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cs="Times New Roman"/>
        </w:rPr>
        <w:id w:val="-1859273022"/>
        <w:docPartObj>
          <w:docPartGallery w:val="Cover Pages"/>
          <w:docPartUnique/>
        </w:docPartObj>
      </w:sdtPr>
      <w:sdtEndPr/>
      <w:sdtContent>
        <w:p w14:paraId="18C6F517" w14:textId="1ADE3D3B" w:rsidR="00444376" w:rsidRPr="00444376" w:rsidRDefault="00444376">
          <w:pPr>
            <w:rPr>
              <w:rFonts w:cs="Times New Roman"/>
            </w:rPr>
          </w:pPr>
          <w:r w:rsidRPr="00444376">
            <w:rPr>
              <w:rFonts w:cs="Times New Roman"/>
              <w:noProof/>
            </w:rPr>
            <mc:AlternateContent>
              <mc:Choice Requires="wpg">
                <w:drawing>
                  <wp:anchor distT="0" distB="0" distL="114300" distR="114300" simplePos="0" relativeHeight="251662336" behindDoc="0" locked="0" layoutInCell="1" allowOverlap="1" wp14:anchorId="59EC3043" wp14:editId="5504638A">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76F8E4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sidRPr="00444376">
            <w:rPr>
              <w:rFonts w:cs="Times New Roman"/>
              <w:noProof/>
            </w:rPr>
            <mc:AlternateContent>
              <mc:Choice Requires="wps">
                <w:drawing>
                  <wp:anchor distT="0" distB="0" distL="114300" distR="114300" simplePos="0" relativeHeight="251660288" behindDoc="0" locked="0" layoutInCell="1" allowOverlap="1" wp14:anchorId="246B7FDF" wp14:editId="4B156694">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75B5552" w14:textId="77777777" w:rsidR="00C202CE" w:rsidRDefault="00C202CE">
                                    <w:pPr>
                                      <w:pStyle w:val="NoSpacing"/>
                                      <w:jc w:val="right"/>
                                      <w:rPr>
                                        <w:color w:val="595959" w:themeColor="text1" w:themeTint="A6"/>
                                        <w:sz w:val="28"/>
                                        <w:szCs w:val="28"/>
                                      </w:rPr>
                                    </w:pPr>
                                    <w:r>
                                      <w:rPr>
                                        <w:color w:val="595959" w:themeColor="text1" w:themeTint="A6"/>
                                        <w:sz w:val="28"/>
                                        <w:szCs w:val="28"/>
                                      </w:rPr>
                                      <w:t>ADEM Training &amp; Exercise Branch</w:t>
                                    </w:r>
                                  </w:p>
                                </w:sdtContent>
                              </w:sdt>
                              <w:p w14:paraId="75E4E18F" w14:textId="7AFE5B40" w:rsidR="00C202CE" w:rsidRDefault="0063167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C202CE">
                                      <w:rPr>
                                        <w:color w:val="595959" w:themeColor="text1" w:themeTint="A6"/>
                                        <w:sz w:val="18"/>
                                        <w:szCs w:val="18"/>
                                      </w:rPr>
                                      <w:t>training@adem.arkansas.gov</w:t>
                                    </w:r>
                                  </w:sdtContent>
                                </w:sdt>
                              </w:p>
                              <w:p w14:paraId="0AFFAC4D" w14:textId="43C590E2" w:rsidR="00C202CE" w:rsidRDefault="00C202CE">
                                <w:pPr>
                                  <w:pStyle w:val="NoSpacing"/>
                                  <w:jc w:val="right"/>
                                  <w:rPr>
                                    <w:color w:val="595959" w:themeColor="text1" w:themeTint="A6"/>
                                    <w:sz w:val="18"/>
                                    <w:szCs w:val="18"/>
                                  </w:rPr>
                                </w:pPr>
                                <w:r>
                                  <w:rPr>
                                    <w:color w:val="595959" w:themeColor="text1" w:themeTint="A6"/>
                                    <w:sz w:val="18"/>
                                    <w:szCs w:val="18"/>
                                  </w:rPr>
                                  <w:t>exercise@adem.arkansas.gov</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46B7FDF"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75B5552" w14:textId="77777777" w:rsidR="00C202CE" w:rsidRDefault="00C202CE">
                              <w:pPr>
                                <w:pStyle w:val="NoSpacing"/>
                                <w:jc w:val="right"/>
                                <w:rPr>
                                  <w:color w:val="595959" w:themeColor="text1" w:themeTint="A6"/>
                                  <w:sz w:val="28"/>
                                  <w:szCs w:val="28"/>
                                </w:rPr>
                              </w:pPr>
                              <w:r>
                                <w:rPr>
                                  <w:color w:val="595959" w:themeColor="text1" w:themeTint="A6"/>
                                  <w:sz w:val="28"/>
                                  <w:szCs w:val="28"/>
                                </w:rPr>
                                <w:t>ADEM Training &amp; Exercise Branch</w:t>
                              </w:r>
                            </w:p>
                          </w:sdtContent>
                        </w:sdt>
                        <w:p w14:paraId="75E4E18F" w14:textId="7AFE5B40" w:rsidR="00C202CE" w:rsidRDefault="00C202CE">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training@adem.arkansas.gov</w:t>
                              </w:r>
                            </w:sdtContent>
                          </w:sdt>
                        </w:p>
                        <w:p w14:paraId="0AFFAC4D" w14:textId="43C590E2" w:rsidR="00C202CE" w:rsidRDefault="00C202CE">
                          <w:pPr>
                            <w:pStyle w:val="NoSpacing"/>
                            <w:jc w:val="right"/>
                            <w:rPr>
                              <w:color w:val="595959" w:themeColor="text1" w:themeTint="A6"/>
                              <w:sz w:val="18"/>
                              <w:szCs w:val="18"/>
                            </w:rPr>
                          </w:pPr>
                          <w:r>
                            <w:rPr>
                              <w:color w:val="595959" w:themeColor="text1" w:themeTint="A6"/>
                              <w:sz w:val="18"/>
                              <w:szCs w:val="18"/>
                            </w:rPr>
                            <w:t>exercise@adem.arkansas.gov</w:t>
                          </w:r>
                        </w:p>
                      </w:txbxContent>
                    </v:textbox>
                    <w10:wrap type="square" anchorx="page" anchory="page"/>
                  </v:shape>
                </w:pict>
              </mc:Fallback>
            </mc:AlternateContent>
          </w:r>
        </w:p>
        <w:p w14:paraId="23B53033" w14:textId="5ADFBBB3" w:rsidR="00444376" w:rsidRPr="00444376" w:rsidRDefault="005F4F3C">
          <w:pPr>
            <w:rPr>
              <w:rFonts w:cs="Times New Roman"/>
            </w:rPr>
          </w:pPr>
          <w:r w:rsidRPr="00444376">
            <w:rPr>
              <w:rFonts w:cs="Times New Roman"/>
              <w:noProof/>
            </w:rPr>
            <mc:AlternateContent>
              <mc:Choice Requires="wps">
                <w:drawing>
                  <wp:anchor distT="0" distB="0" distL="114300" distR="114300" simplePos="0" relativeHeight="251659264" behindDoc="0" locked="0" layoutInCell="1" allowOverlap="1" wp14:anchorId="0F0D0A12" wp14:editId="36921442">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47244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72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75779A" w14:textId="77777777" w:rsidR="00C202CE" w:rsidRDefault="0063167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202CE">
                                      <w:rPr>
                                        <w:caps/>
                                        <w:color w:val="5B9BD5" w:themeColor="accent1"/>
                                        <w:sz w:val="64"/>
                                        <w:szCs w:val="64"/>
                                      </w:rPr>
                                      <w:t>ADEM Training &amp; Exercise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647A3B97" w14:textId="77777777" w:rsidR="00C202CE" w:rsidRDefault="00C202CE">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0F0D0A12" id="Text Box 154" o:spid="_x0000_s1027" type="#_x0000_t202" style="position:absolute;margin-left:0;margin-top:0;width:8in;height:372pt;z-index:25165926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" filled="f" stroked="f" strokeweight=".5pt">
                    <v:textbox inset="126pt,0,54pt,0">
                      <w:txbxContent>
                        <w:p w14:paraId="7B75779A" w14:textId="77777777" w:rsidR="00C202CE" w:rsidRDefault="00C202CE">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ADEM Training &amp; Exercise Plan</w:t>
                              </w:r>
                            </w:sdtContent>
                          </w:sdt>
                        </w:p>
                        <w:sdt>
                          <w:sdtPr>
                            <w:rPr>
                              <w:color w:val="404040" w:themeColor="text1" w:themeTint="BF"/>
                              <w:sz w:val="36"/>
                              <w:szCs w:val="36"/>
                            </w:r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647A3B97" w14:textId="77777777" w:rsidR="00C202CE" w:rsidRDefault="00C202CE">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r w:rsidR="00507D97" w:rsidRPr="00444376">
            <w:rPr>
              <w:rFonts w:cs="Times New Roman"/>
              <w:noProof/>
            </w:rPr>
            <w:drawing>
              <wp:anchor distT="0" distB="0" distL="0" distR="0" simplePos="0" relativeHeight="251664384" behindDoc="0" locked="0" layoutInCell="1" allowOverlap="1" wp14:anchorId="1F573F6A" wp14:editId="6E293B47">
                <wp:simplePos x="0" y="0"/>
                <wp:positionH relativeFrom="margin">
                  <wp:posOffset>0</wp:posOffset>
                </wp:positionH>
                <wp:positionV relativeFrom="page">
                  <wp:posOffset>1555750</wp:posOffset>
                </wp:positionV>
                <wp:extent cx="3986530" cy="3580130"/>
                <wp:effectExtent l="0" t="0" r="0" b="127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3986530" cy="3580130"/>
                        </a:xfrm>
                        <a:prstGeom prst="rect">
                          <a:avLst/>
                        </a:prstGeom>
                      </pic:spPr>
                    </pic:pic>
                  </a:graphicData>
                </a:graphic>
                <wp14:sizeRelH relativeFrom="margin">
                  <wp14:pctWidth>0</wp14:pctWidth>
                </wp14:sizeRelH>
                <wp14:sizeRelV relativeFrom="margin">
                  <wp14:pctHeight>0</wp14:pctHeight>
                </wp14:sizeRelV>
              </wp:anchor>
            </w:drawing>
          </w:r>
          <w:r w:rsidR="00444376" w:rsidRPr="00444376">
            <w:rPr>
              <w:rFonts w:cs="Times New Roman"/>
            </w:rPr>
            <w:br w:type="page"/>
          </w:r>
        </w:p>
      </w:sdtContent>
    </w:sdt>
    <w:p w14:paraId="192F2EAB" w14:textId="77777777" w:rsidR="00087BD9" w:rsidRDefault="00087BD9">
      <w:pPr>
        <w:rPr>
          <w:rFonts w:cs="Times New Roman"/>
          <w:szCs w:val="24"/>
        </w:rPr>
      </w:pPr>
    </w:p>
    <w:p w14:paraId="75CC7018" w14:textId="77777777" w:rsidR="00E47B14" w:rsidRPr="004D45D8" w:rsidRDefault="00087BD9" w:rsidP="00E47B14">
      <w:pPr>
        <w:spacing w:before="0" w:after="160"/>
        <w:jc w:val="center"/>
        <w:rPr>
          <w:rFonts w:cs="Times New Roman"/>
          <w:b/>
          <w:szCs w:val="24"/>
        </w:rPr>
      </w:pPr>
      <w:r>
        <w:rPr>
          <w:rFonts w:cs="Times New Roman"/>
          <w:szCs w:val="24"/>
        </w:rPr>
        <w:br w:type="page"/>
      </w:r>
      <w:r w:rsidR="00E47B14" w:rsidRPr="004D45D8">
        <w:rPr>
          <w:rFonts w:cs="Times New Roman"/>
          <w:b/>
          <w:szCs w:val="24"/>
        </w:rPr>
        <w:lastRenderedPageBreak/>
        <w:t>Record of Changes</w:t>
      </w:r>
    </w:p>
    <w:tbl>
      <w:tblPr>
        <w:tblStyle w:val="TableGrid"/>
        <w:tblW w:w="5000" w:type="pct"/>
        <w:tblLook w:val="04A0" w:firstRow="1" w:lastRow="0" w:firstColumn="1" w:lastColumn="0" w:noHBand="0" w:noVBand="1"/>
      </w:tblPr>
      <w:tblGrid>
        <w:gridCol w:w="683"/>
        <w:gridCol w:w="1411"/>
        <w:gridCol w:w="6119"/>
        <w:gridCol w:w="1137"/>
      </w:tblGrid>
      <w:tr w:rsidR="00E47B14" w14:paraId="06CE4B4F" w14:textId="77777777" w:rsidTr="004D45D8">
        <w:tc>
          <w:tcPr>
            <w:tcW w:w="320" w:type="pct"/>
            <w:shd w:val="clear" w:color="auto" w:fill="D9D9D9" w:themeFill="background1" w:themeFillShade="D9"/>
          </w:tcPr>
          <w:p w14:paraId="56A8C6A7" w14:textId="7E519E60" w:rsidR="00E47B14" w:rsidRPr="004D45D8" w:rsidRDefault="00E47B14" w:rsidP="00E47B14">
            <w:pPr>
              <w:spacing w:before="0" w:after="160"/>
              <w:jc w:val="center"/>
              <w:rPr>
                <w:rFonts w:cs="Times New Roman"/>
                <w:b/>
                <w:szCs w:val="24"/>
              </w:rPr>
            </w:pPr>
            <w:r w:rsidRPr="004D45D8">
              <w:rPr>
                <w:rFonts w:cs="Times New Roman"/>
                <w:b/>
                <w:szCs w:val="24"/>
              </w:rPr>
              <w:t>Line</w:t>
            </w:r>
          </w:p>
        </w:tc>
        <w:tc>
          <w:tcPr>
            <w:tcW w:w="775" w:type="pct"/>
            <w:shd w:val="clear" w:color="auto" w:fill="D9D9D9" w:themeFill="background1" w:themeFillShade="D9"/>
          </w:tcPr>
          <w:p w14:paraId="23D9E942" w14:textId="2B63ED2A" w:rsidR="00E47B14" w:rsidRPr="004D45D8" w:rsidRDefault="00E47B14" w:rsidP="00E47B14">
            <w:pPr>
              <w:spacing w:before="0" w:after="160"/>
              <w:jc w:val="center"/>
              <w:rPr>
                <w:rFonts w:cs="Times New Roman"/>
                <w:b/>
                <w:szCs w:val="24"/>
              </w:rPr>
            </w:pPr>
            <w:r w:rsidRPr="004D45D8">
              <w:rPr>
                <w:rFonts w:cs="Times New Roman"/>
                <w:b/>
                <w:szCs w:val="24"/>
              </w:rPr>
              <w:t>Date</w:t>
            </w:r>
          </w:p>
        </w:tc>
        <w:tc>
          <w:tcPr>
            <w:tcW w:w="3292" w:type="pct"/>
            <w:shd w:val="clear" w:color="auto" w:fill="D9D9D9" w:themeFill="background1" w:themeFillShade="D9"/>
          </w:tcPr>
          <w:p w14:paraId="79D654BA" w14:textId="7867904F" w:rsidR="00E47B14" w:rsidRPr="004D45D8" w:rsidRDefault="00E47B14" w:rsidP="00E47B14">
            <w:pPr>
              <w:spacing w:before="0" w:after="160"/>
              <w:jc w:val="center"/>
              <w:rPr>
                <w:rFonts w:cs="Times New Roman"/>
                <w:b/>
                <w:szCs w:val="24"/>
              </w:rPr>
            </w:pPr>
            <w:r w:rsidRPr="004D45D8">
              <w:rPr>
                <w:rFonts w:cs="Times New Roman"/>
                <w:b/>
                <w:szCs w:val="24"/>
              </w:rPr>
              <w:t>Change</w:t>
            </w:r>
          </w:p>
        </w:tc>
        <w:tc>
          <w:tcPr>
            <w:tcW w:w="614" w:type="pct"/>
            <w:shd w:val="clear" w:color="auto" w:fill="D9D9D9" w:themeFill="background1" w:themeFillShade="D9"/>
          </w:tcPr>
          <w:p w14:paraId="2E7D55EA" w14:textId="4DA39AD0" w:rsidR="00E47B14" w:rsidRPr="004D45D8" w:rsidRDefault="00E47B14" w:rsidP="00E47B14">
            <w:pPr>
              <w:spacing w:before="0" w:after="160"/>
              <w:jc w:val="center"/>
              <w:rPr>
                <w:rFonts w:cs="Times New Roman"/>
                <w:b/>
                <w:szCs w:val="24"/>
              </w:rPr>
            </w:pPr>
            <w:r w:rsidRPr="004D45D8">
              <w:rPr>
                <w:rFonts w:cs="Times New Roman"/>
                <w:b/>
                <w:szCs w:val="24"/>
              </w:rPr>
              <w:t>Changed By</w:t>
            </w:r>
          </w:p>
        </w:tc>
      </w:tr>
      <w:tr w:rsidR="00E47B14" w14:paraId="1BE8DD33" w14:textId="77777777" w:rsidTr="004D45D8">
        <w:tc>
          <w:tcPr>
            <w:tcW w:w="320" w:type="pct"/>
          </w:tcPr>
          <w:p w14:paraId="332BBCBD" w14:textId="2CC6E35D" w:rsidR="00E47B14" w:rsidRDefault="00E47B14" w:rsidP="00E47B14">
            <w:pPr>
              <w:spacing w:before="0" w:after="160"/>
              <w:jc w:val="center"/>
              <w:rPr>
                <w:rFonts w:cs="Times New Roman"/>
                <w:szCs w:val="24"/>
              </w:rPr>
            </w:pPr>
            <w:r>
              <w:rPr>
                <w:rFonts w:cs="Times New Roman"/>
                <w:szCs w:val="24"/>
              </w:rPr>
              <w:t>1</w:t>
            </w:r>
          </w:p>
        </w:tc>
        <w:tc>
          <w:tcPr>
            <w:tcW w:w="775" w:type="pct"/>
          </w:tcPr>
          <w:p w14:paraId="2FF46A7D" w14:textId="1D634C01" w:rsidR="00E47B14" w:rsidRDefault="002171B4" w:rsidP="00E47B14">
            <w:pPr>
              <w:spacing w:before="0" w:after="160"/>
              <w:jc w:val="center"/>
              <w:rPr>
                <w:rFonts w:cs="Times New Roman"/>
                <w:szCs w:val="24"/>
              </w:rPr>
            </w:pPr>
            <w:r>
              <w:rPr>
                <w:rFonts w:cs="Times New Roman"/>
                <w:szCs w:val="24"/>
              </w:rPr>
              <w:t>2019</w:t>
            </w:r>
          </w:p>
        </w:tc>
        <w:tc>
          <w:tcPr>
            <w:tcW w:w="3292" w:type="pct"/>
          </w:tcPr>
          <w:p w14:paraId="4EA6105B" w14:textId="3ABCA435" w:rsidR="00E47B14" w:rsidRDefault="002171B4" w:rsidP="00E47B14">
            <w:pPr>
              <w:spacing w:before="0" w:after="160"/>
              <w:jc w:val="center"/>
              <w:rPr>
                <w:rFonts w:cs="Times New Roman"/>
                <w:szCs w:val="24"/>
              </w:rPr>
            </w:pPr>
            <w:r>
              <w:rPr>
                <w:rFonts w:cs="Times New Roman"/>
                <w:szCs w:val="24"/>
              </w:rPr>
              <w:t>Complete plan revision and update.</w:t>
            </w:r>
          </w:p>
        </w:tc>
        <w:tc>
          <w:tcPr>
            <w:tcW w:w="614" w:type="pct"/>
          </w:tcPr>
          <w:p w14:paraId="53CE4FD2" w14:textId="7558C2E8" w:rsidR="00E47B14" w:rsidRDefault="002171B4" w:rsidP="00E47B14">
            <w:pPr>
              <w:spacing w:before="0" w:after="160"/>
              <w:jc w:val="center"/>
              <w:rPr>
                <w:rFonts w:cs="Times New Roman"/>
                <w:szCs w:val="24"/>
              </w:rPr>
            </w:pPr>
            <w:r>
              <w:rPr>
                <w:rFonts w:cs="Times New Roman"/>
                <w:szCs w:val="24"/>
              </w:rPr>
              <w:t>RJM</w:t>
            </w:r>
          </w:p>
        </w:tc>
      </w:tr>
      <w:tr w:rsidR="00E47B14" w14:paraId="7FC83342" w14:textId="77777777" w:rsidTr="004D45D8">
        <w:tc>
          <w:tcPr>
            <w:tcW w:w="320" w:type="pct"/>
          </w:tcPr>
          <w:p w14:paraId="4F7AA400" w14:textId="4B2C317F" w:rsidR="00E47B14" w:rsidRDefault="00E47B14" w:rsidP="00E47B14">
            <w:pPr>
              <w:spacing w:before="0" w:after="160"/>
              <w:jc w:val="center"/>
              <w:rPr>
                <w:rFonts w:cs="Times New Roman"/>
                <w:szCs w:val="24"/>
              </w:rPr>
            </w:pPr>
            <w:r>
              <w:rPr>
                <w:rFonts w:cs="Times New Roman"/>
                <w:szCs w:val="24"/>
              </w:rPr>
              <w:t>2</w:t>
            </w:r>
          </w:p>
        </w:tc>
        <w:tc>
          <w:tcPr>
            <w:tcW w:w="775" w:type="pct"/>
          </w:tcPr>
          <w:p w14:paraId="2EF26FDD" w14:textId="77777777" w:rsidR="00E47B14" w:rsidRDefault="00E47B14" w:rsidP="00E47B14">
            <w:pPr>
              <w:spacing w:before="0" w:after="160"/>
              <w:jc w:val="center"/>
              <w:rPr>
                <w:rFonts w:cs="Times New Roman"/>
                <w:szCs w:val="24"/>
              </w:rPr>
            </w:pPr>
          </w:p>
        </w:tc>
        <w:tc>
          <w:tcPr>
            <w:tcW w:w="3292" w:type="pct"/>
          </w:tcPr>
          <w:p w14:paraId="25BA3F4A" w14:textId="77777777" w:rsidR="00E47B14" w:rsidRDefault="00E47B14" w:rsidP="00E47B14">
            <w:pPr>
              <w:spacing w:before="0" w:after="160"/>
              <w:jc w:val="center"/>
              <w:rPr>
                <w:rFonts w:cs="Times New Roman"/>
                <w:szCs w:val="24"/>
              </w:rPr>
            </w:pPr>
          </w:p>
        </w:tc>
        <w:tc>
          <w:tcPr>
            <w:tcW w:w="614" w:type="pct"/>
          </w:tcPr>
          <w:p w14:paraId="751AB0BA" w14:textId="77777777" w:rsidR="00E47B14" w:rsidRDefault="00E47B14" w:rsidP="00E47B14">
            <w:pPr>
              <w:spacing w:before="0" w:after="160"/>
              <w:jc w:val="center"/>
              <w:rPr>
                <w:rFonts w:cs="Times New Roman"/>
                <w:szCs w:val="24"/>
              </w:rPr>
            </w:pPr>
          </w:p>
        </w:tc>
      </w:tr>
      <w:tr w:rsidR="00E47B14" w14:paraId="4FBE3F14" w14:textId="77777777" w:rsidTr="004D45D8">
        <w:tc>
          <w:tcPr>
            <w:tcW w:w="320" w:type="pct"/>
          </w:tcPr>
          <w:p w14:paraId="3E637765" w14:textId="53AF54FC" w:rsidR="00E47B14" w:rsidRDefault="00E47B14" w:rsidP="00E47B14">
            <w:pPr>
              <w:spacing w:before="0" w:after="160"/>
              <w:jc w:val="center"/>
              <w:rPr>
                <w:rFonts w:cs="Times New Roman"/>
                <w:szCs w:val="24"/>
              </w:rPr>
            </w:pPr>
            <w:r>
              <w:rPr>
                <w:rFonts w:cs="Times New Roman"/>
                <w:szCs w:val="24"/>
              </w:rPr>
              <w:t>3</w:t>
            </w:r>
          </w:p>
        </w:tc>
        <w:tc>
          <w:tcPr>
            <w:tcW w:w="775" w:type="pct"/>
          </w:tcPr>
          <w:p w14:paraId="08E82075" w14:textId="77777777" w:rsidR="00E47B14" w:rsidRDefault="00E47B14" w:rsidP="00E47B14">
            <w:pPr>
              <w:spacing w:before="0" w:after="160"/>
              <w:jc w:val="center"/>
              <w:rPr>
                <w:rFonts w:cs="Times New Roman"/>
                <w:szCs w:val="24"/>
              </w:rPr>
            </w:pPr>
          </w:p>
        </w:tc>
        <w:tc>
          <w:tcPr>
            <w:tcW w:w="3292" w:type="pct"/>
          </w:tcPr>
          <w:p w14:paraId="4C31D5E9" w14:textId="77777777" w:rsidR="00E47B14" w:rsidRDefault="00E47B14" w:rsidP="00E47B14">
            <w:pPr>
              <w:spacing w:before="0" w:after="160"/>
              <w:jc w:val="center"/>
              <w:rPr>
                <w:rFonts w:cs="Times New Roman"/>
                <w:szCs w:val="24"/>
              </w:rPr>
            </w:pPr>
          </w:p>
        </w:tc>
        <w:tc>
          <w:tcPr>
            <w:tcW w:w="614" w:type="pct"/>
          </w:tcPr>
          <w:p w14:paraId="2EE82855" w14:textId="77777777" w:rsidR="00E47B14" w:rsidRDefault="00E47B14" w:rsidP="00E47B14">
            <w:pPr>
              <w:spacing w:before="0" w:after="160"/>
              <w:jc w:val="center"/>
              <w:rPr>
                <w:rFonts w:cs="Times New Roman"/>
                <w:szCs w:val="24"/>
              </w:rPr>
            </w:pPr>
          </w:p>
        </w:tc>
      </w:tr>
      <w:tr w:rsidR="00E47B14" w14:paraId="7793F3AB" w14:textId="77777777" w:rsidTr="004D45D8">
        <w:tc>
          <w:tcPr>
            <w:tcW w:w="320" w:type="pct"/>
          </w:tcPr>
          <w:p w14:paraId="5086BEBA" w14:textId="24C3FDD5" w:rsidR="00E47B14" w:rsidRDefault="00E47B14" w:rsidP="00E47B14">
            <w:pPr>
              <w:spacing w:before="0" w:after="160"/>
              <w:jc w:val="center"/>
              <w:rPr>
                <w:rFonts w:cs="Times New Roman"/>
                <w:szCs w:val="24"/>
              </w:rPr>
            </w:pPr>
            <w:r>
              <w:rPr>
                <w:rFonts w:cs="Times New Roman"/>
                <w:szCs w:val="24"/>
              </w:rPr>
              <w:t>4</w:t>
            </w:r>
          </w:p>
        </w:tc>
        <w:tc>
          <w:tcPr>
            <w:tcW w:w="775" w:type="pct"/>
          </w:tcPr>
          <w:p w14:paraId="5C4FC4F4" w14:textId="77777777" w:rsidR="00E47B14" w:rsidRDefault="00E47B14" w:rsidP="00E47B14">
            <w:pPr>
              <w:spacing w:before="0" w:after="160"/>
              <w:jc w:val="center"/>
              <w:rPr>
                <w:rFonts w:cs="Times New Roman"/>
                <w:szCs w:val="24"/>
              </w:rPr>
            </w:pPr>
          </w:p>
        </w:tc>
        <w:tc>
          <w:tcPr>
            <w:tcW w:w="3292" w:type="pct"/>
          </w:tcPr>
          <w:p w14:paraId="7B43A73E" w14:textId="77777777" w:rsidR="00E47B14" w:rsidRDefault="00E47B14" w:rsidP="00E47B14">
            <w:pPr>
              <w:spacing w:before="0" w:after="160"/>
              <w:jc w:val="center"/>
              <w:rPr>
                <w:rFonts w:cs="Times New Roman"/>
                <w:szCs w:val="24"/>
              </w:rPr>
            </w:pPr>
          </w:p>
        </w:tc>
        <w:tc>
          <w:tcPr>
            <w:tcW w:w="614" w:type="pct"/>
          </w:tcPr>
          <w:p w14:paraId="6D73F739" w14:textId="77777777" w:rsidR="00E47B14" w:rsidRDefault="00E47B14" w:rsidP="00E47B14">
            <w:pPr>
              <w:spacing w:before="0" w:after="160"/>
              <w:jc w:val="center"/>
              <w:rPr>
                <w:rFonts w:cs="Times New Roman"/>
                <w:szCs w:val="24"/>
              </w:rPr>
            </w:pPr>
          </w:p>
        </w:tc>
      </w:tr>
      <w:tr w:rsidR="00E47B14" w14:paraId="08104A9C" w14:textId="77777777" w:rsidTr="004D45D8">
        <w:tc>
          <w:tcPr>
            <w:tcW w:w="320" w:type="pct"/>
          </w:tcPr>
          <w:p w14:paraId="01F7E60E" w14:textId="5544492E" w:rsidR="00E47B14" w:rsidRDefault="00E47B14" w:rsidP="00E47B14">
            <w:pPr>
              <w:spacing w:before="0" w:after="160"/>
              <w:jc w:val="center"/>
              <w:rPr>
                <w:rFonts w:cs="Times New Roman"/>
                <w:szCs w:val="24"/>
              </w:rPr>
            </w:pPr>
            <w:r>
              <w:rPr>
                <w:rFonts w:cs="Times New Roman"/>
                <w:szCs w:val="24"/>
              </w:rPr>
              <w:t>5</w:t>
            </w:r>
          </w:p>
        </w:tc>
        <w:tc>
          <w:tcPr>
            <w:tcW w:w="775" w:type="pct"/>
          </w:tcPr>
          <w:p w14:paraId="1E414F2D" w14:textId="77777777" w:rsidR="00E47B14" w:rsidRDefault="00E47B14" w:rsidP="00E47B14">
            <w:pPr>
              <w:spacing w:before="0" w:after="160"/>
              <w:jc w:val="center"/>
              <w:rPr>
                <w:rFonts w:cs="Times New Roman"/>
                <w:szCs w:val="24"/>
              </w:rPr>
            </w:pPr>
          </w:p>
        </w:tc>
        <w:tc>
          <w:tcPr>
            <w:tcW w:w="3292" w:type="pct"/>
          </w:tcPr>
          <w:p w14:paraId="4A872BA5" w14:textId="77777777" w:rsidR="00E47B14" w:rsidRDefault="00E47B14" w:rsidP="00E47B14">
            <w:pPr>
              <w:spacing w:before="0" w:after="160"/>
              <w:jc w:val="center"/>
              <w:rPr>
                <w:rFonts w:cs="Times New Roman"/>
                <w:szCs w:val="24"/>
              </w:rPr>
            </w:pPr>
          </w:p>
        </w:tc>
        <w:tc>
          <w:tcPr>
            <w:tcW w:w="614" w:type="pct"/>
          </w:tcPr>
          <w:p w14:paraId="3EA22F8F" w14:textId="77777777" w:rsidR="00E47B14" w:rsidRDefault="00E47B14" w:rsidP="00E47B14">
            <w:pPr>
              <w:spacing w:before="0" w:after="160"/>
              <w:jc w:val="center"/>
              <w:rPr>
                <w:rFonts w:cs="Times New Roman"/>
                <w:szCs w:val="24"/>
              </w:rPr>
            </w:pPr>
          </w:p>
        </w:tc>
      </w:tr>
      <w:tr w:rsidR="00E47B14" w14:paraId="0C3DC0DD" w14:textId="77777777" w:rsidTr="004D45D8">
        <w:tc>
          <w:tcPr>
            <w:tcW w:w="320" w:type="pct"/>
          </w:tcPr>
          <w:p w14:paraId="740B00EF" w14:textId="46948201" w:rsidR="00E47B14" w:rsidRDefault="00E47B14" w:rsidP="00E47B14">
            <w:pPr>
              <w:spacing w:before="0" w:after="160"/>
              <w:jc w:val="center"/>
              <w:rPr>
                <w:rFonts w:cs="Times New Roman"/>
                <w:szCs w:val="24"/>
              </w:rPr>
            </w:pPr>
            <w:r>
              <w:rPr>
                <w:rFonts w:cs="Times New Roman"/>
                <w:szCs w:val="24"/>
              </w:rPr>
              <w:t>6</w:t>
            </w:r>
          </w:p>
        </w:tc>
        <w:tc>
          <w:tcPr>
            <w:tcW w:w="775" w:type="pct"/>
          </w:tcPr>
          <w:p w14:paraId="652FCEDA" w14:textId="77777777" w:rsidR="00E47B14" w:rsidRDefault="00E47B14" w:rsidP="00E47B14">
            <w:pPr>
              <w:spacing w:before="0" w:after="160"/>
              <w:jc w:val="center"/>
              <w:rPr>
                <w:rFonts w:cs="Times New Roman"/>
                <w:szCs w:val="24"/>
              </w:rPr>
            </w:pPr>
          </w:p>
        </w:tc>
        <w:tc>
          <w:tcPr>
            <w:tcW w:w="3292" w:type="pct"/>
          </w:tcPr>
          <w:p w14:paraId="761F6F1D" w14:textId="77777777" w:rsidR="00E47B14" w:rsidRDefault="00E47B14" w:rsidP="00E47B14">
            <w:pPr>
              <w:spacing w:before="0" w:after="160"/>
              <w:jc w:val="center"/>
              <w:rPr>
                <w:rFonts w:cs="Times New Roman"/>
                <w:szCs w:val="24"/>
              </w:rPr>
            </w:pPr>
          </w:p>
        </w:tc>
        <w:tc>
          <w:tcPr>
            <w:tcW w:w="614" w:type="pct"/>
          </w:tcPr>
          <w:p w14:paraId="2EF69749" w14:textId="77777777" w:rsidR="00E47B14" w:rsidRDefault="00E47B14" w:rsidP="00E47B14">
            <w:pPr>
              <w:spacing w:before="0" w:after="160"/>
              <w:jc w:val="center"/>
              <w:rPr>
                <w:rFonts w:cs="Times New Roman"/>
                <w:szCs w:val="24"/>
              </w:rPr>
            </w:pPr>
          </w:p>
        </w:tc>
      </w:tr>
      <w:tr w:rsidR="00E47B14" w14:paraId="4AD78954" w14:textId="77777777" w:rsidTr="004D45D8">
        <w:tc>
          <w:tcPr>
            <w:tcW w:w="320" w:type="pct"/>
          </w:tcPr>
          <w:p w14:paraId="381C8AB8" w14:textId="5EBDE038" w:rsidR="00E47B14" w:rsidRDefault="00E47B14" w:rsidP="00E47B14">
            <w:pPr>
              <w:spacing w:before="0" w:after="160"/>
              <w:jc w:val="center"/>
              <w:rPr>
                <w:rFonts w:cs="Times New Roman"/>
                <w:szCs w:val="24"/>
              </w:rPr>
            </w:pPr>
            <w:r>
              <w:rPr>
                <w:rFonts w:cs="Times New Roman"/>
                <w:szCs w:val="24"/>
              </w:rPr>
              <w:t>7</w:t>
            </w:r>
          </w:p>
        </w:tc>
        <w:tc>
          <w:tcPr>
            <w:tcW w:w="775" w:type="pct"/>
          </w:tcPr>
          <w:p w14:paraId="3A0283AB" w14:textId="77777777" w:rsidR="00E47B14" w:rsidRDefault="00E47B14" w:rsidP="00E47B14">
            <w:pPr>
              <w:spacing w:before="0" w:after="160"/>
              <w:jc w:val="center"/>
              <w:rPr>
                <w:rFonts w:cs="Times New Roman"/>
                <w:szCs w:val="24"/>
              </w:rPr>
            </w:pPr>
          </w:p>
        </w:tc>
        <w:tc>
          <w:tcPr>
            <w:tcW w:w="3292" w:type="pct"/>
          </w:tcPr>
          <w:p w14:paraId="0D821443" w14:textId="77777777" w:rsidR="00E47B14" w:rsidRDefault="00E47B14" w:rsidP="00E47B14">
            <w:pPr>
              <w:spacing w:before="0" w:after="160"/>
              <w:jc w:val="center"/>
              <w:rPr>
                <w:rFonts w:cs="Times New Roman"/>
                <w:szCs w:val="24"/>
              </w:rPr>
            </w:pPr>
          </w:p>
        </w:tc>
        <w:tc>
          <w:tcPr>
            <w:tcW w:w="614" w:type="pct"/>
          </w:tcPr>
          <w:p w14:paraId="524FF959" w14:textId="77777777" w:rsidR="00E47B14" w:rsidRDefault="00E47B14" w:rsidP="00E47B14">
            <w:pPr>
              <w:spacing w:before="0" w:after="160"/>
              <w:jc w:val="center"/>
              <w:rPr>
                <w:rFonts w:cs="Times New Roman"/>
                <w:szCs w:val="24"/>
              </w:rPr>
            </w:pPr>
          </w:p>
        </w:tc>
      </w:tr>
      <w:tr w:rsidR="00E47B14" w14:paraId="638BD1B6" w14:textId="77777777" w:rsidTr="004D45D8">
        <w:tc>
          <w:tcPr>
            <w:tcW w:w="320" w:type="pct"/>
          </w:tcPr>
          <w:p w14:paraId="49BC25C5" w14:textId="1AA85104" w:rsidR="00E47B14" w:rsidRDefault="00E47B14" w:rsidP="00E47B14">
            <w:pPr>
              <w:spacing w:before="0" w:after="160"/>
              <w:jc w:val="center"/>
              <w:rPr>
                <w:rFonts w:cs="Times New Roman"/>
                <w:szCs w:val="24"/>
              </w:rPr>
            </w:pPr>
            <w:r>
              <w:rPr>
                <w:rFonts w:cs="Times New Roman"/>
                <w:szCs w:val="24"/>
              </w:rPr>
              <w:t>8</w:t>
            </w:r>
          </w:p>
        </w:tc>
        <w:tc>
          <w:tcPr>
            <w:tcW w:w="775" w:type="pct"/>
          </w:tcPr>
          <w:p w14:paraId="5201D0A1" w14:textId="77777777" w:rsidR="00E47B14" w:rsidRDefault="00E47B14" w:rsidP="00E47B14">
            <w:pPr>
              <w:spacing w:before="0" w:after="160"/>
              <w:jc w:val="center"/>
              <w:rPr>
                <w:rFonts w:cs="Times New Roman"/>
                <w:szCs w:val="24"/>
              </w:rPr>
            </w:pPr>
          </w:p>
        </w:tc>
        <w:tc>
          <w:tcPr>
            <w:tcW w:w="3292" w:type="pct"/>
          </w:tcPr>
          <w:p w14:paraId="2AAD9711" w14:textId="77777777" w:rsidR="00E47B14" w:rsidRDefault="00E47B14" w:rsidP="00E47B14">
            <w:pPr>
              <w:spacing w:before="0" w:after="160"/>
              <w:jc w:val="center"/>
              <w:rPr>
                <w:rFonts w:cs="Times New Roman"/>
                <w:szCs w:val="24"/>
              </w:rPr>
            </w:pPr>
          </w:p>
        </w:tc>
        <w:tc>
          <w:tcPr>
            <w:tcW w:w="614" w:type="pct"/>
          </w:tcPr>
          <w:p w14:paraId="60893433" w14:textId="77777777" w:rsidR="00E47B14" w:rsidRDefault="00E47B14" w:rsidP="00E47B14">
            <w:pPr>
              <w:spacing w:before="0" w:after="160"/>
              <w:jc w:val="center"/>
              <w:rPr>
                <w:rFonts w:cs="Times New Roman"/>
                <w:szCs w:val="24"/>
              </w:rPr>
            </w:pPr>
          </w:p>
        </w:tc>
      </w:tr>
      <w:tr w:rsidR="00E47B14" w14:paraId="438E8883" w14:textId="77777777" w:rsidTr="004D45D8">
        <w:tc>
          <w:tcPr>
            <w:tcW w:w="320" w:type="pct"/>
          </w:tcPr>
          <w:p w14:paraId="05F90E02" w14:textId="213A9507" w:rsidR="00E47B14" w:rsidRDefault="00E47B14" w:rsidP="00E47B14">
            <w:pPr>
              <w:spacing w:before="0" w:after="160"/>
              <w:jc w:val="center"/>
              <w:rPr>
                <w:rFonts w:cs="Times New Roman"/>
                <w:szCs w:val="24"/>
              </w:rPr>
            </w:pPr>
            <w:r>
              <w:rPr>
                <w:rFonts w:cs="Times New Roman"/>
                <w:szCs w:val="24"/>
              </w:rPr>
              <w:t>9</w:t>
            </w:r>
          </w:p>
        </w:tc>
        <w:tc>
          <w:tcPr>
            <w:tcW w:w="775" w:type="pct"/>
          </w:tcPr>
          <w:p w14:paraId="3E9B22DE" w14:textId="77777777" w:rsidR="00E47B14" w:rsidRDefault="00E47B14" w:rsidP="00E47B14">
            <w:pPr>
              <w:spacing w:before="0" w:after="160"/>
              <w:jc w:val="center"/>
              <w:rPr>
                <w:rFonts w:cs="Times New Roman"/>
                <w:szCs w:val="24"/>
              </w:rPr>
            </w:pPr>
          </w:p>
        </w:tc>
        <w:tc>
          <w:tcPr>
            <w:tcW w:w="3292" w:type="pct"/>
          </w:tcPr>
          <w:p w14:paraId="609564B4" w14:textId="77777777" w:rsidR="00E47B14" w:rsidRDefault="00E47B14" w:rsidP="00E47B14">
            <w:pPr>
              <w:spacing w:before="0" w:after="160"/>
              <w:jc w:val="center"/>
              <w:rPr>
                <w:rFonts w:cs="Times New Roman"/>
                <w:szCs w:val="24"/>
              </w:rPr>
            </w:pPr>
          </w:p>
        </w:tc>
        <w:tc>
          <w:tcPr>
            <w:tcW w:w="614" w:type="pct"/>
          </w:tcPr>
          <w:p w14:paraId="5E454739" w14:textId="77777777" w:rsidR="00E47B14" w:rsidRDefault="00E47B14" w:rsidP="00E47B14">
            <w:pPr>
              <w:spacing w:before="0" w:after="160"/>
              <w:jc w:val="center"/>
              <w:rPr>
                <w:rFonts w:cs="Times New Roman"/>
                <w:szCs w:val="24"/>
              </w:rPr>
            </w:pPr>
          </w:p>
        </w:tc>
      </w:tr>
      <w:tr w:rsidR="00E47B14" w14:paraId="7C188433" w14:textId="77777777" w:rsidTr="004D45D8">
        <w:tc>
          <w:tcPr>
            <w:tcW w:w="320" w:type="pct"/>
          </w:tcPr>
          <w:p w14:paraId="4E17DE55" w14:textId="6D106999" w:rsidR="00E47B14" w:rsidRDefault="00E47B14" w:rsidP="00E47B14">
            <w:pPr>
              <w:spacing w:before="0" w:after="160"/>
              <w:jc w:val="center"/>
              <w:rPr>
                <w:rFonts w:cs="Times New Roman"/>
                <w:szCs w:val="24"/>
              </w:rPr>
            </w:pPr>
            <w:r>
              <w:rPr>
                <w:rFonts w:cs="Times New Roman"/>
                <w:szCs w:val="24"/>
              </w:rPr>
              <w:t>10</w:t>
            </w:r>
          </w:p>
        </w:tc>
        <w:tc>
          <w:tcPr>
            <w:tcW w:w="775" w:type="pct"/>
          </w:tcPr>
          <w:p w14:paraId="04B94D6E" w14:textId="77777777" w:rsidR="00E47B14" w:rsidRDefault="00E47B14" w:rsidP="00E47B14">
            <w:pPr>
              <w:spacing w:before="0" w:after="160"/>
              <w:jc w:val="center"/>
              <w:rPr>
                <w:rFonts w:cs="Times New Roman"/>
                <w:szCs w:val="24"/>
              </w:rPr>
            </w:pPr>
          </w:p>
        </w:tc>
        <w:tc>
          <w:tcPr>
            <w:tcW w:w="3292" w:type="pct"/>
          </w:tcPr>
          <w:p w14:paraId="53DC33AD" w14:textId="77777777" w:rsidR="00E47B14" w:rsidRDefault="00E47B14" w:rsidP="00E47B14">
            <w:pPr>
              <w:spacing w:before="0" w:after="160"/>
              <w:jc w:val="center"/>
              <w:rPr>
                <w:rFonts w:cs="Times New Roman"/>
                <w:szCs w:val="24"/>
              </w:rPr>
            </w:pPr>
          </w:p>
        </w:tc>
        <w:tc>
          <w:tcPr>
            <w:tcW w:w="614" w:type="pct"/>
          </w:tcPr>
          <w:p w14:paraId="41B74EF6" w14:textId="77777777" w:rsidR="00E47B14" w:rsidRDefault="00E47B14" w:rsidP="00E47B14">
            <w:pPr>
              <w:spacing w:before="0" w:after="160"/>
              <w:jc w:val="center"/>
              <w:rPr>
                <w:rFonts w:cs="Times New Roman"/>
                <w:szCs w:val="24"/>
              </w:rPr>
            </w:pPr>
          </w:p>
        </w:tc>
      </w:tr>
      <w:tr w:rsidR="00E47B14" w14:paraId="62DB3A0B" w14:textId="77777777" w:rsidTr="004D45D8">
        <w:tc>
          <w:tcPr>
            <w:tcW w:w="320" w:type="pct"/>
          </w:tcPr>
          <w:p w14:paraId="5394937C" w14:textId="6311CA3C" w:rsidR="00E47B14" w:rsidRDefault="00E47B14" w:rsidP="00E47B14">
            <w:pPr>
              <w:spacing w:before="0" w:after="160"/>
              <w:jc w:val="center"/>
              <w:rPr>
                <w:rFonts w:cs="Times New Roman"/>
                <w:szCs w:val="24"/>
              </w:rPr>
            </w:pPr>
            <w:r>
              <w:rPr>
                <w:rFonts w:cs="Times New Roman"/>
                <w:szCs w:val="24"/>
              </w:rPr>
              <w:t>11</w:t>
            </w:r>
          </w:p>
        </w:tc>
        <w:tc>
          <w:tcPr>
            <w:tcW w:w="775" w:type="pct"/>
          </w:tcPr>
          <w:p w14:paraId="05EAD8BD" w14:textId="77777777" w:rsidR="00E47B14" w:rsidRDefault="00E47B14" w:rsidP="00E47B14">
            <w:pPr>
              <w:spacing w:before="0" w:after="160"/>
              <w:jc w:val="center"/>
              <w:rPr>
                <w:rFonts w:cs="Times New Roman"/>
                <w:szCs w:val="24"/>
              </w:rPr>
            </w:pPr>
          </w:p>
        </w:tc>
        <w:tc>
          <w:tcPr>
            <w:tcW w:w="3292" w:type="pct"/>
          </w:tcPr>
          <w:p w14:paraId="1D89723A" w14:textId="77777777" w:rsidR="00E47B14" w:rsidRDefault="00E47B14" w:rsidP="00E47B14">
            <w:pPr>
              <w:spacing w:before="0" w:after="160"/>
              <w:jc w:val="center"/>
              <w:rPr>
                <w:rFonts w:cs="Times New Roman"/>
                <w:szCs w:val="24"/>
              </w:rPr>
            </w:pPr>
          </w:p>
        </w:tc>
        <w:tc>
          <w:tcPr>
            <w:tcW w:w="614" w:type="pct"/>
          </w:tcPr>
          <w:p w14:paraId="3CEFCAF3" w14:textId="77777777" w:rsidR="00E47B14" w:rsidRDefault="00E47B14" w:rsidP="00E47B14">
            <w:pPr>
              <w:spacing w:before="0" w:after="160"/>
              <w:jc w:val="center"/>
              <w:rPr>
                <w:rFonts w:cs="Times New Roman"/>
                <w:szCs w:val="24"/>
              </w:rPr>
            </w:pPr>
          </w:p>
        </w:tc>
      </w:tr>
      <w:tr w:rsidR="00E47B14" w14:paraId="4862B42D" w14:textId="77777777" w:rsidTr="004D45D8">
        <w:tc>
          <w:tcPr>
            <w:tcW w:w="320" w:type="pct"/>
          </w:tcPr>
          <w:p w14:paraId="0F4E9A9B" w14:textId="1F3D4DDE" w:rsidR="00E47B14" w:rsidRDefault="00E47B14" w:rsidP="00E47B14">
            <w:pPr>
              <w:spacing w:before="0" w:after="160"/>
              <w:jc w:val="center"/>
              <w:rPr>
                <w:rFonts w:cs="Times New Roman"/>
                <w:szCs w:val="24"/>
              </w:rPr>
            </w:pPr>
            <w:r>
              <w:rPr>
                <w:rFonts w:cs="Times New Roman"/>
                <w:szCs w:val="24"/>
              </w:rPr>
              <w:t>12</w:t>
            </w:r>
          </w:p>
        </w:tc>
        <w:tc>
          <w:tcPr>
            <w:tcW w:w="775" w:type="pct"/>
          </w:tcPr>
          <w:p w14:paraId="558DE148" w14:textId="77777777" w:rsidR="00E47B14" w:rsidRDefault="00E47B14" w:rsidP="00E47B14">
            <w:pPr>
              <w:spacing w:before="0" w:after="160"/>
              <w:jc w:val="center"/>
              <w:rPr>
                <w:rFonts w:cs="Times New Roman"/>
                <w:szCs w:val="24"/>
              </w:rPr>
            </w:pPr>
          </w:p>
        </w:tc>
        <w:tc>
          <w:tcPr>
            <w:tcW w:w="3292" w:type="pct"/>
          </w:tcPr>
          <w:p w14:paraId="3F08711B" w14:textId="77777777" w:rsidR="00E47B14" w:rsidRDefault="00E47B14" w:rsidP="00E47B14">
            <w:pPr>
              <w:spacing w:before="0" w:after="160"/>
              <w:jc w:val="center"/>
              <w:rPr>
                <w:rFonts w:cs="Times New Roman"/>
                <w:szCs w:val="24"/>
              </w:rPr>
            </w:pPr>
          </w:p>
        </w:tc>
        <w:tc>
          <w:tcPr>
            <w:tcW w:w="614" w:type="pct"/>
          </w:tcPr>
          <w:p w14:paraId="41E7EC81" w14:textId="77777777" w:rsidR="00E47B14" w:rsidRDefault="00E47B14" w:rsidP="00E47B14">
            <w:pPr>
              <w:spacing w:before="0" w:after="160"/>
              <w:jc w:val="center"/>
              <w:rPr>
                <w:rFonts w:cs="Times New Roman"/>
                <w:szCs w:val="24"/>
              </w:rPr>
            </w:pPr>
          </w:p>
        </w:tc>
      </w:tr>
      <w:tr w:rsidR="00E47B14" w14:paraId="06011663" w14:textId="77777777" w:rsidTr="004D45D8">
        <w:tc>
          <w:tcPr>
            <w:tcW w:w="320" w:type="pct"/>
          </w:tcPr>
          <w:p w14:paraId="0DA6F84B" w14:textId="0E11F5C4" w:rsidR="00E47B14" w:rsidRDefault="00E47B14" w:rsidP="00E47B14">
            <w:pPr>
              <w:spacing w:before="0" w:after="160"/>
              <w:jc w:val="center"/>
              <w:rPr>
                <w:rFonts w:cs="Times New Roman"/>
                <w:szCs w:val="24"/>
              </w:rPr>
            </w:pPr>
            <w:r>
              <w:rPr>
                <w:rFonts w:cs="Times New Roman"/>
                <w:szCs w:val="24"/>
              </w:rPr>
              <w:t>13</w:t>
            </w:r>
          </w:p>
        </w:tc>
        <w:tc>
          <w:tcPr>
            <w:tcW w:w="775" w:type="pct"/>
          </w:tcPr>
          <w:p w14:paraId="599015D5" w14:textId="77777777" w:rsidR="00E47B14" w:rsidRDefault="00E47B14" w:rsidP="00E47B14">
            <w:pPr>
              <w:spacing w:before="0" w:after="160"/>
              <w:jc w:val="center"/>
              <w:rPr>
                <w:rFonts w:cs="Times New Roman"/>
                <w:szCs w:val="24"/>
              </w:rPr>
            </w:pPr>
          </w:p>
        </w:tc>
        <w:tc>
          <w:tcPr>
            <w:tcW w:w="3292" w:type="pct"/>
          </w:tcPr>
          <w:p w14:paraId="07A27C40" w14:textId="77777777" w:rsidR="00E47B14" w:rsidRDefault="00E47B14" w:rsidP="00E47B14">
            <w:pPr>
              <w:spacing w:before="0" w:after="160"/>
              <w:jc w:val="center"/>
              <w:rPr>
                <w:rFonts w:cs="Times New Roman"/>
                <w:szCs w:val="24"/>
              </w:rPr>
            </w:pPr>
          </w:p>
        </w:tc>
        <w:tc>
          <w:tcPr>
            <w:tcW w:w="614" w:type="pct"/>
          </w:tcPr>
          <w:p w14:paraId="7F855DFD" w14:textId="77777777" w:rsidR="00E47B14" w:rsidRDefault="00E47B14" w:rsidP="00E47B14">
            <w:pPr>
              <w:spacing w:before="0" w:after="160"/>
              <w:jc w:val="center"/>
              <w:rPr>
                <w:rFonts w:cs="Times New Roman"/>
                <w:szCs w:val="24"/>
              </w:rPr>
            </w:pPr>
          </w:p>
        </w:tc>
      </w:tr>
      <w:tr w:rsidR="00E47B14" w14:paraId="769AABE8" w14:textId="77777777" w:rsidTr="004D45D8">
        <w:tc>
          <w:tcPr>
            <w:tcW w:w="320" w:type="pct"/>
          </w:tcPr>
          <w:p w14:paraId="72C480C5" w14:textId="15EB4116" w:rsidR="00E47B14" w:rsidRDefault="00E47B14" w:rsidP="00E47B14">
            <w:pPr>
              <w:spacing w:before="0" w:after="160"/>
              <w:jc w:val="center"/>
              <w:rPr>
                <w:rFonts w:cs="Times New Roman"/>
                <w:szCs w:val="24"/>
              </w:rPr>
            </w:pPr>
            <w:r>
              <w:rPr>
                <w:rFonts w:cs="Times New Roman"/>
                <w:szCs w:val="24"/>
              </w:rPr>
              <w:t>14</w:t>
            </w:r>
          </w:p>
        </w:tc>
        <w:tc>
          <w:tcPr>
            <w:tcW w:w="775" w:type="pct"/>
          </w:tcPr>
          <w:p w14:paraId="778CF73B" w14:textId="77777777" w:rsidR="00E47B14" w:rsidRDefault="00E47B14" w:rsidP="00E47B14">
            <w:pPr>
              <w:spacing w:before="0" w:after="160"/>
              <w:jc w:val="center"/>
              <w:rPr>
                <w:rFonts w:cs="Times New Roman"/>
                <w:szCs w:val="24"/>
              </w:rPr>
            </w:pPr>
          </w:p>
        </w:tc>
        <w:tc>
          <w:tcPr>
            <w:tcW w:w="3292" w:type="pct"/>
          </w:tcPr>
          <w:p w14:paraId="75F58166" w14:textId="77777777" w:rsidR="00E47B14" w:rsidRDefault="00E47B14" w:rsidP="00E47B14">
            <w:pPr>
              <w:spacing w:before="0" w:after="160"/>
              <w:jc w:val="center"/>
              <w:rPr>
                <w:rFonts w:cs="Times New Roman"/>
                <w:szCs w:val="24"/>
              </w:rPr>
            </w:pPr>
          </w:p>
        </w:tc>
        <w:tc>
          <w:tcPr>
            <w:tcW w:w="614" w:type="pct"/>
          </w:tcPr>
          <w:p w14:paraId="667226B4" w14:textId="77777777" w:rsidR="00E47B14" w:rsidRDefault="00E47B14" w:rsidP="00E47B14">
            <w:pPr>
              <w:spacing w:before="0" w:after="160"/>
              <w:jc w:val="center"/>
              <w:rPr>
                <w:rFonts w:cs="Times New Roman"/>
                <w:szCs w:val="24"/>
              </w:rPr>
            </w:pPr>
          </w:p>
        </w:tc>
      </w:tr>
      <w:tr w:rsidR="00E47B14" w14:paraId="37793EF1" w14:textId="77777777" w:rsidTr="004D45D8">
        <w:tc>
          <w:tcPr>
            <w:tcW w:w="320" w:type="pct"/>
          </w:tcPr>
          <w:p w14:paraId="26C1D600" w14:textId="4F554A8E" w:rsidR="00E47B14" w:rsidRDefault="00E47B14" w:rsidP="00E47B14">
            <w:pPr>
              <w:spacing w:before="0" w:after="160"/>
              <w:jc w:val="center"/>
              <w:rPr>
                <w:rFonts w:cs="Times New Roman"/>
                <w:szCs w:val="24"/>
              </w:rPr>
            </w:pPr>
            <w:r>
              <w:rPr>
                <w:rFonts w:cs="Times New Roman"/>
                <w:szCs w:val="24"/>
              </w:rPr>
              <w:t>15</w:t>
            </w:r>
          </w:p>
        </w:tc>
        <w:tc>
          <w:tcPr>
            <w:tcW w:w="775" w:type="pct"/>
          </w:tcPr>
          <w:p w14:paraId="753B7512" w14:textId="77777777" w:rsidR="00E47B14" w:rsidRDefault="00E47B14" w:rsidP="00E47B14">
            <w:pPr>
              <w:spacing w:before="0" w:after="160"/>
              <w:jc w:val="center"/>
              <w:rPr>
                <w:rFonts w:cs="Times New Roman"/>
                <w:szCs w:val="24"/>
              </w:rPr>
            </w:pPr>
          </w:p>
        </w:tc>
        <w:tc>
          <w:tcPr>
            <w:tcW w:w="3292" w:type="pct"/>
          </w:tcPr>
          <w:p w14:paraId="050720CA" w14:textId="77777777" w:rsidR="00E47B14" w:rsidRDefault="00E47B14" w:rsidP="00E47B14">
            <w:pPr>
              <w:spacing w:before="0" w:after="160"/>
              <w:jc w:val="center"/>
              <w:rPr>
                <w:rFonts w:cs="Times New Roman"/>
                <w:szCs w:val="24"/>
              </w:rPr>
            </w:pPr>
          </w:p>
        </w:tc>
        <w:tc>
          <w:tcPr>
            <w:tcW w:w="614" w:type="pct"/>
          </w:tcPr>
          <w:p w14:paraId="7D819290" w14:textId="77777777" w:rsidR="00E47B14" w:rsidRDefault="00E47B14" w:rsidP="00E47B14">
            <w:pPr>
              <w:spacing w:before="0" w:after="160"/>
              <w:jc w:val="center"/>
              <w:rPr>
                <w:rFonts w:cs="Times New Roman"/>
                <w:szCs w:val="24"/>
              </w:rPr>
            </w:pPr>
          </w:p>
        </w:tc>
      </w:tr>
      <w:tr w:rsidR="00E47B14" w14:paraId="3E15E2FB" w14:textId="77777777" w:rsidTr="004D45D8">
        <w:tc>
          <w:tcPr>
            <w:tcW w:w="320" w:type="pct"/>
          </w:tcPr>
          <w:p w14:paraId="417086AE" w14:textId="70D13F2F" w:rsidR="00E47B14" w:rsidRDefault="00E47B14" w:rsidP="00E47B14">
            <w:pPr>
              <w:spacing w:before="0" w:after="160"/>
              <w:jc w:val="center"/>
              <w:rPr>
                <w:rFonts w:cs="Times New Roman"/>
                <w:szCs w:val="24"/>
              </w:rPr>
            </w:pPr>
            <w:r>
              <w:rPr>
                <w:rFonts w:cs="Times New Roman"/>
                <w:szCs w:val="24"/>
              </w:rPr>
              <w:t>16</w:t>
            </w:r>
          </w:p>
        </w:tc>
        <w:tc>
          <w:tcPr>
            <w:tcW w:w="775" w:type="pct"/>
          </w:tcPr>
          <w:p w14:paraId="14EBA6F7" w14:textId="77777777" w:rsidR="00E47B14" w:rsidRDefault="00E47B14" w:rsidP="00E47B14">
            <w:pPr>
              <w:spacing w:before="0" w:after="160"/>
              <w:jc w:val="center"/>
              <w:rPr>
                <w:rFonts w:cs="Times New Roman"/>
                <w:szCs w:val="24"/>
              </w:rPr>
            </w:pPr>
          </w:p>
        </w:tc>
        <w:tc>
          <w:tcPr>
            <w:tcW w:w="3292" w:type="pct"/>
          </w:tcPr>
          <w:p w14:paraId="2F711ED5" w14:textId="77777777" w:rsidR="00E47B14" w:rsidRDefault="00E47B14" w:rsidP="00E47B14">
            <w:pPr>
              <w:spacing w:before="0" w:after="160"/>
              <w:jc w:val="center"/>
              <w:rPr>
                <w:rFonts w:cs="Times New Roman"/>
                <w:szCs w:val="24"/>
              </w:rPr>
            </w:pPr>
          </w:p>
        </w:tc>
        <w:tc>
          <w:tcPr>
            <w:tcW w:w="614" w:type="pct"/>
          </w:tcPr>
          <w:p w14:paraId="21B8A7B3" w14:textId="77777777" w:rsidR="00E47B14" w:rsidRDefault="00E47B14" w:rsidP="00E47B14">
            <w:pPr>
              <w:spacing w:before="0" w:after="160"/>
              <w:jc w:val="center"/>
              <w:rPr>
                <w:rFonts w:cs="Times New Roman"/>
                <w:szCs w:val="24"/>
              </w:rPr>
            </w:pPr>
          </w:p>
        </w:tc>
      </w:tr>
      <w:tr w:rsidR="00E47B14" w14:paraId="4AC8AA2D" w14:textId="77777777" w:rsidTr="004D45D8">
        <w:tc>
          <w:tcPr>
            <w:tcW w:w="320" w:type="pct"/>
          </w:tcPr>
          <w:p w14:paraId="68B19A29" w14:textId="750404FD" w:rsidR="00E47B14" w:rsidRDefault="00E47B14" w:rsidP="00E47B14">
            <w:pPr>
              <w:spacing w:before="0" w:after="160"/>
              <w:jc w:val="center"/>
              <w:rPr>
                <w:rFonts w:cs="Times New Roman"/>
                <w:szCs w:val="24"/>
              </w:rPr>
            </w:pPr>
            <w:r>
              <w:rPr>
                <w:rFonts w:cs="Times New Roman"/>
                <w:szCs w:val="24"/>
              </w:rPr>
              <w:t>17</w:t>
            </w:r>
          </w:p>
        </w:tc>
        <w:tc>
          <w:tcPr>
            <w:tcW w:w="775" w:type="pct"/>
          </w:tcPr>
          <w:p w14:paraId="00741514" w14:textId="77777777" w:rsidR="00E47B14" w:rsidRDefault="00E47B14" w:rsidP="00E47B14">
            <w:pPr>
              <w:spacing w:before="0" w:after="160"/>
              <w:jc w:val="center"/>
              <w:rPr>
                <w:rFonts w:cs="Times New Roman"/>
                <w:szCs w:val="24"/>
              </w:rPr>
            </w:pPr>
          </w:p>
        </w:tc>
        <w:tc>
          <w:tcPr>
            <w:tcW w:w="3292" w:type="pct"/>
          </w:tcPr>
          <w:p w14:paraId="00594F40" w14:textId="77777777" w:rsidR="00E47B14" w:rsidRDefault="00E47B14" w:rsidP="00E47B14">
            <w:pPr>
              <w:spacing w:before="0" w:after="160"/>
              <w:jc w:val="center"/>
              <w:rPr>
                <w:rFonts w:cs="Times New Roman"/>
                <w:szCs w:val="24"/>
              </w:rPr>
            </w:pPr>
          </w:p>
        </w:tc>
        <w:tc>
          <w:tcPr>
            <w:tcW w:w="614" w:type="pct"/>
          </w:tcPr>
          <w:p w14:paraId="7D41F974" w14:textId="77777777" w:rsidR="00E47B14" w:rsidRDefault="00E47B14" w:rsidP="00E47B14">
            <w:pPr>
              <w:spacing w:before="0" w:after="160"/>
              <w:jc w:val="center"/>
              <w:rPr>
                <w:rFonts w:cs="Times New Roman"/>
                <w:szCs w:val="24"/>
              </w:rPr>
            </w:pPr>
          </w:p>
        </w:tc>
      </w:tr>
      <w:tr w:rsidR="00E47B14" w14:paraId="5C3DC226" w14:textId="77777777" w:rsidTr="004D45D8">
        <w:tc>
          <w:tcPr>
            <w:tcW w:w="320" w:type="pct"/>
          </w:tcPr>
          <w:p w14:paraId="0F35559F" w14:textId="7C380FE4" w:rsidR="00E47B14" w:rsidRDefault="00E47B14" w:rsidP="00E47B14">
            <w:pPr>
              <w:spacing w:before="0" w:after="160"/>
              <w:jc w:val="center"/>
              <w:rPr>
                <w:rFonts w:cs="Times New Roman"/>
                <w:szCs w:val="24"/>
              </w:rPr>
            </w:pPr>
            <w:r>
              <w:rPr>
                <w:rFonts w:cs="Times New Roman"/>
                <w:szCs w:val="24"/>
              </w:rPr>
              <w:t>18</w:t>
            </w:r>
          </w:p>
        </w:tc>
        <w:tc>
          <w:tcPr>
            <w:tcW w:w="775" w:type="pct"/>
          </w:tcPr>
          <w:p w14:paraId="0C225D00" w14:textId="77777777" w:rsidR="00E47B14" w:rsidRDefault="00E47B14" w:rsidP="00E47B14">
            <w:pPr>
              <w:spacing w:before="0" w:after="160"/>
              <w:jc w:val="center"/>
              <w:rPr>
                <w:rFonts w:cs="Times New Roman"/>
                <w:szCs w:val="24"/>
              </w:rPr>
            </w:pPr>
          </w:p>
        </w:tc>
        <w:tc>
          <w:tcPr>
            <w:tcW w:w="3292" w:type="pct"/>
          </w:tcPr>
          <w:p w14:paraId="1D56913C" w14:textId="77777777" w:rsidR="00E47B14" w:rsidRDefault="00E47B14" w:rsidP="00E47B14">
            <w:pPr>
              <w:spacing w:before="0" w:after="160"/>
              <w:jc w:val="center"/>
              <w:rPr>
                <w:rFonts w:cs="Times New Roman"/>
                <w:szCs w:val="24"/>
              </w:rPr>
            </w:pPr>
          </w:p>
        </w:tc>
        <w:tc>
          <w:tcPr>
            <w:tcW w:w="614" w:type="pct"/>
          </w:tcPr>
          <w:p w14:paraId="1D0E622C" w14:textId="77777777" w:rsidR="00E47B14" w:rsidRDefault="00E47B14" w:rsidP="00E47B14">
            <w:pPr>
              <w:spacing w:before="0" w:after="160"/>
              <w:jc w:val="center"/>
              <w:rPr>
                <w:rFonts w:cs="Times New Roman"/>
                <w:szCs w:val="24"/>
              </w:rPr>
            </w:pPr>
          </w:p>
        </w:tc>
      </w:tr>
      <w:tr w:rsidR="00E47B14" w14:paraId="63609FDD" w14:textId="77777777" w:rsidTr="004D45D8">
        <w:tc>
          <w:tcPr>
            <w:tcW w:w="320" w:type="pct"/>
          </w:tcPr>
          <w:p w14:paraId="484E0D83" w14:textId="25D45F34" w:rsidR="00E47B14" w:rsidRDefault="00E47B14" w:rsidP="00E47B14">
            <w:pPr>
              <w:spacing w:before="0" w:after="160"/>
              <w:jc w:val="center"/>
              <w:rPr>
                <w:rFonts w:cs="Times New Roman"/>
                <w:szCs w:val="24"/>
              </w:rPr>
            </w:pPr>
            <w:r>
              <w:rPr>
                <w:rFonts w:cs="Times New Roman"/>
                <w:szCs w:val="24"/>
              </w:rPr>
              <w:t>19</w:t>
            </w:r>
          </w:p>
        </w:tc>
        <w:tc>
          <w:tcPr>
            <w:tcW w:w="775" w:type="pct"/>
          </w:tcPr>
          <w:p w14:paraId="75692F08" w14:textId="77777777" w:rsidR="00E47B14" w:rsidRDefault="00E47B14" w:rsidP="00E47B14">
            <w:pPr>
              <w:spacing w:before="0" w:after="160"/>
              <w:jc w:val="center"/>
              <w:rPr>
                <w:rFonts w:cs="Times New Roman"/>
                <w:szCs w:val="24"/>
              </w:rPr>
            </w:pPr>
          </w:p>
        </w:tc>
        <w:tc>
          <w:tcPr>
            <w:tcW w:w="3292" w:type="pct"/>
          </w:tcPr>
          <w:p w14:paraId="5F3E3AF1" w14:textId="77777777" w:rsidR="00E47B14" w:rsidRDefault="00E47B14" w:rsidP="00E47B14">
            <w:pPr>
              <w:spacing w:before="0" w:after="160"/>
              <w:jc w:val="center"/>
              <w:rPr>
                <w:rFonts w:cs="Times New Roman"/>
                <w:szCs w:val="24"/>
              </w:rPr>
            </w:pPr>
          </w:p>
        </w:tc>
        <w:tc>
          <w:tcPr>
            <w:tcW w:w="614" w:type="pct"/>
          </w:tcPr>
          <w:p w14:paraId="71682543" w14:textId="77777777" w:rsidR="00E47B14" w:rsidRDefault="00E47B14" w:rsidP="00E47B14">
            <w:pPr>
              <w:spacing w:before="0" w:after="160"/>
              <w:jc w:val="center"/>
              <w:rPr>
                <w:rFonts w:cs="Times New Roman"/>
                <w:szCs w:val="24"/>
              </w:rPr>
            </w:pPr>
          </w:p>
        </w:tc>
      </w:tr>
      <w:tr w:rsidR="00E47B14" w14:paraId="4550796B" w14:textId="77777777" w:rsidTr="004D45D8">
        <w:tc>
          <w:tcPr>
            <w:tcW w:w="320" w:type="pct"/>
          </w:tcPr>
          <w:p w14:paraId="0CE1D5BA" w14:textId="0C7824B7" w:rsidR="00E47B14" w:rsidRDefault="00E47B14" w:rsidP="00E47B14">
            <w:pPr>
              <w:spacing w:before="0" w:after="160"/>
              <w:jc w:val="center"/>
              <w:rPr>
                <w:rFonts w:cs="Times New Roman"/>
                <w:szCs w:val="24"/>
              </w:rPr>
            </w:pPr>
            <w:r>
              <w:rPr>
                <w:rFonts w:cs="Times New Roman"/>
                <w:szCs w:val="24"/>
              </w:rPr>
              <w:t>20</w:t>
            </w:r>
          </w:p>
        </w:tc>
        <w:tc>
          <w:tcPr>
            <w:tcW w:w="775" w:type="pct"/>
          </w:tcPr>
          <w:p w14:paraId="4ED0FE63" w14:textId="77777777" w:rsidR="00E47B14" w:rsidRDefault="00E47B14" w:rsidP="00E47B14">
            <w:pPr>
              <w:spacing w:before="0" w:after="160"/>
              <w:jc w:val="center"/>
              <w:rPr>
                <w:rFonts w:cs="Times New Roman"/>
                <w:szCs w:val="24"/>
              </w:rPr>
            </w:pPr>
          </w:p>
        </w:tc>
        <w:tc>
          <w:tcPr>
            <w:tcW w:w="3292" w:type="pct"/>
          </w:tcPr>
          <w:p w14:paraId="42BBF02F" w14:textId="77777777" w:rsidR="00E47B14" w:rsidRDefault="00E47B14" w:rsidP="00E47B14">
            <w:pPr>
              <w:spacing w:before="0" w:after="160"/>
              <w:jc w:val="center"/>
              <w:rPr>
                <w:rFonts w:cs="Times New Roman"/>
                <w:szCs w:val="24"/>
              </w:rPr>
            </w:pPr>
          </w:p>
        </w:tc>
        <w:tc>
          <w:tcPr>
            <w:tcW w:w="614" w:type="pct"/>
          </w:tcPr>
          <w:p w14:paraId="3EFA1B35" w14:textId="77777777" w:rsidR="00E47B14" w:rsidRDefault="00E47B14" w:rsidP="00E47B14">
            <w:pPr>
              <w:spacing w:before="0" w:after="160"/>
              <w:jc w:val="center"/>
              <w:rPr>
                <w:rFonts w:cs="Times New Roman"/>
                <w:szCs w:val="24"/>
              </w:rPr>
            </w:pPr>
          </w:p>
        </w:tc>
      </w:tr>
      <w:tr w:rsidR="00E47B14" w14:paraId="24CCC29C" w14:textId="77777777" w:rsidTr="004D45D8">
        <w:tc>
          <w:tcPr>
            <w:tcW w:w="320" w:type="pct"/>
          </w:tcPr>
          <w:p w14:paraId="3B4EC534" w14:textId="4122B045" w:rsidR="00E47B14" w:rsidRDefault="00E47B14" w:rsidP="00E47B14">
            <w:pPr>
              <w:spacing w:before="0" w:after="160"/>
              <w:jc w:val="center"/>
              <w:rPr>
                <w:rFonts w:cs="Times New Roman"/>
                <w:szCs w:val="24"/>
              </w:rPr>
            </w:pPr>
            <w:r>
              <w:rPr>
                <w:rFonts w:cs="Times New Roman"/>
                <w:szCs w:val="24"/>
              </w:rPr>
              <w:t>21</w:t>
            </w:r>
          </w:p>
        </w:tc>
        <w:tc>
          <w:tcPr>
            <w:tcW w:w="775" w:type="pct"/>
          </w:tcPr>
          <w:p w14:paraId="57F032BB" w14:textId="77777777" w:rsidR="00E47B14" w:rsidRDefault="00E47B14" w:rsidP="00E47B14">
            <w:pPr>
              <w:spacing w:before="0" w:after="160"/>
              <w:jc w:val="center"/>
              <w:rPr>
                <w:rFonts w:cs="Times New Roman"/>
                <w:szCs w:val="24"/>
              </w:rPr>
            </w:pPr>
          </w:p>
        </w:tc>
        <w:tc>
          <w:tcPr>
            <w:tcW w:w="3292" w:type="pct"/>
          </w:tcPr>
          <w:p w14:paraId="34D71DC8" w14:textId="77777777" w:rsidR="00E47B14" w:rsidRDefault="00E47B14" w:rsidP="00E47B14">
            <w:pPr>
              <w:spacing w:before="0" w:after="160"/>
              <w:jc w:val="center"/>
              <w:rPr>
                <w:rFonts w:cs="Times New Roman"/>
                <w:szCs w:val="24"/>
              </w:rPr>
            </w:pPr>
          </w:p>
        </w:tc>
        <w:tc>
          <w:tcPr>
            <w:tcW w:w="614" w:type="pct"/>
          </w:tcPr>
          <w:p w14:paraId="3B9E4012" w14:textId="77777777" w:rsidR="00E47B14" w:rsidRDefault="00E47B14" w:rsidP="00E47B14">
            <w:pPr>
              <w:spacing w:before="0" w:after="160"/>
              <w:jc w:val="center"/>
              <w:rPr>
                <w:rFonts w:cs="Times New Roman"/>
                <w:szCs w:val="24"/>
              </w:rPr>
            </w:pPr>
          </w:p>
        </w:tc>
      </w:tr>
      <w:tr w:rsidR="00E47B14" w14:paraId="652BED70" w14:textId="77777777" w:rsidTr="004D45D8">
        <w:tc>
          <w:tcPr>
            <w:tcW w:w="320" w:type="pct"/>
          </w:tcPr>
          <w:p w14:paraId="5E5292DE" w14:textId="302A8382" w:rsidR="00E47B14" w:rsidRDefault="00E47B14" w:rsidP="00E47B14">
            <w:pPr>
              <w:spacing w:before="0" w:after="160"/>
              <w:jc w:val="center"/>
              <w:rPr>
                <w:rFonts w:cs="Times New Roman"/>
                <w:szCs w:val="24"/>
              </w:rPr>
            </w:pPr>
            <w:r>
              <w:rPr>
                <w:rFonts w:cs="Times New Roman"/>
                <w:szCs w:val="24"/>
              </w:rPr>
              <w:t>22</w:t>
            </w:r>
          </w:p>
        </w:tc>
        <w:tc>
          <w:tcPr>
            <w:tcW w:w="775" w:type="pct"/>
          </w:tcPr>
          <w:p w14:paraId="20D93155" w14:textId="77777777" w:rsidR="00E47B14" w:rsidRDefault="00E47B14" w:rsidP="00E47B14">
            <w:pPr>
              <w:spacing w:before="0" w:after="160"/>
              <w:jc w:val="center"/>
              <w:rPr>
                <w:rFonts w:cs="Times New Roman"/>
                <w:szCs w:val="24"/>
              </w:rPr>
            </w:pPr>
          </w:p>
        </w:tc>
        <w:tc>
          <w:tcPr>
            <w:tcW w:w="3292" w:type="pct"/>
          </w:tcPr>
          <w:p w14:paraId="474645D2" w14:textId="77777777" w:rsidR="00E47B14" w:rsidRDefault="00E47B14" w:rsidP="00E47B14">
            <w:pPr>
              <w:spacing w:before="0" w:after="160"/>
              <w:jc w:val="center"/>
              <w:rPr>
                <w:rFonts w:cs="Times New Roman"/>
                <w:szCs w:val="24"/>
              </w:rPr>
            </w:pPr>
          </w:p>
        </w:tc>
        <w:tc>
          <w:tcPr>
            <w:tcW w:w="614" w:type="pct"/>
          </w:tcPr>
          <w:p w14:paraId="6DF16F1D" w14:textId="77777777" w:rsidR="00E47B14" w:rsidRDefault="00E47B14" w:rsidP="00E47B14">
            <w:pPr>
              <w:spacing w:before="0" w:after="160"/>
              <w:jc w:val="center"/>
              <w:rPr>
                <w:rFonts w:cs="Times New Roman"/>
                <w:szCs w:val="24"/>
              </w:rPr>
            </w:pPr>
          </w:p>
        </w:tc>
      </w:tr>
      <w:tr w:rsidR="00E47B14" w14:paraId="6432F402" w14:textId="77777777" w:rsidTr="004D45D8">
        <w:tc>
          <w:tcPr>
            <w:tcW w:w="320" w:type="pct"/>
          </w:tcPr>
          <w:p w14:paraId="6140D36D" w14:textId="6F846D20" w:rsidR="00E47B14" w:rsidRDefault="00E47B14" w:rsidP="00E47B14">
            <w:pPr>
              <w:spacing w:before="0" w:after="160"/>
              <w:jc w:val="center"/>
              <w:rPr>
                <w:rFonts w:cs="Times New Roman"/>
                <w:szCs w:val="24"/>
              </w:rPr>
            </w:pPr>
            <w:r>
              <w:rPr>
                <w:rFonts w:cs="Times New Roman"/>
                <w:szCs w:val="24"/>
              </w:rPr>
              <w:t>23</w:t>
            </w:r>
          </w:p>
        </w:tc>
        <w:tc>
          <w:tcPr>
            <w:tcW w:w="775" w:type="pct"/>
          </w:tcPr>
          <w:p w14:paraId="0EFBF277" w14:textId="77777777" w:rsidR="00E47B14" w:rsidRDefault="00E47B14" w:rsidP="00E47B14">
            <w:pPr>
              <w:spacing w:before="0" w:after="160"/>
              <w:jc w:val="center"/>
              <w:rPr>
                <w:rFonts w:cs="Times New Roman"/>
                <w:szCs w:val="24"/>
              </w:rPr>
            </w:pPr>
          </w:p>
        </w:tc>
        <w:tc>
          <w:tcPr>
            <w:tcW w:w="3292" w:type="pct"/>
          </w:tcPr>
          <w:p w14:paraId="729167FD" w14:textId="77777777" w:rsidR="00E47B14" w:rsidRDefault="00E47B14" w:rsidP="00E47B14">
            <w:pPr>
              <w:spacing w:before="0" w:after="160"/>
              <w:jc w:val="center"/>
              <w:rPr>
                <w:rFonts w:cs="Times New Roman"/>
                <w:szCs w:val="24"/>
              </w:rPr>
            </w:pPr>
          </w:p>
        </w:tc>
        <w:tc>
          <w:tcPr>
            <w:tcW w:w="614" w:type="pct"/>
          </w:tcPr>
          <w:p w14:paraId="4F4F4DEB" w14:textId="77777777" w:rsidR="00E47B14" w:rsidRDefault="00E47B14" w:rsidP="00E47B14">
            <w:pPr>
              <w:spacing w:before="0" w:after="160"/>
              <w:jc w:val="center"/>
              <w:rPr>
                <w:rFonts w:cs="Times New Roman"/>
                <w:szCs w:val="24"/>
              </w:rPr>
            </w:pPr>
          </w:p>
        </w:tc>
      </w:tr>
      <w:tr w:rsidR="00E47B14" w14:paraId="107F10B1" w14:textId="77777777" w:rsidTr="004D45D8">
        <w:tc>
          <w:tcPr>
            <w:tcW w:w="320" w:type="pct"/>
          </w:tcPr>
          <w:p w14:paraId="0F3568FB" w14:textId="1700AEB4" w:rsidR="00E47B14" w:rsidRDefault="00E47B14" w:rsidP="00E47B14">
            <w:pPr>
              <w:spacing w:before="0" w:after="160"/>
              <w:jc w:val="center"/>
              <w:rPr>
                <w:rFonts w:cs="Times New Roman"/>
                <w:szCs w:val="24"/>
              </w:rPr>
            </w:pPr>
            <w:r>
              <w:rPr>
                <w:rFonts w:cs="Times New Roman"/>
                <w:szCs w:val="24"/>
              </w:rPr>
              <w:t>24</w:t>
            </w:r>
          </w:p>
        </w:tc>
        <w:tc>
          <w:tcPr>
            <w:tcW w:w="775" w:type="pct"/>
          </w:tcPr>
          <w:p w14:paraId="0F090D80" w14:textId="77777777" w:rsidR="00E47B14" w:rsidRDefault="00E47B14" w:rsidP="00E47B14">
            <w:pPr>
              <w:spacing w:before="0" w:after="160"/>
              <w:jc w:val="center"/>
              <w:rPr>
                <w:rFonts w:cs="Times New Roman"/>
                <w:szCs w:val="24"/>
              </w:rPr>
            </w:pPr>
          </w:p>
        </w:tc>
        <w:tc>
          <w:tcPr>
            <w:tcW w:w="3292" w:type="pct"/>
          </w:tcPr>
          <w:p w14:paraId="69579055" w14:textId="77777777" w:rsidR="00E47B14" w:rsidRDefault="00E47B14" w:rsidP="00E47B14">
            <w:pPr>
              <w:spacing w:before="0" w:after="160"/>
              <w:jc w:val="center"/>
              <w:rPr>
                <w:rFonts w:cs="Times New Roman"/>
                <w:szCs w:val="24"/>
              </w:rPr>
            </w:pPr>
          </w:p>
        </w:tc>
        <w:tc>
          <w:tcPr>
            <w:tcW w:w="614" w:type="pct"/>
          </w:tcPr>
          <w:p w14:paraId="5F490CDB" w14:textId="77777777" w:rsidR="00E47B14" w:rsidRDefault="00E47B14" w:rsidP="00E47B14">
            <w:pPr>
              <w:spacing w:before="0" w:after="160"/>
              <w:jc w:val="center"/>
              <w:rPr>
                <w:rFonts w:cs="Times New Roman"/>
                <w:szCs w:val="24"/>
              </w:rPr>
            </w:pPr>
          </w:p>
        </w:tc>
      </w:tr>
      <w:tr w:rsidR="00E47B14" w14:paraId="010E4400" w14:textId="77777777" w:rsidTr="004D45D8">
        <w:tc>
          <w:tcPr>
            <w:tcW w:w="320" w:type="pct"/>
          </w:tcPr>
          <w:p w14:paraId="11C7E398" w14:textId="621BE3DB" w:rsidR="00E47B14" w:rsidRDefault="00E47B14" w:rsidP="00E47B14">
            <w:pPr>
              <w:spacing w:before="0" w:after="160"/>
              <w:jc w:val="center"/>
              <w:rPr>
                <w:rFonts w:cs="Times New Roman"/>
                <w:szCs w:val="24"/>
              </w:rPr>
            </w:pPr>
            <w:r>
              <w:rPr>
                <w:rFonts w:cs="Times New Roman"/>
                <w:szCs w:val="24"/>
              </w:rPr>
              <w:t>25</w:t>
            </w:r>
          </w:p>
        </w:tc>
        <w:tc>
          <w:tcPr>
            <w:tcW w:w="775" w:type="pct"/>
          </w:tcPr>
          <w:p w14:paraId="3C730327" w14:textId="77777777" w:rsidR="00E47B14" w:rsidRDefault="00E47B14" w:rsidP="00E47B14">
            <w:pPr>
              <w:spacing w:before="0" w:after="160"/>
              <w:jc w:val="center"/>
              <w:rPr>
                <w:rFonts w:cs="Times New Roman"/>
                <w:szCs w:val="24"/>
              </w:rPr>
            </w:pPr>
          </w:p>
        </w:tc>
        <w:tc>
          <w:tcPr>
            <w:tcW w:w="3292" w:type="pct"/>
          </w:tcPr>
          <w:p w14:paraId="234CCD34" w14:textId="77777777" w:rsidR="00E47B14" w:rsidRDefault="00E47B14" w:rsidP="00E47B14">
            <w:pPr>
              <w:spacing w:before="0" w:after="160"/>
              <w:jc w:val="center"/>
              <w:rPr>
                <w:rFonts w:cs="Times New Roman"/>
                <w:szCs w:val="24"/>
              </w:rPr>
            </w:pPr>
          </w:p>
        </w:tc>
        <w:tc>
          <w:tcPr>
            <w:tcW w:w="614" w:type="pct"/>
          </w:tcPr>
          <w:p w14:paraId="54691C28" w14:textId="77777777" w:rsidR="00E47B14" w:rsidRDefault="00E47B14" w:rsidP="00E47B14">
            <w:pPr>
              <w:spacing w:before="0" w:after="160"/>
              <w:jc w:val="center"/>
              <w:rPr>
                <w:rFonts w:cs="Times New Roman"/>
                <w:szCs w:val="24"/>
              </w:rPr>
            </w:pPr>
          </w:p>
        </w:tc>
      </w:tr>
    </w:tbl>
    <w:p w14:paraId="440E55C5" w14:textId="0844F1BF" w:rsidR="004D45D8" w:rsidRDefault="004D45D8" w:rsidP="00E47B14">
      <w:pPr>
        <w:spacing w:before="0" w:after="160"/>
        <w:jc w:val="center"/>
        <w:rPr>
          <w:rFonts w:cs="Times New Roman"/>
          <w:szCs w:val="24"/>
        </w:rPr>
      </w:pPr>
    </w:p>
    <w:p w14:paraId="57FAEB70" w14:textId="01C503B6" w:rsidR="004D45D8" w:rsidRDefault="004D45D8" w:rsidP="00E47B14">
      <w:pPr>
        <w:spacing w:before="0" w:after="160"/>
        <w:jc w:val="center"/>
        <w:rPr>
          <w:rFonts w:cs="Times New Roman"/>
          <w:szCs w:val="24"/>
        </w:rPr>
      </w:pPr>
      <w:r w:rsidRPr="004D45D8">
        <w:rPr>
          <w:rFonts w:cs="Times New Roman"/>
          <w:b/>
          <w:szCs w:val="24"/>
        </w:rPr>
        <w:lastRenderedPageBreak/>
        <w:t>Record of Changes</w:t>
      </w:r>
    </w:p>
    <w:tbl>
      <w:tblPr>
        <w:tblStyle w:val="TableGrid"/>
        <w:tblW w:w="5000" w:type="pct"/>
        <w:tblLook w:val="04A0" w:firstRow="1" w:lastRow="0" w:firstColumn="1" w:lastColumn="0" w:noHBand="0" w:noVBand="1"/>
      </w:tblPr>
      <w:tblGrid>
        <w:gridCol w:w="683"/>
        <w:gridCol w:w="1411"/>
        <w:gridCol w:w="6119"/>
        <w:gridCol w:w="1137"/>
      </w:tblGrid>
      <w:tr w:rsidR="004D45D8" w14:paraId="341163CE" w14:textId="77777777" w:rsidTr="00E12DAF">
        <w:tc>
          <w:tcPr>
            <w:tcW w:w="320" w:type="pct"/>
            <w:shd w:val="clear" w:color="auto" w:fill="D9D9D9" w:themeFill="background1" w:themeFillShade="D9"/>
          </w:tcPr>
          <w:p w14:paraId="2AA0E512" w14:textId="77777777" w:rsidR="004D45D8" w:rsidRPr="004D45D8" w:rsidRDefault="004D45D8" w:rsidP="004D45D8">
            <w:pPr>
              <w:spacing w:before="0" w:after="160"/>
              <w:jc w:val="center"/>
              <w:rPr>
                <w:rFonts w:cs="Times New Roman"/>
                <w:b/>
                <w:szCs w:val="24"/>
              </w:rPr>
            </w:pPr>
            <w:r w:rsidRPr="004D45D8">
              <w:rPr>
                <w:rFonts w:cs="Times New Roman"/>
                <w:b/>
                <w:szCs w:val="24"/>
              </w:rPr>
              <w:t>Line</w:t>
            </w:r>
          </w:p>
        </w:tc>
        <w:tc>
          <w:tcPr>
            <w:tcW w:w="775" w:type="pct"/>
            <w:shd w:val="clear" w:color="auto" w:fill="D9D9D9" w:themeFill="background1" w:themeFillShade="D9"/>
          </w:tcPr>
          <w:p w14:paraId="7980AAA5" w14:textId="77777777" w:rsidR="004D45D8" w:rsidRPr="004D45D8" w:rsidRDefault="004D45D8" w:rsidP="004D45D8">
            <w:pPr>
              <w:spacing w:before="0" w:after="160"/>
              <w:jc w:val="center"/>
              <w:rPr>
                <w:rFonts w:cs="Times New Roman"/>
                <w:b/>
                <w:szCs w:val="24"/>
              </w:rPr>
            </w:pPr>
            <w:r w:rsidRPr="004D45D8">
              <w:rPr>
                <w:rFonts w:cs="Times New Roman"/>
                <w:b/>
                <w:szCs w:val="24"/>
              </w:rPr>
              <w:t>Date</w:t>
            </w:r>
          </w:p>
        </w:tc>
        <w:tc>
          <w:tcPr>
            <w:tcW w:w="3292" w:type="pct"/>
            <w:shd w:val="clear" w:color="auto" w:fill="D9D9D9" w:themeFill="background1" w:themeFillShade="D9"/>
          </w:tcPr>
          <w:p w14:paraId="581F643E" w14:textId="77777777" w:rsidR="004D45D8" w:rsidRPr="004D45D8" w:rsidRDefault="004D45D8" w:rsidP="004D45D8">
            <w:pPr>
              <w:spacing w:before="0" w:after="160"/>
              <w:jc w:val="center"/>
              <w:rPr>
                <w:rFonts w:cs="Times New Roman"/>
                <w:b/>
                <w:szCs w:val="24"/>
              </w:rPr>
            </w:pPr>
            <w:r w:rsidRPr="004D45D8">
              <w:rPr>
                <w:rFonts w:cs="Times New Roman"/>
                <w:b/>
                <w:szCs w:val="24"/>
              </w:rPr>
              <w:t>Change</w:t>
            </w:r>
          </w:p>
        </w:tc>
        <w:tc>
          <w:tcPr>
            <w:tcW w:w="614" w:type="pct"/>
            <w:shd w:val="clear" w:color="auto" w:fill="D9D9D9" w:themeFill="background1" w:themeFillShade="D9"/>
          </w:tcPr>
          <w:p w14:paraId="4755725E" w14:textId="77777777" w:rsidR="004D45D8" w:rsidRPr="004D45D8" w:rsidRDefault="004D45D8" w:rsidP="004D45D8">
            <w:pPr>
              <w:spacing w:before="0" w:after="160"/>
              <w:jc w:val="center"/>
              <w:rPr>
                <w:rFonts w:cs="Times New Roman"/>
                <w:b/>
                <w:szCs w:val="24"/>
              </w:rPr>
            </w:pPr>
            <w:r w:rsidRPr="004D45D8">
              <w:rPr>
                <w:rFonts w:cs="Times New Roman"/>
                <w:b/>
                <w:szCs w:val="24"/>
              </w:rPr>
              <w:t>Changed By</w:t>
            </w:r>
          </w:p>
        </w:tc>
      </w:tr>
      <w:tr w:rsidR="004D45D8" w14:paraId="42CC4CF9" w14:textId="77777777" w:rsidTr="00E12DAF">
        <w:tc>
          <w:tcPr>
            <w:tcW w:w="320" w:type="pct"/>
          </w:tcPr>
          <w:p w14:paraId="1A2E9FA5" w14:textId="2C072A5A" w:rsidR="004D45D8" w:rsidRDefault="004D45D8" w:rsidP="004D45D8">
            <w:pPr>
              <w:spacing w:before="0" w:after="160"/>
              <w:jc w:val="center"/>
              <w:rPr>
                <w:rFonts w:cs="Times New Roman"/>
                <w:szCs w:val="24"/>
              </w:rPr>
            </w:pPr>
            <w:r>
              <w:rPr>
                <w:rFonts w:cs="Times New Roman"/>
                <w:szCs w:val="24"/>
              </w:rPr>
              <w:t>26</w:t>
            </w:r>
          </w:p>
        </w:tc>
        <w:tc>
          <w:tcPr>
            <w:tcW w:w="775" w:type="pct"/>
          </w:tcPr>
          <w:p w14:paraId="09AF2D33" w14:textId="77777777" w:rsidR="004D45D8" w:rsidRDefault="004D45D8" w:rsidP="004D45D8">
            <w:pPr>
              <w:spacing w:before="0" w:after="160"/>
              <w:jc w:val="center"/>
              <w:rPr>
                <w:rFonts w:cs="Times New Roman"/>
                <w:szCs w:val="24"/>
              </w:rPr>
            </w:pPr>
          </w:p>
        </w:tc>
        <w:tc>
          <w:tcPr>
            <w:tcW w:w="3292" w:type="pct"/>
          </w:tcPr>
          <w:p w14:paraId="2065B01B" w14:textId="77777777" w:rsidR="004D45D8" w:rsidRDefault="004D45D8" w:rsidP="004D45D8">
            <w:pPr>
              <w:spacing w:before="0" w:after="160"/>
              <w:jc w:val="center"/>
              <w:rPr>
                <w:rFonts w:cs="Times New Roman"/>
                <w:szCs w:val="24"/>
              </w:rPr>
            </w:pPr>
          </w:p>
        </w:tc>
        <w:tc>
          <w:tcPr>
            <w:tcW w:w="614" w:type="pct"/>
          </w:tcPr>
          <w:p w14:paraId="7821C695" w14:textId="77777777" w:rsidR="004D45D8" w:rsidRDefault="004D45D8" w:rsidP="004D45D8">
            <w:pPr>
              <w:spacing w:before="0" w:after="160"/>
              <w:jc w:val="center"/>
              <w:rPr>
                <w:rFonts w:cs="Times New Roman"/>
                <w:szCs w:val="24"/>
              </w:rPr>
            </w:pPr>
          </w:p>
        </w:tc>
      </w:tr>
      <w:tr w:rsidR="004D45D8" w14:paraId="0F4BBDC8" w14:textId="77777777" w:rsidTr="00E12DAF">
        <w:tc>
          <w:tcPr>
            <w:tcW w:w="320" w:type="pct"/>
          </w:tcPr>
          <w:p w14:paraId="32B1B643" w14:textId="0606F9BE" w:rsidR="004D45D8" w:rsidRDefault="004D45D8" w:rsidP="004D45D8">
            <w:pPr>
              <w:spacing w:before="0" w:after="160"/>
              <w:jc w:val="center"/>
              <w:rPr>
                <w:rFonts w:cs="Times New Roman"/>
                <w:szCs w:val="24"/>
              </w:rPr>
            </w:pPr>
            <w:r>
              <w:rPr>
                <w:rFonts w:cs="Times New Roman"/>
                <w:szCs w:val="24"/>
              </w:rPr>
              <w:t>27</w:t>
            </w:r>
          </w:p>
        </w:tc>
        <w:tc>
          <w:tcPr>
            <w:tcW w:w="775" w:type="pct"/>
          </w:tcPr>
          <w:p w14:paraId="66A9FEF4" w14:textId="77777777" w:rsidR="004D45D8" w:rsidRDefault="004D45D8" w:rsidP="004D45D8">
            <w:pPr>
              <w:spacing w:before="0" w:after="160"/>
              <w:jc w:val="center"/>
              <w:rPr>
                <w:rFonts w:cs="Times New Roman"/>
                <w:szCs w:val="24"/>
              </w:rPr>
            </w:pPr>
          </w:p>
        </w:tc>
        <w:tc>
          <w:tcPr>
            <w:tcW w:w="3292" w:type="pct"/>
          </w:tcPr>
          <w:p w14:paraId="22A6D5F2" w14:textId="77777777" w:rsidR="004D45D8" w:rsidRDefault="004D45D8" w:rsidP="004D45D8">
            <w:pPr>
              <w:spacing w:before="0" w:after="160"/>
              <w:jc w:val="center"/>
              <w:rPr>
                <w:rFonts w:cs="Times New Roman"/>
                <w:szCs w:val="24"/>
              </w:rPr>
            </w:pPr>
          </w:p>
        </w:tc>
        <w:tc>
          <w:tcPr>
            <w:tcW w:w="614" w:type="pct"/>
          </w:tcPr>
          <w:p w14:paraId="756A6FB1" w14:textId="77777777" w:rsidR="004D45D8" w:rsidRDefault="004D45D8" w:rsidP="004D45D8">
            <w:pPr>
              <w:spacing w:before="0" w:after="160"/>
              <w:jc w:val="center"/>
              <w:rPr>
                <w:rFonts w:cs="Times New Roman"/>
                <w:szCs w:val="24"/>
              </w:rPr>
            </w:pPr>
          </w:p>
        </w:tc>
      </w:tr>
      <w:tr w:rsidR="004D45D8" w14:paraId="33D1316B" w14:textId="77777777" w:rsidTr="00E12DAF">
        <w:tc>
          <w:tcPr>
            <w:tcW w:w="320" w:type="pct"/>
          </w:tcPr>
          <w:p w14:paraId="67BC6B75" w14:textId="4566BF83" w:rsidR="004D45D8" w:rsidRDefault="004D45D8" w:rsidP="004D45D8">
            <w:pPr>
              <w:spacing w:before="0" w:after="160"/>
              <w:jc w:val="center"/>
              <w:rPr>
                <w:rFonts w:cs="Times New Roman"/>
                <w:szCs w:val="24"/>
              </w:rPr>
            </w:pPr>
            <w:r>
              <w:rPr>
                <w:rFonts w:cs="Times New Roman"/>
                <w:szCs w:val="24"/>
              </w:rPr>
              <w:t>28</w:t>
            </w:r>
          </w:p>
        </w:tc>
        <w:tc>
          <w:tcPr>
            <w:tcW w:w="775" w:type="pct"/>
          </w:tcPr>
          <w:p w14:paraId="4273647C" w14:textId="77777777" w:rsidR="004D45D8" w:rsidRDefault="004D45D8" w:rsidP="004D45D8">
            <w:pPr>
              <w:spacing w:before="0" w:after="160"/>
              <w:jc w:val="center"/>
              <w:rPr>
                <w:rFonts w:cs="Times New Roman"/>
                <w:szCs w:val="24"/>
              </w:rPr>
            </w:pPr>
          </w:p>
        </w:tc>
        <w:tc>
          <w:tcPr>
            <w:tcW w:w="3292" w:type="pct"/>
          </w:tcPr>
          <w:p w14:paraId="5FE2C1FC" w14:textId="77777777" w:rsidR="004D45D8" w:rsidRDefault="004D45D8" w:rsidP="004D45D8">
            <w:pPr>
              <w:spacing w:before="0" w:after="160"/>
              <w:jc w:val="center"/>
              <w:rPr>
                <w:rFonts w:cs="Times New Roman"/>
                <w:szCs w:val="24"/>
              </w:rPr>
            </w:pPr>
          </w:p>
        </w:tc>
        <w:tc>
          <w:tcPr>
            <w:tcW w:w="614" w:type="pct"/>
          </w:tcPr>
          <w:p w14:paraId="1938D1B1" w14:textId="77777777" w:rsidR="004D45D8" w:rsidRDefault="004D45D8" w:rsidP="004D45D8">
            <w:pPr>
              <w:spacing w:before="0" w:after="160"/>
              <w:jc w:val="center"/>
              <w:rPr>
                <w:rFonts w:cs="Times New Roman"/>
                <w:szCs w:val="24"/>
              </w:rPr>
            </w:pPr>
          </w:p>
        </w:tc>
      </w:tr>
      <w:tr w:rsidR="004D45D8" w14:paraId="67BB65B5" w14:textId="77777777" w:rsidTr="00E12DAF">
        <w:tc>
          <w:tcPr>
            <w:tcW w:w="320" w:type="pct"/>
          </w:tcPr>
          <w:p w14:paraId="7B619F99" w14:textId="763A076F" w:rsidR="004D45D8" w:rsidRDefault="004D45D8" w:rsidP="004D45D8">
            <w:pPr>
              <w:spacing w:before="0" w:after="160"/>
              <w:jc w:val="center"/>
              <w:rPr>
                <w:rFonts w:cs="Times New Roman"/>
                <w:szCs w:val="24"/>
              </w:rPr>
            </w:pPr>
            <w:r>
              <w:rPr>
                <w:rFonts w:cs="Times New Roman"/>
                <w:szCs w:val="24"/>
              </w:rPr>
              <w:t>29</w:t>
            </w:r>
          </w:p>
        </w:tc>
        <w:tc>
          <w:tcPr>
            <w:tcW w:w="775" w:type="pct"/>
          </w:tcPr>
          <w:p w14:paraId="6B34A697" w14:textId="77777777" w:rsidR="004D45D8" w:rsidRDefault="004D45D8" w:rsidP="004D45D8">
            <w:pPr>
              <w:spacing w:before="0" w:after="160"/>
              <w:jc w:val="center"/>
              <w:rPr>
                <w:rFonts w:cs="Times New Roman"/>
                <w:szCs w:val="24"/>
              </w:rPr>
            </w:pPr>
          </w:p>
        </w:tc>
        <w:tc>
          <w:tcPr>
            <w:tcW w:w="3292" w:type="pct"/>
          </w:tcPr>
          <w:p w14:paraId="5DE7F25A" w14:textId="77777777" w:rsidR="004D45D8" w:rsidRDefault="004D45D8" w:rsidP="004D45D8">
            <w:pPr>
              <w:spacing w:before="0" w:after="160"/>
              <w:jc w:val="center"/>
              <w:rPr>
                <w:rFonts w:cs="Times New Roman"/>
                <w:szCs w:val="24"/>
              </w:rPr>
            </w:pPr>
          </w:p>
        </w:tc>
        <w:tc>
          <w:tcPr>
            <w:tcW w:w="614" w:type="pct"/>
          </w:tcPr>
          <w:p w14:paraId="26495E82" w14:textId="77777777" w:rsidR="004D45D8" w:rsidRDefault="004D45D8" w:rsidP="004D45D8">
            <w:pPr>
              <w:spacing w:before="0" w:after="160"/>
              <w:jc w:val="center"/>
              <w:rPr>
                <w:rFonts w:cs="Times New Roman"/>
                <w:szCs w:val="24"/>
              </w:rPr>
            </w:pPr>
          </w:p>
        </w:tc>
      </w:tr>
      <w:tr w:rsidR="004D45D8" w14:paraId="7102E368" w14:textId="77777777" w:rsidTr="00E12DAF">
        <w:tc>
          <w:tcPr>
            <w:tcW w:w="320" w:type="pct"/>
          </w:tcPr>
          <w:p w14:paraId="1B39D1B5" w14:textId="018FCB12" w:rsidR="004D45D8" w:rsidRDefault="004D45D8" w:rsidP="004D45D8">
            <w:pPr>
              <w:spacing w:before="0" w:after="160"/>
              <w:jc w:val="center"/>
              <w:rPr>
                <w:rFonts w:cs="Times New Roman"/>
                <w:szCs w:val="24"/>
              </w:rPr>
            </w:pPr>
            <w:r>
              <w:rPr>
                <w:rFonts w:cs="Times New Roman"/>
                <w:szCs w:val="24"/>
              </w:rPr>
              <w:t>30</w:t>
            </w:r>
          </w:p>
        </w:tc>
        <w:tc>
          <w:tcPr>
            <w:tcW w:w="775" w:type="pct"/>
          </w:tcPr>
          <w:p w14:paraId="142ED763" w14:textId="77777777" w:rsidR="004D45D8" w:rsidRDefault="004D45D8" w:rsidP="004D45D8">
            <w:pPr>
              <w:spacing w:before="0" w:after="160"/>
              <w:jc w:val="center"/>
              <w:rPr>
                <w:rFonts w:cs="Times New Roman"/>
                <w:szCs w:val="24"/>
              </w:rPr>
            </w:pPr>
          </w:p>
        </w:tc>
        <w:tc>
          <w:tcPr>
            <w:tcW w:w="3292" w:type="pct"/>
          </w:tcPr>
          <w:p w14:paraId="6409A124" w14:textId="77777777" w:rsidR="004D45D8" w:rsidRDefault="004D45D8" w:rsidP="004D45D8">
            <w:pPr>
              <w:spacing w:before="0" w:after="160"/>
              <w:jc w:val="center"/>
              <w:rPr>
                <w:rFonts w:cs="Times New Roman"/>
                <w:szCs w:val="24"/>
              </w:rPr>
            </w:pPr>
          </w:p>
        </w:tc>
        <w:tc>
          <w:tcPr>
            <w:tcW w:w="614" w:type="pct"/>
          </w:tcPr>
          <w:p w14:paraId="6077DA69" w14:textId="77777777" w:rsidR="004D45D8" w:rsidRDefault="004D45D8" w:rsidP="004D45D8">
            <w:pPr>
              <w:spacing w:before="0" w:after="160"/>
              <w:jc w:val="center"/>
              <w:rPr>
                <w:rFonts w:cs="Times New Roman"/>
                <w:szCs w:val="24"/>
              </w:rPr>
            </w:pPr>
          </w:p>
        </w:tc>
      </w:tr>
      <w:tr w:rsidR="004D45D8" w14:paraId="7347D10E" w14:textId="77777777" w:rsidTr="00E12DAF">
        <w:tc>
          <w:tcPr>
            <w:tcW w:w="320" w:type="pct"/>
          </w:tcPr>
          <w:p w14:paraId="16DAF0E3" w14:textId="2B0EA2CB" w:rsidR="004D45D8" w:rsidRDefault="004D45D8" w:rsidP="004D45D8">
            <w:pPr>
              <w:spacing w:before="0" w:after="160"/>
              <w:jc w:val="center"/>
              <w:rPr>
                <w:rFonts w:cs="Times New Roman"/>
                <w:szCs w:val="24"/>
              </w:rPr>
            </w:pPr>
            <w:r>
              <w:rPr>
                <w:rFonts w:cs="Times New Roman"/>
                <w:szCs w:val="24"/>
              </w:rPr>
              <w:t>31</w:t>
            </w:r>
          </w:p>
        </w:tc>
        <w:tc>
          <w:tcPr>
            <w:tcW w:w="775" w:type="pct"/>
          </w:tcPr>
          <w:p w14:paraId="685801B7" w14:textId="77777777" w:rsidR="004D45D8" w:rsidRDefault="004D45D8" w:rsidP="004D45D8">
            <w:pPr>
              <w:spacing w:before="0" w:after="160"/>
              <w:jc w:val="center"/>
              <w:rPr>
                <w:rFonts w:cs="Times New Roman"/>
                <w:szCs w:val="24"/>
              </w:rPr>
            </w:pPr>
          </w:p>
        </w:tc>
        <w:tc>
          <w:tcPr>
            <w:tcW w:w="3292" w:type="pct"/>
          </w:tcPr>
          <w:p w14:paraId="1346ADBD" w14:textId="77777777" w:rsidR="004D45D8" w:rsidRDefault="004D45D8" w:rsidP="004D45D8">
            <w:pPr>
              <w:spacing w:before="0" w:after="160"/>
              <w:jc w:val="center"/>
              <w:rPr>
                <w:rFonts w:cs="Times New Roman"/>
                <w:szCs w:val="24"/>
              </w:rPr>
            </w:pPr>
          </w:p>
        </w:tc>
        <w:tc>
          <w:tcPr>
            <w:tcW w:w="614" w:type="pct"/>
          </w:tcPr>
          <w:p w14:paraId="1983E07D" w14:textId="77777777" w:rsidR="004D45D8" w:rsidRDefault="004D45D8" w:rsidP="004D45D8">
            <w:pPr>
              <w:spacing w:before="0" w:after="160"/>
              <w:jc w:val="center"/>
              <w:rPr>
                <w:rFonts w:cs="Times New Roman"/>
                <w:szCs w:val="24"/>
              </w:rPr>
            </w:pPr>
          </w:p>
        </w:tc>
      </w:tr>
      <w:tr w:rsidR="004D45D8" w14:paraId="4AF115A5" w14:textId="77777777" w:rsidTr="00E12DAF">
        <w:tc>
          <w:tcPr>
            <w:tcW w:w="320" w:type="pct"/>
          </w:tcPr>
          <w:p w14:paraId="252C0863" w14:textId="62771B2F" w:rsidR="004D45D8" w:rsidRDefault="004D45D8" w:rsidP="004D45D8">
            <w:pPr>
              <w:spacing w:before="0" w:after="160"/>
              <w:jc w:val="center"/>
              <w:rPr>
                <w:rFonts w:cs="Times New Roman"/>
                <w:szCs w:val="24"/>
              </w:rPr>
            </w:pPr>
            <w:r>
              <w:rPr>
                <w:rFonts w:cs="Times New Roman"/>
                <w:szCs w:val="24"/>
              </w:rPr>
              <w:t>32</w:t>
            </w:r>
          </w:p>
        </w:tc>
        <w:tc>
          <w:tcPr>
            <w:tcW w:w="775" w:type="pct"/>
          </w:tcPr>
          <w:p w14:paraId="254A9303" w14:textId="77777777" w:rsidR="004D45D8" w:rsidRDefault="004D45D8" w:rsidP="004D45D8">
            <w:pPr>
              <w:spacing w:before="0" w:after="160"/>
              <w:jc w:val="center"/>
              <w:rPr>
                <w:rFonts w:cs="Times New Roman"/>
                <w:szCs w:val="24"/>
              </w:rPr>
            </w:pPr>
          </w:p>
        </w:tc>
        <w:tc>
          <w:tcPr>
            <w:tcW w:w="3292" w:type="pct"/>
          </w:tcPr>
          <w:p w14:paraId="38F693C9" w14:textId="77777777" w:rsidR="004D45D8" w:rsidRDefault="004D45D8" w:rsidP="004D45D8">
            <w:pPr>
              <w:spacing w:before="0" w:after="160"/>
              <w:jc w:val="center"/>
              <w:rPr>
                <w:rFonts w:cs="Times New Roman"/>
                <w:szCs w:val="24"/>
              </w:rPr>
            </w:pPr>
          </w:p>
        </w:tc>
        <w:tc>
          <w:tcPr>
            <w:tcW w:w="614" w:type="pct"/>
          </w:tcPr>
          <w:p w14:paraId="66905A9D" w14:textId="77777777" w:rsidR="004D45D8" w:rsidRDefault="004D45D8" w:rsidP="004D45D8">
            <w:pPr>
              <w:spacing w:before="0" w:after="160"/>
              <w:jc w:val="center"/>
              <w:rPr>
                <w:rFonts w:cs="Times New Roman"/>
                <w:szCs w:val="24"/>
              </w:rPr>
            </w:pPr>
          </w:p>
        </w:tc>
      </w:tr>
      <w:tr w:rsidR="004D45D8" w14:paraId="736E99EA" w14:textId="77777777" w:rsidTr="00E12DAF">
        <w:tc>
          <w:tcPr>
            <w:tcW w:w="320" w:type="pct"/>
          </w:tcPr>
          <w:p w14:paraId="1DD84844" w14:textId="47146794" w:rsidR="004D45D8" w:rsidRDefault="004D45D8" w:rsidP="004D45D8">
            <w:pPr>
              <w:spacing w:before="0" w:after="160"/>
              <w:jc w:val="center"/>
              <w:rPr>
                <w:rFonts w:cs="Times New Roman"/>
                <w:szCs w:val="24"/>
              </w:rPr>
            </w:pPr>
            <w:r>
              <w:rPr>
                <w:rFonts w:cs="Times New Roman"/>
                <w:szCs w:val="24"/>
              </w:rPr>
              <w:t>33</w:t>
            </w:r>
          </w:p>
        </w:tc>
        <w:tc>
          <w:tcPr>
            <w:tcW w:w="775" w:type="pct"/>
          </w:tcPr>
          <w:p w14:paraId="0D590CB5" w14:textId="77777777" w:rsidR="004D45D8" w:rsidRDefault="004D45D8" w:rsidP="004D45D8">
            <w:pPr>
              <w:spacing w:before="0" w:after="160"/>
              <w:jc w:val="center"/>
              <w:rPr>
                <w:rFonts w:cs="Times New Roman"/>
                <w:szCs w:val="24"/>
              </w:rPr>
            </w:pPr>
          </w:p>
        </w:tc>
        <w:tc>
          <w:tcPr>
            <w:tcW w:w="3292" w:type="pct"/>
          </w:tcPr>
          <w:p w14:paraId="2C49317B" w14:textId="77777777" w:rsidR="004D45D8" w:rsidRDefault="004D45D8" w:rsidP="004D45D8">
            <w:pPr>
              <w:spacing w:before="0" w:after="160"/>
              <w:jc w:val="center"/>
              <w:rPr>
                <w:rFonts w:cs="Times New Roman"/>
                <w:szCs w:val="24"/>
              </w:rPr>
            </w:pPr>
          </w:p>
        </w:tc>
        <w:tc>
          <w:tcPr>
            <w:tcW w:w="614" w:type="pct"/>
          </w:tcPr>
          <w:p w14:paraId="0EFBF83B" w14:textId="77777777" w:rsidR="004D45D8" w:rsidRDefault="004D45D8" w:rsidP="004D45D8">
            <w:pPr>
              <w:spacing w:before="0" w:after="160"/>
              <w:jc w:val="center"/>
              <w:rPr>
                <w:rFonts w:cs="Times New Roman"/>
                <w:szCs w:val="24"/>
              </w:rPr>
            </w:pPr>
          </w:p>
        </w:tc>
      </w:tr>
      <w:tr w:rsidR="004D45D8" w14:paraId="62B9903C" w14:textId="77777777" w:rsidTr="00E12DAF">
        <w:tc>
          <w:tcPr>
            <w:tcW w:w="320" w:type="pct"/>
          </w:tcPr>
          <w:p w14:paraId="7513A5D5" w14:textId="3D7DDFB7" w:rsidR="004D45D8" w:rsidRDefault="004D45D8" w:rsidP="004D45D8">
            <w:pPr>
              <w:spacing w:before="0" w:after="160"/>
              <w:jc w:val="center"/>
              <w:rPr>
                <w:rFonts w:cs="Times New Roman"/>
                <w:szCs w:val="24"/>
              </w:rPr>
            </w:pPr>
            <w:r>
              <w:rPr>
                <w:rFonts w:cs="Times New Roman"/>
                <w:szCs w:val="24"/>
              </w:rPr>
              <w:t>34</w:t>
            </w:r>
          </w:p>
        </w:tc>
        <w:tc>
          <w:tcPr>
            <w:tcW w:w="775" w:type="pct"/>
          </w:tcPr>
          <w:p w14:paraId="0DCDD817" w14:textId="77777777" w:rsidR="004D45D8" w:rsidRDefault="004D45D8" w:rsidP="004D45D8">
            <w:pPr>
              <w:spacing w:before="0" w:after="160"/>
              <w:jc w:val="center"/>
              <w:rPr>
                <w:rFonts w:cs="Times New Roman"/>
                <w:szCs w:val="24"/>
              </w:rPr>
            </w:pPr>
          </w:p>
        </w:tc>
        <w:tc>
          <w:tcPr>
            <w:tcW w:w="3292" w:type="pct"/>
          </w:tcPr>
          <w:p w14:paraId="2CE799A3" w14:textId="77777777" w:rsidR="004D45D8" w:rsidRDefault="004D45D8" w:rsidP="004D45D8">
            <w:pPr>
              <w:spacing w:before="0" w:after="160"/>
              <w:jc w:val="center"/>
              <w:rPr>
                <w:rFonts w:cs="Times New Roman"/>
                <w:szCs w:val="24"/>
              </w:rPr>
            </w:pPr>
          </w:p>
        </w:tc>
        <w:tc>
          <w:tcPr>
            <w:tcW w:w="614" w:type="pct"/>
          </w:tcPr>
          <w:p w14:paraId="4BFDCD4B" w14:textId="77777777" w:rsidR="004D45D8" w:rsidRDefault="004D45D8" w:rsidP="004D45D8">
            <w:pPr>
              <w:spacing w:before="0" w:after="160"/>
              <w:jc w:val="center"/>
              <w:rPr>
                <w:rFonts w:cs="Times New Roman"/>
                <w:szCs w:val="24"/>
              </w:rPr>
            </w:pPr>
          </w:p>
        </w:tc>
      </w:tr>
      <w:tr w:rsidR="004D45D8" w14:paraId="1EB70730" w14:textId="77777777" w:rsidTr="00E12DAF">
        <w:tc>
          <w:tcPr>
            <w:tcW w:w="320" w:type="pct"/>
          </w:tcPr>
          <w:p w14:paraId="03DF2D69" w14:textId="11F5488F" w:rsidR="004D45D8" w:rsidRDefault="004D45D8" w:rsidP="004D45D8">
            <w:pPr>
              <w:spacing w:before="0" w:after="160"/>
              <w:jc w:val="center"/>
              <w:rPr>
                <w:rFonts w:cs="Times New Roman"/>
                <w:szCs w:val="24"/>
              </w:rPr>
            </w:pPr>
            <w:r>
              <w:rPr>
                <w:rFonts w:cs="Times New Roman"/>
                <w:szCs w:val="24"/>
              </w:rPr>
              <w:t>35</w:t>
            </w:r>
          </w:p>
        </w:tc>
        <w:tc>
          <w:tcPr>
            <w:tcW w:w="775" w:type="pct"/>
          </w:tcPr>
          <w:p w14:paraId="23DDBFEE" w14:textId="77777777" w:rsidR="004D45D8" w:rsidRDefault="004D45D8" w:rsidP="004D45D8">
            <w:pPr>
              <w:spacing w:before="0" w:after="160"/>
              <w:jc w:val="center"/>
              <w:rPr>
                <w:rFonts w:cs="Times New Roman"/>
                <w:szCs w:val="24"/>
              </w:rPr>
            </w:pPr>
          </w:p>
        </w:tc>
        <w:tc>
          <w:tcPr>
            <w:tcW w:w="3292" w:type="pct"/>
          </w:tcPr>
          <w:p w14:paraId="0D18DC70" w14:textId="77777777" w:rsidR="004D45D8" w:rsidRDefault="004D45D8" w:rsidP="004D45D8">
            <w:pPr>
              <w:spacing w:before="0" w:after="160"/>
              <w:jc w:val="center"/>
              <w:rPr>
                <w:rFonts w:cs="Times New Roman"/>
                <w:szCs w:val="24"/>
              </w:rPr>
            </w:pPr>
          </w:p>
        </w:tc>
        <w:tc>
          <w:tcPr>
            <w:tcW w:w="614" w:type="pct"/>
          </w:tcPr>
          <w:p w14:paraId="0DCD7966" w14:textId="77777777" w:rsidR="004D45D8" w:rsidRDefault="004D45D8" w:rsidP="004D45D8">
            <w:pPr>
              <w:spacing w:before="0" w:after="160"/>
              <w:jc w:val="center"/>
              <w:rPr>
                <w:rFonts w:cs="Times New Roman"/>
                <w:szCs w:val="24"/>
              </w:rPr>
            </w:pPr>
          </w:p>
        </w:tc>
      </w:tr>
      <w:tr w:rsidR="004D45D8" w14:paraId="7087CBA7" w14:textId="77777777" w:rsidTr="00E12DAF">
        <w:tc>
          <w:tcPr>
            <w:tcW w:w="320" w:type="pct"/>
          </w:tcPr>
          <w:p w14:paraId="6E9B7AB3" w14:textId="6F38D9C8" w:rsidR="004D45D8" w:rsidRDefault="004D45D8" w:rsidP="004D45D8">
            <w:pPr>
              <w:spacing w:before="0" w:after="160"/>
              <w:jc w:val="center"/>
              <w:rPr>
                <w:rFonts w:cs="Times New Roman"/>
                <w:szCs w:val="24"/>
              </w:rPr>
            </w:pPr>
            <w:r>
              <w:rPr>
                <w:rFonts w:cs="Times New Roman"/>
                <w:szCs w:val="24"/>
              </w:rPr>
              <w:t>36</w:t>
            </w:r>
          </w:p>
        </w:tc>
        <w:tc>
          <w:tcPr>
            <w:tcW w:w="775" w:type="pct"/>
          </w:tcPr>
          <w:p w14:paraId="5DBF230E" w14:textId="77777777" w:rsidR="004D45D8" w:rsidRDefault="004D45D8" w:rsidP="004D45D8">
            <w:pPr>
              <w:spacing w:before="0" w:after="160"/>
              <w:jc w:val="center"/>
              <w:rPr>
                <w:rFonts w:cs="Times New Roman"/>
                <w:szCs w:val="24"/>
              </w:rPr>
            </w:pPr>
          </w:p>
        </w:tc>
        <w:tc>
          <w:tcPr>
            <w:tcW w:w="3292" w:type="pct"/>
          </w:tcPr>
          <w:p w14:paraId="08B0BE02" w14:textId="77777777" w:rsidR="004D45D8" w:rsidRDefault="004D45D8" w:rsidP="004D45D8">
            <w:pPr>
              <w:spacing w:before="0" w:after="160"/>
              <w:jc w:val="center"/>
              <w:rPr>
                <w:rFonts w:cs="Times New Roman"/>
                <w:szCs w:val="24"/>
              </w:rPr>
            </w:pPr>
          </w:p>
        </w:tc>
        <w:tc>
          <w:tcPr>
            <w:tcW w:w="614" w:type="pct"/>
          </w:tcPr>
          <w:p w14:paraId="7F76181B" w14:textId="77777777" w:rsidR="004D45D8" w:rsidRDefault="004D45D8" w:rsidP="004D45D8">
            <w:pPr>
              <w:spacing w:before="0" w:after="160"/>
              <w:jc w:val="center"/>
              <w:rPr>
                <w:rFonts w:cs="Times New Roman"/>
                <w:szCs w:val="24"/>
              </w:rPr>
            </w:pPr>
          </w:p>
        </w:tc>
      </w:tr>
      <w:tr w:rsidR="004D45D8" w14:paraId="1EB46FD0" w14:textId="77777777" w:rsidTr="00E12DAF">
        <w:tc>
          <w:tcPr>
            <w:tcW w:w="320" w:type="pct"/>
          </w:tcPr>
          <w:p w14:paraId="249CABA6" w14:textId="2489721C" w:rsidR="004D45D8" w:rsidRDefault="004D45D8" w:rsidP="004D45D8">
            <w:pPr>
              <w:spacing w:before="0" w:after="160"/>
              <w:jc w:val="center"/>
              <w:rPr>
                <w:rFonts w:cs="Times New Roman"/>
                <w:szCs w:val="24"/>
              </w:rPr>
            </w:pPr>
            <w:r>
              <w:rPr>
                <w:rFonts w:cs="Times New Roman"/>
                <w:szCs w:val="24"/>
              </w:rPr>
              <w:t>37</w:t>
            </w:r>
          </w:p>
        </w:tc>
        <w:tc>
          <w:tcPr>
            <w:tcW w:w="775" w:type="pct"/>
          </w:tcPr>
          <w:p w14:paraId="2971BB06" w14:textId="77777777" w:rsidR="004D45D8" w:rsidRDefault="004D45D8" w:rsidP="004D45D8">
            <w:pPr>
              <w:spacing w:before="0" w:after="160"/>
              <w:jc w:val="center"/>
              <w:rPr>
                <w:rFonts w:cs="Times New Roman"/>
                <w:szCs w:val="24"/>
              </w:rPr>
            </w:pPr>
          </w:p>
        </w:tc>
        <w:tc>
          <w:tcPr>
            <w:tcW w:w="3292" w:type="pct"/>
          </w:tcPr>
          <w:p w14:paraId="0B20A61B" w14:textId="77777777" w:rsidR="004D45D8" w:rsidRDefault="004D45D8" w:rsidP="004D45D8">
            <w:pPr>
              <w:spacing w:before="0" w:after="160"/>
              <w:jc w:val="center"/>
              <w:rPr>
                <w:rFonts w:cs="Times New Roman"/>
                <w:szCs w:val="24"/>
              </w:rPr>
            </w:pPr>
          </w:p>
        </w:tc>
        <w:tc>
          <w:tcPr>
            <w:tcW w:w="614" w:type="pct"/>
          </w:tcPr>
          <w:p w14:paraId="7E9113E0" w14:textId="77777777" w:rsidR="004D45D8" w:rsidRDefault="004D45D8" w:rsidP="004D45D8">
            <w:pPr>
              <w:spacing w:before="0" w:after="160"/>
              <w:jc w:val="center"/>
              <w:rPr>
                <w:rFonts w:cs="Times New Roman"/>
                <w:szCs w:val="24"/>
              </w:rPr>
            </w:pPr>
          </w:p>
        </w:tc>
      </w:tr>
      <w:tr w:rsidR="004D45D8" w14:paraId="521960B4" w14:textId="77777777" w:rsidTr="00E12DAF">
        <w:tc>
          <w:tcPr>
            <w:tcW w:w="320" w:type="pct"/>
          </w:tcPr>
          <w:p w14:paraId="0B3246B9" w14:textId="79532C8B" w:rsidR="004D45D8" w:rsidRDefault="004D45D8" w:rsidP="004D45D8">
            <w:pPr>
              <w:spacing w:before="0" w:after="160"/>
              <w:jc w:val="center"/>
              <w:rPr>
                <w:rFonts w:cs="Times New Roman"/>
                <w:szCs w:val="24"/>
              </w:rPr>
            </w:pPr>
            <w:r>
              <w:rPr>
                <w:rFonts w:cs="Times New Roman"/>
                <w:szCs w:val="24"/>
              </w:rPr>
              <w:t>38</w:t>
            </w:r>
          </w:p>
        </w:tc>
        <w:tc>
          <w:tcPr>
            <w:tcW w:w="775" w:type="pct"/>
          </w:tcPr>
          <w:p w14:paraId="22CFD79D" w14:textId="77777777" w:rsidR="004D45D8" w:rsidRDefault="004D45D8" w:rsidP="004D45D8">
            <w:pPr>
              <w:spacing w:before="0" w:after="160"/>
              <w:jc w:val="center"/>
              <w:rPr>
                <w:rFonts w:cs="Times New Roman"/>
                <w:szCs w:val="24"/>
              </w:rPr>
            </w:pPr>
          </w:p>
        </w:tc>
        <w:tc>
          <w:tcPr>
            <w:tcW w:w="3292" w:type="pct"/>
          </w:tcPr>
          <w:p w14:paraId="1A8F628D" w14:textId="77777777" w:rsidR="004D45D8" w:rsidRDefault="004D45D8" w:rsidP="004D45D8">
            <w:pPr>
              <w:spacing w:before="0" w:after="160"/>
              <w:jc w:val="center"/>
              <w:rPr>
                <w:rFonts w:cs="Times New Roman"/>
                <w:szCs w:val="24"/>
              </w:rPr>
            </w:pPr>
          </w:p>
        </w:tc>
        <w:tc>
          <w:tcPr>
            <w:tcW w:w="614" w:type="pct"/>
          </w:tcPr>
          <w:p w14:paraId="09C47DC3" w14:textId="77777777" w:rsidR="004D45D8" w:rsidRDefault="004D45D8" w:rsidP="004D45D8">
            <w:pPr>
              <w:spacing w:before="0" w:after="160"/>
              <w:jc w:val="center"/>
              <w:rPr>
                <w:rFonts w:cs="Times New Roman"/>
                <w:szCs w:val="24"/>
              </w:rPr>
            </w:pPr>
          </w:p>
        </w:tc>
      </w:tr>
      <w:tr w:rsidR="004D45D8" w14:paraId="043D26C7" w14:textId="77777777" w:rsidTr="00E12DAF">
        <w:tc>
          <w:tcPr>
            <w:tcW w:w="320" w:type="pct"/>
          </w:tcPr>
          <w:p w14:paraId="329FC271" w14:textId="6D06A3B3" w:rsidR="004D45D8" w:rsidRDefault="004D45D8" w:rsidP="004D45D8">
            <w:pPr>
              <w:spacing w:before="0" w:after="160"/>
              <w:jc w:val="center"/>
              <w:rPr>
                <w:rFonts w:cs="Times New Roman"/>
                <w:szCs w:val="24"/>
              </w:rPr>
            </w:pPr>
            <w:r>
              <w:rPr>
                <w:rFonts w:cs="Times New Roman"/>
                <w:szCs w:val="24"/>
              </w:rPr>
              <w:t>39</w:t>
            </w:r>
          </w:p>
        </w:tc>
        <w:tc>
          <w:tcPr>
            <w:tcW w:w="775" w:type="pct"/>
          </w:tcPr>
          <w:p w14:paraId="35F335DA" w14:textId="77777777" w:rsidR="004D45D8" w:rsidRDefault="004D45D8" w:rsidP="004D45D8">
            <w:pPr>
              <w:spacing w:before="0" w:after="160"/>
              <w:jc w:val="center"/>
              <w:rPr>
                <w:rFonts w:cs="Times New Roman"/>
                <w:szCs w:val="24"/>
              </w:rPr>
            </w:pPr>
          </w:p>
        </w:tc>
        <w:tc>
          <w:tcPr>
            <w:tcW w:w="3292" w:type="pct"/>
          </w:tcPr>
          <w:p w14:paraId="4E65CD01" w14:textId="77777777" w:rsidR="004D45D8" w:rsidRDefault="004D45D8" w:rsidP="004D45D8">
            <w:pPr>
              <w:spacing w:before="0" w:after="160"/>
              <w:jc w:val="center"/>
              <w:rPr>
                <w:rFonts w:cs="Times New Roman"/>
                <w:szCs w:val="24"/>
              </w:rPr>
            </w:pPr>
          </w:p>
        </w:tc>
        <w:tc>
          <w:tcPr>
            <w:tcW w:w="614" w:type="pct"/>
          </w:tcPr>
          <w:p w14:paraId="32766CEA" w14:textId="77777777" w:rsidR="004D45D8" w:rsidRDefault="004D45D8" w:rsidP="004D45D8">
            <w:pPr>
              <w:spacing w:before="0" w:after="160"/>
              <w:jc w:val="center"/>
              <w:rPr>
                <w:rFonts w:cs="Times New Roman"/>
                <w:szCs w:val="24"/>
              </w:rPr>
            </w:pPr>
          </w:p>
        </w:tc>
      </w:tr>
      <w:tr w:rsidR="004D45D8" w14:paraId="6A9804FE" w14:textId="77777777" w:rsidTr="00E12DAF">
        <w:tc>
          <w:tcPr>
            <w:tcW w:w="320" w:type="pct"/>
          </w:tcPr>
          <w:p w14:paraId="390544A2" w14:textId="5A5A5C11" w:rsidR="004D45D8" w:rsidRDefault="004D45D8" w:rsidP="004D45D8">
            <w:pPr>
              <w:spacing w:before="0" w:after="160"/>
              <w:jc w:val="center"/>
              <w:rPr>
                <w:rFonts w:cs="Times New Roman"/>
                <w:szCs w:val="24"/>
              </w:rPr>
            </w:pPr>
            <w:r>
              <w:rPr>
                <w:rFonts w:cs="Times New Roman"/>
                <w:szCs w:val="24"/>
              </w:rPr>
              <w:t>40</w:t>
            </w:r>
          </w:p>
        </w:tc>
        <w:tc>
          <w:tcPr>
            <w:tcW w:w="775" w:type="pct"/>
          </w:tcPr>
          <w:p w14:paraId="1A26D85D" w14:textId="77777777" w:rsidR="004D45D8" w:rsidRDefault="004D45D8" w:rsidP="004D45D8">
            <w:pPr>
              <w:spacing w:before="0" w:after="160"/>
              <w:jc w:val="center"/>
              <w:rPr>
                <w:rFonts w:cs="Times New Roman"/>
                <w:szCs w:val="24"/>
              </w:rPr>
            </w:pPr>
          </w:p>
        </w:tc>
        <w:tc>
          <w:tcPr>
            <w:tcW w:w="3292" w:type="pct"/>
          </w:tcPr>
          <w:p w14:paraId="5F4735A2" w14:textId="77777777" w:rsidR="004D45D8" w:rsidRDefault="004D45D8" w:rsidP="004D45D8">
            <w:pPr>
              <w:spacing w:before="0" w:after="160"/>
              <w:jc w:val="center"/>
              <w:rPr>
                <w:rFonts w:cs="Times New Roman"/>
                <w:szCs w:val="24"/>
              </w:rPr>
            </w:pPr>
          </w:p>
        </w:tc>
        <w:tc>
          <w:tcPr>
            <w:tcW w:w="614" w:type="pct"/>
          </w:tcPr>
          <w:p w14:paraId="49E17D7D" w14:textId="77777777" w:rsidR="004D45D8" w:rsidRDefault="004D45D8" w:rsidP="004D45D8">
            <w:pPr>
              <w:spacing w:before="0" w:after="160"/>
              <w:jc w:val="center"/>
              <w:rPr>
                <w:rFonts w:cs="Times New Roman"/>
                <w:szCs w:val="24"/>
              </w:rPr>
            </w:pPr>
          </w:p>
        </w:tc>
      </w:tr>
      <w:tr w:rsidR="004D45D8" w14:paraId="2E429B94" w14:textId="77777777" w:rsidTr="00E12DAF">
        <w:tc>
          <w:tcPr>
            <w:tcW w:w="320" w:type="pct"/>
          </w:tcPr>
          <w:p w14:paraId="65046348" w14:textId="7A563AB8" w:rsidR="004D45D8" w:rsidRDefault="004D45D8" w:rsidP="004D45D8">
            <w:pPr>
              <w:spacing w:before="0" w:after="160"/>
              <w:jc w:val="center"/>
              <w:rPr>
                <w:rFonts w:cs="Times New Roman"/>
                <w:szCs w:val="24"/>
              </w:rPr>
            </w:pPr>
            <w:r>
              <w:rPr>
                <w:rFonts w:cs="Times New Roman"/>
                <w:szCs w:val="24"/>
              </w:rPr>
              <w:t>41</w:t>
            </w:r>
          </w:p>
        </w:tc>
        <w:tc>
          <w:tcPr>
            <w:tcW w:w="775" w:type="pct"/>
          </w:tcPr>
          <w:p w14:paraId="7461A748" w14:textId="77777777" w:rsidR="004D45D8" w:rsidRDefault="004D45D8" w:rsidP="004D45D8">
            <w:pPr>
              <w:spacing w:before="0" w:after="160"/>
              <w:jc w:val="center"/>
              <w:rPr>
                <w:rFonts w:cs="Times New Roman"/>
                <w:szCs w:val="24"/>
              </w:rPr>
            </w:pPr>
          </w:p>
        </w:tc>
        <w:tc>
          <w:tcPr>
            <w:tcW w:w="3292" w:type="pct"/>
          </w:tcPr>
          <w:p w14:paraId="615B6519" w14:textId="77777777" w:rsidR="004D45D8" w:rsidRDefault="004D45D8" w:rsidP="004D45D8">
            <w:pPr>
              <w:spacing w:before="0" w:after="160"/>
              <w:jc w:val="center"/>
              <w:rPr>
                <w:rFonts w:cs="Times New Roman"/>
                <w:szCs w:val="24"/>
              </w:rPr>
            </w:pPr>
          </w:p>
        </w:tc>
        <w:tc>
          <w:tcPr>
            <w:tcW w:w="614" w:type="pct"/>
          </w:tcPr>
          <w:p w14:paraId="0A425850" w14:textId="77777777" w:rsidR="004D45D8" w:rsidRDefault="004D45D8" w:rsidP="004D45D8">
            <w:pPr>
              <w:spacing w:before="0" w:after="160"/>
              <w:jc w:val="center"/>
              <w:rPr>
                <w:rFonts w:cs="Times New Roman"/>
                <w:szCs w:val="24"/>
              </w:rPr>
            </w:pPr>
          </w:p>
        </w:tc>
      </w:tr>
      <w:tr w:rsidR="004D45D8" w14:paraId="4F881E19" w14:textId="77777777" w:rsidTr="00E12DAF">
        <w:tc>
          <w:tcPr>
            <w:tcW w:w="320" w:type="pct"/>
          </w:tcPr>
          <w:p w14:paraId="4C573E2D" w14:textId="37E68495" w:rsidR="004D45D8" w:rsidRDefault="004D45D8" w:rsidP="004D45D8">
            <w:pPr>
              <w:spacing w:before="0" w:after="160"/>
              <w:jc w:val="center"/>
              <w:rPr>
                <w:rFonts w:cs="Times New Roman"/>
                <w:szCs w:val="24"/>
              </w:rPr>
            </w:pPr>
            <w:r>
              <w:rPr>
                <w:rFonts w:cs="Times New Roman"/>
                <w:szCs w:val="24"/>
              </w:rPr>
              <w:t>42</w:t>
            </w:r>
          </w:p>
        </w:tc>
        <w:tc>
          <w:tcPr>
            <w:tcW w:w="775" w:type="pct"/>
          </w:tcPr>
          <w:p w14:paraId="49F93424" w14:textId="77777777" w:rsidR="004D45D8" w:rsidRDefault="004D45D8" w:rsidP="004D45D8">
            <w:pPr>
              <w:spacing w:before="0" w:after="160"/>
              <w:jc w:val="center"/>
              <w:rPr>
                <w:rFonts w:cs="Times New Roman"/>
                <w:szCs w:val="24"/>
              </w:rPr>
            </w:pPr>
          </w:p>
        </w:tc>
        <w:tc>
          <w:tcPr>
            <w:tcW w:w="3292" w:type="pct"/>
          </w:tcPr>
          <w:p w14:paraId="78522337" w14:textId="77777777" w:rsidR="004D45D8" w:rsidRDefault="004D45D8" w:rsidP="004D45D8">
            <w:pPr>
              <w:spacing w:before="0" w:after="160"/>
              <w:jc w:val="center"/>
              <w:rPr>
                <w:rFonts w:cs="Times New Roman"/>
                <w:szCs w:val="24"/>
              </w:rPr>
            </w:pPr>
          </w:p>
        </w:tc>
        <w:tc>
          <w:tcPr>
            <w:tcW w:w="614" w:type="pct"/>
          </w:tcPr>
          <w:p w14:paraId="021DE288" w14:textId="77777777" w:rsidR="004D45D8" w:rsidRDefault="004D45D8" w:rsidP="004D45D8">
            <w:pPr>
              <w:spacing w:before="0" w:after="160"/>
              <w:jc w:val="center"/>
              <w:rPr>
                <w:rFonts w:cs="Times New Roman"/>
                <w:szCs w:val="24"/>
              </w:rPr>
            </w:pPr>
          </w:p>
        </w:tc>
      </w:tr>
      <w:tr w:rsidR="004D45D8" w14:paraId="5B82F770" w14:textId="77777777" w:rsidTr="00E12DAF">
        <w:tc>
          <w:tcPr>
            <w:tcW w:w="320" w:type="pct"/>
          </w:tcPr>
          <w:p w14:paraId="33F782BF" w14:textId="7BDB7250" w:rsidR="004D45D8" w:rsidRDefault="004D45D8" w:rsidP="004D45D8">
            <w:pPr>
              <w:spacing w:before="0" w:after="160"/>
              <w:jc w:val="center"/>
              <w:rPr>
                <w:rFonts w:cs="Times New Roman"/>
                <w:szCs w:val="24"/>
              </w:rPr>
            </w:pPr>
            <w:r>
              <w:rPr>
                <w:rFonts w:cs="Times New Roman"/>
                <w:szCs w:val="24"/>
              </w:rPr>
              <w:t>43</w:t>
            </w:r>
          </w:p>
        </w:tc>
        <w:tc>
          <w:tcPr>
            <w:tcW w:w="775" w:type="pct"/>
          </w:tcPr>
          <w:p w14:paraId="395FA5D0" w14:textId="77777777" w:rsidR="004D45D8" w:rsidRDefault="004D45D8" w:rsidP="004D45D8">
            <w:pPr>
              <w:spacing w:before="0" w:after="160"/>
              <w:jc w:val="center"/>
              <w:rPr>
                <w:rFonts w:cs="Times New Roman"/>
                <w:szCs w:val="24"/>
              </w:rPr>
            </w:pPr>
          </w:p>
        </w:tc>
        <w:tc>
          <w:tcPr>
            <w:tcW w:w="3292" w:type="pct"/>
          </w:tcPr>
          <w:p w14:paraId="256900E5" w14:textId="77777777" w:rsidR="004D45D8" w:rsidRDefault="004D45D8" w:rsidP="004D45D8">
            <w:pPr>
              <w:spacing w:before="0" w:after="160"/>
              <w:jc w:val="center"/>
              <w:rPr>
                <w:rFonts w:cs="Times New Roman"/>
                <w:szCs w:val="24"/>
              </w:rPr>
            </w:pPr>
          </w:p>
        </w:tc>
        <w:tc>
          <w:tcPr>
            <w:tcW w:w="614" w:type="pct"/>
          </w:tcPr>
          <w:p w14:paraId="48540CFC" w14:textId="77777777" w:rsidR="004D45D8" w:rsidRDefault="004D45D8" w:rsidP="004D45D8">
            <w:pPr>
              <w:spacing w:before="0" w:after="160"/>
              <w:jc w:val="center"/>
              <w:rPr>
                <w:rFonts w:cs="Times New Roman"/>
                <w:szCs w:val="24"/>
              </w:rPr>
            </w:pPr>
          </w:p>
        </w:tc>
      </w:tr>
      <w:tr w:rsidR="004D45D8" w14:paraId="0EA8BE18" w14:textId="77777777" w:rsidTr="00E12DAF">
        <w:tc>
          <w:tcPr>
            <w:tcW w:w="320" w:type="pct"/>
          </w:tcPr>
          <w:p w14:paraId="4A5B6000" w14:textId="3376343B" w:rsidR="004D45D8" w:rsidRDefault="004D45D8" w:rsidP="004D45D8">
            <w:pPr>
              <w:spacing w:before="0" w:after="160"/>
              <w:jc w:val="center"/>
              <w:rPr>
                <w:rFonts w:cs="Times New Roman"/>
                <w:szCs w:val="24"/>
              </w:rPr>
            </w:pPr>
            <w:r>
              <w:rPr>
                <w:rFonts w:cs="Times New Roman"/>
                <w:szCs w:val="24"/>
              </w:rPr>
              <w:t>44</w:t>
            </w:r>
          </w:p>
        </w:tc>
        <w:tc>
          <w:tcPr>
            <w:tcW w:w="775" w:type="pct"/>
          </w:tcPr>
          <w:p w14:paraId="2E7EB173" w14:textId="77777777" w:rsidR="004D45D8" w:rsidRDefault="004D45D8" w:rsidP="004D45D8">
            <w:pPr>
              <w:spacing w:before="0" w:after="160"/>
              <w:jc w:val="center"/>
              <w:rPr>
                <w:rFonts w:cs="Times New Roman"/>
                <w:szCs w:val="24"/>
              </w:rPr>
            </w:pPr>
          </w:p>
        </w:tc>
        <w:tc>
          <w:tcPr>
            <w:tcW w:w="3292" w:type="pct"/>
          </w:tcPr>
          <w:p w14:paraId="4D6A4D43" w14:textId="77777777" w:rsidR="004D45D8" w:rsidRDefault="004D45D8" w:rsidP="004D45D8">
            <w:pPr>
              <w:spacing w:before="0" w:after="160"/>
              <w:jc w:val="center"/>
              <w:rPr>
                <w:rFonts w:cs="Times New Roman"/>
                <w:szCs w:val="24"/>
              </w:rPr>
            </w:pPr>
          </w:p>
        </w:tc>
        <w:tc>
          <w:tcPr>
            <w:tcW w:w="614" w:type="pct"/>
          </w:tcPr>
          <w:p w14:paraId="0222DDEF" w14:textId="77777777" w:rsidR="004D45D8" w:rsidRDefault="004D45D8" w:rsidP="004D45D8">
            <w:pPr>
              <w:spacing w:before="0" w:after="160"/>
              <w:jc w:val="center"/>
              <w:rPr>
                <w:rFonts w:cs="Times New Roman"/>
                <w:szCs w:val="24"/>
              </w:rPr>
            </w:pPr>
          </w:p>
        </w:tc>
      </w:tr>
      <w:tr w:rsidR="004D45D8" w14:paraId="77701B6B" w14:textId="77777777" w:rsidTr="00E12DAF">
        <w:tc>
          <w:tcPr>
            <w:tcW w:w="320" w:type="pct"/>
          </w:tcPr>
          <w:p w14:paraId="7A914EE6" w14:textId="2D3D2C6E" w:rsidR="004D45D8" w:rsidRDefault="004D45D8" w:rsidP="004D45D8">
            <w:pPr>
              <w:spacing w:before="0" w:after="160"/>
              <w:jc w:val="center"/>
              <w:rPr>
                <w:rFonts w:cs="Times New Roman"/>
                <w:szCs w:val="24"/>
              </w:rPr>
            </w:pPr>
            <w:r>
              <w:rPr>
                <w:rFonts w:cs="Times New Roman"/>
                <w:szCs w:val="24"/>
              </w:rPr>
              <w:t>45</w:t>
            </w:r>
          </w:p>
        </w:tc>
        <w:tc>
          <w:tcPr>
            <w:tcW w:w="775" w:type="pct"/>
          </w:tcPr>
          <w:p w14:paraId="338CB688" w14:textId="77777777" w:rsidR="004D45D8" w:rsidRDefault="004D45D8" w:rsidP="004D45D8">
            <w:pPr>
              <w:spacing w:before="0" w:after="160"/>
              <w:jc w:val="center"/>
              <w:rPr>
                <w:rFonts w:cs="Times New Roman"/>
                <w:szCs w:val="24"/>
              </w:rPr>
            </w:pPr>
          </w:p>
        </w:tc>
        <w:tc>
          <w:tcPr>
            <w:tcW w:w="3292" w:type="pct"/>
          </w:tcPr>
          <w:p w14:paraId="38434551" w14:textId="77777777" w:rsidR="004D45D8" w:rsidRDefault="004D45D8" w:rsidP="004D45D8">
            <w:pPr>
              <w:spacing w:before="0" w:after="160"/>
              <w:jc w:val="center"/>
              <w:rPr>
                <w:rFonts w:cs="Times New Roman"/>
                <w:szCs w:val="24"/>
              </w:rPr>
            </w:pPr>
          </w:p>
        </w:tc>
        <w:tc>
          <w:tcPr>
            <w:tcW w:w="614" w:type="pct"/>
          </w:tcPr>
          <w:p w14:paraId="07C6F9F7" w14:textId="77777777" w:rsidR="004D45D8" w:rsidRDefault="004D45D8" w:rsidP="004D45D8">
            <w:pPr>
              <w:spacing w:before="0" w:after="160"/>
              <w:jc w:val="center"/>
              <w:rPr>
                <w:rFonts w:cs="Times New Roman"/>
                <w:szCs w:val="24"/>
              </w:rPr>
            </w:pPr>
          </w:p>
        </w:tc>
      </w:tr>
      <w:tr w:rsidR="004D45D8" w14:paraId="7ED5A32C" w14:textId="77777777" w:rsidTr="00E12DAF">
        <w:tc>
          <w:tcPr>
            <w:tcW w:w="320" w:type="pct"/>
          </w:tcPr>
          <w:p w14:paraId="22D8DBE6" w14:textId="45EF6966" w:rsidR="004D45D8" w:rsidRDefault="004D45D8" w:rsidP="004D45D8">
            <w:pPr>
              <w:spacing w:before="0" w:after="160"/>
              <w:jc w:val="center"/>
              <w:rPr>
                <w:rFonts w:cs="Times New Roman"/>
                <w:szCs w:val="24"/>
              </w:rPr>
            </w:pPr>
            <w:r>
              <w:rPr>
                <w:rFonts w:cs="Times New Roman"/>
                <w:szCs w:val="24"/>
              </w:rPr>
              <w:t>46</w:t>
            </w:r>
          </w:p>
        </w:tc>
        <w:tc>
          <w:tcPr>
            <w:tcW w:w="775" w:type="pct"/>
          </w:tcPr>
          <w:p w14:paraId="7478BC20" w14:textId="77777777" w:rsidR="004D45D8" w:rsidRDefault="004D45D8" w:rsidP="004D45D8">
            <w:pPr>
              <w:spacing w:before="0" w:after="160"/>
              <w:jc w:val="center"/>
              <w:rPr>
                <w:rFonts w:cs="Times New Roman"/>
                <w:szCs w:val="24"/>
              </w:rPr>
            </w:pPr>
          </w:p>
        </w:tc>
        <w:tc>
          <w:tcPr>
            <w:tcW w:w="3292" w:type="pct"/>
          </w:tcPr>
          <w:p w14:paraId="56D612F5" w14:textId="77777777" w:rsidR="004D45D8" w:rsidRDefault="004D45D8" w:rsidP="004D45D8">
            <w:pPr>
              <w:spacing w:before="0" w:after="160"/>
              <w:jc w:val="center"/>
              <w:rPr>
                <w:rFonts w:cs="Times New Roman"/>
                <w:szCs w:val="24"/>
              </w:rPr>
            </w:pPr>
          </w:p>
        </w:tc>
        <w:tc>
          <w:tcPr>
            <w:tcW w:w="614" w:type="pct"/>
          </w:tcPr>
          <w:p w14:paraId="6DA21A3E" w14:textId="77777777" w:rsidR="004D45D8" w:rsidRDefault="004D45D8" w:rsidP="004D45D8">
            <w:pPr>
              <w:spacing w:before="0" w:after="160"/>
              <w:jc w:val="center"/>
              <w:rPr>
                <w:rFonts w:cs="Times New Roman"/>
                <w:szCs w:val="24"/>
              </w:rPr>
            </w:pPr>
          </w:p>
        </w:tc>
      </w:tr>
      <w:tr w:rsidR="004D45D8" w14:paraId="6097250B" w14:textId="77777777" w:rsidTr="00E12DAF">
        <w:tc>
          <w:tcPr>
            <w:tcW w:w="320" w:type="pct"/>
          </w:tcPr>
          <w:p w14:paraId="64E1C97D" w14:textId="071860A0" w:rsidR="004D45D8" w:rsidRDefault="004D45D8" w:rsidP="004D45D8">
            <w:pPr>
              <w:spacing w:before="0" w:after="160"/>
              <w:jc w:val="center"/>
              <w:rPr>
                <w:rFonts w:cs="Times New Roman"/>
                <w:szCs w:val="24"/>
              </w:rPr>
            </w:pPr>
            <w:r>
              <w:rPr>
                <w:rFonts w:cs="Times New Roman"/>
                <w:szCs w:val="24"/>
              </w:rPr>
              <w:t>47</w:t>
            </w:r>
          </w:p>
        </w:tc>
        <w:tc>
          <w:tcPr>
            <w:tcW w:w="775" w:type="pct"/>
          </w:tcPr>
          <w:p w14:paraId="44FBC003" w14:textId="77777777" w:rsidR="004D45D8" w:rsidRDefault="004D45D8" w:rsidP="004D45D8">
            <w:pPr>
              <w:spacing w:before="0" w:after="160"/>
              <w:jc w:val="center"/>
              <w:rPr>
                <w:rFonts w:cs="Times New Roman"/>
                <w:szCs w:val="24"/>
              </w:rPr>
            </w:pPr>
          </w:p>
        </w:tc>
        <w:tc>
          <w:tcPr>
            <w:tcW w:w="3292" w:type="pct"/>
          </w:tcPr>
          <w:p w14:paraId="090219BF" w14:textId="77777777" w:rsidR="004D45D8" w:rsidRDefault="004D45D8" w:rsidP="004D45D8">
            <w:pPr>
              <w:spacing w:before="0" w:after="160"/>
              <w:jc w:val="center"/>
              <w:rPr>
                <w:rFonts w:cs="Times New Roman"/>
                <w:szCs w:val="24"/>
              </w:rPr>
            </w:pPr>
          </w:p>
        </w:tc>
        <w:tc>
          <w:tcPr>
            <w:tcW w:w="614" w:type="pct"/>
          </w:tcPr>
          <w:p w14:paraId="30A26205" w14:textId="77777777" w:rsidR="004D45D8" w:rsidRDefault="004D45D8" w:rsidP="004D45D8">
            <w:pPr>
              <w:spacing w:before="0" w:after="160"/>
              <w:jc w:val="center"/>
              <w:rPr>
                <w:rFonts w:cs="Times New Roman"/>
                <w:szCs w:val="24"/>
              </w:rPr>
            </w:pPr>
          </w:p>
        </w:tc>
      </w:tr>
      <w:tr w:rsidR="004D45D8" w14:paraId="719130C7" w14:textId="77777777" w:rsidTr="00E12DAF">
        <w:tc>
          <w:tcPr>
            <w:tcW w:w="320" w:type="pct"/>
          </w:tcPr>
          <w:p w14:paraId="2174FEEC" w14:textId="5C217BF6" w:rsidR="004D45D8" w:rsidRDefault="004D45D8" w:rsidP="004D45D8">
            <w:pPr>
              <w:spacing w:before="0" w:after="160"/>
              <w:jc w:val="center"/>
              <w:rPr>
                <w:rFonts w:cs="Times New Roman"/>
                <w:szCs w:val="24"/>
              </w:rPr>
            </w:pPr>
            <w:r>
              <w:rPr>
                <w:rFonts w:cs="Times New Roman"/>
                <w:szCs w:val="24"/>
              </w:rPr>
              <w:t>48</w:t>
            </w:r>
          </w:p>
        </w:tc>
        <w:tc>
          <w:tcPr>
            <w:tcW w:w="775" w:type="pct"/>
          </w:tcPr>
          <w:p w14:paraId="20647B1A" w14:textId="77777777" w:rsidR="004D45D8" w:rsidRDefault="004D45D8" w:rsidP="004D45D8">
            <w:pPr>
              <w:spacing w:before="0" w:after="160"/>
              <w:jc w:val="center"/>
              <w:rPr>
                <w:rFonts w:cs="Times New Roman"/>
                <w:szCs w:val="24"/>
              </w:rPr>
            </w:pPr>
          </w:p>
        </w:tc>
        <w:tc>
          <w:tcPr>
            <w:tcW w:w="3292" w:type="pct"/>
          </w:tcPr>
          <w:p w14:paraId="49D36657" w14:textId="77777777" w:rsidR="004D45D8" w:rsidRDefault="004D45D8" w:rsidP="004D45D8">
            <w:pPr>
              <w:spacing w:before="0" w:after="160"/>
              <w:jc w:val="center"/>
              <w:rPr>
                <w:rFonts w:cs="Times New Roman"/>
                <w:szCs w:val="24"/>
              </w:rPr>
            </w:pPr>
          </w:p>
        </w:tc>
        <w:tc>
          <w:tcPr>
            <w:tcW w:w="614" w:type="pct"/>
          </w:tcPr>
          <w:p w14:paraId="4E0A05E6" w14:textId="77777777" w:rsidR="004D45D8" w:rsidRDefault="004D45D8" w:rsidP="004D45D8">
            <w:pPr>
              <w:spacing w:before="0" w:after="160"/>
              <w:jc w:val="center"/>
              <w:rPr>
                <w:rFonts w:cs="Times New Roman"/>
                <w:szCs w:val="24"/>
              </w:rPr>
            </w:pPr>
          </w:p>
        </w:tc>
      </w:tr>
      <w:tr w:rsidR="004D45D8" w14:paraId="6EF186C4" w14:textId="77777777" w:rsidTr="00E12DAF">
        <w:tc>
          <w:tcPr>
            <w:tcW w:w="320" w:type="pct"/>
          </w:tcPr>
          <w:p w14:paraId="6A093588" w14:textId="73580E37" w:rsidR="004D45D8" w:rsidRDefault="004D45D8" w:rsidP="004D45D8">
            <w:pPr>
              <w:spacing w:before="0" w:after="160"/>
              <w:jc w:val="center"/>
              <w:rPr>
                <w:rFonts w:cs="Times New Roman"/>
                <w:szCs w:val="24"/>
              </w:rPr>
            </w:pPr>
            <w:r>
              <w:rPr>
                <w:rFonts w:cs="Times New Roman"/>
                <w:szCs w:val="24"/>
              </w:rPr>
              <w:t>49</w:t>
            </w:r>
          </w:p>
        </w:tc>
        <w:tc>
          <w:tcPr>
            <w:tcW w:w="775" w:type="pct"/>
          </w:tcPr>
          <w:p w14:paraId="7E578A54" w14:textId="77777777" w:rsidR="004D45D8" w:rsidRDefault="004D45D8" w:rsidP="004D45D8">
            <w:pPr>
              <w:spacing w:before="0" w:after="160"/>
              <w:jc w:val="center"/>
              <w:rPr>
                <w:rFonts w:cs="Times New Roman"/>
                <w:szCs w:val="24"/>
              </w:rPr>
            </w:pPr>
          </w:p>
        </w:tc>
        <w:tc>
          <w:tcPr>
            <w:tcW w:w="3292" w:type="pct"/>
          </w:tcPr>
          <w:p w14:paraId="7F62B63E" w14:textId="77777777" w:rsidR="004D45D8" w:rsidRDefault="004D45D8" w:rsidP="004D45D8">
            <w:pPr>
              <w:spacing w:before="0" w:after="160"/>
              <w:jc w:val="center"/>
              <w:rPr>
                <w:rFonts w:cs="Times New Roman"/>
                <w:szCs w:val="24"/>
              </w:rPr>
            </w:pPr>
          </w:p>
        </w:tc>
        <w:tc>
          <w:tcPr>
            <w:tcW w:w="614" w:type="pct"/>
          </w:tcPr>
          <w:p w14:paraId="08F660F0" w14:textId="77777777" w:rsidR="004D45D8" w:rsidRDefault="004D45D8" w:rsidP="004D45D8">
            <w:pPr>
              <w:spacing w:before="0" w:after="160"/>
              <w:jc w:val="center"/>
              <w:rPr>
                <w:rFonts w:cs="Times New Roman"/>
                <w:szCs w:val="24"/>
              </w:rPr>
            </w:pPr>
          </w:p>
        </w:tc>
      </w:tr>
      <w:tr w:rsidR="004D45D8" w14:paraId="302D35A9" w14:textId="77777777" w:rsidTr="00E12DAF">
        <w:tc>
          <w:tcPr>
            <w:tcW w:w="320" w:type="pct"/>
          </w:tcPr>
          <w:p w14:paraId="42CBF428" w14:textId="553F923C" w:rsidR="004D45D8" w:rsidRDefault="004D45D8" w:rsidP="004D45D8">
            <w:pPr>
              <w:spacing w:before="0" w:after="160"/>
              <w:jc w:val="center"/>
              <w:rPr>
                <w:rFonts w:cs="Times New Roman"/>
                <w:szCs w:val="24"/>
              </w:rPr>
            </w:pPr>
            <w:r>
              <w:rPr>
                <w:rFonts w:cs="Times New Roman"/>
                <w:szCs w:val="24"/>
              </w:rPr>
              <w:t>50</w:t>
            </w:r>
          </w:p>
        </w:tc>
        <w:tc>
          <w:tcPr>
            <w:tcW w:w="775" w:type="pct"/>
          </w:tcPr>
          <w:p w14:paraId="25626C30" w14:textId="77777777" w:rsidR="004D45D8" w:rsidRDefault="004D45D8" w:rsidP="004D45D8">
            <w:pPr>
              <w:spacing w:before="0" w:after="160"/>
              <w:jc w:val="center"/>
              <w:rPr>
                <w:rFonts w:cs="Times New Roman"/>
                <w:szCs w:val="24"/>
              </w:rPr>
            </w:pPr>
          </w:p>
        </w:tc>
        <w:tc>
          <w:tcPr>
            <w:tcW w:w="3292" w:type="pct"/>
          </w:tcPr>
          <w:p w14:paraId="4BDD361E" w14:textId="77777777" w:rsidR="004D45D8" w:rsidRDefault="004D45D8" w:rsidP="004D45D8">
            <w:pPr>
              <w:spacing w:before="0" w:after="160"/>
              <w:jc w:val="center"/>
              <w:rPr>
                <w:rFonts w:cs="Times New Roman"/>
                <w:szCs w:val="24"/>
              </w:rPr>
            </w:pPr>
          </w:p>
        </w:tc>
        <w:tc>
          <w:tcPr>
            <w:tcW w:w="614" w:type="pct"/>
          </w:tcPr>
          <w:p w14:paraId="0071FE16" w14:textId="77777777" w:rsidR="004D45D8" w:rsidRDefault="004D45D8" w:rsidP="004D45D8">
            <w:pPr>
              <w:spacing w:before="0" w:after="160"/>
              <w:jc w:val="center"/>
              <w:rPr>
                <w:rFonts w:cs="Times New Roman"/>
                <w:szCs w:val="24"/>
              </w:rPr>
            </w:pPr>
          </w:p>
        </w:tc>
      </w:tr>
    </w:tbl>
    <w:p w14:paraId="421E17AF" w14:textId="504A0E2B" w:rsidR="00E47B14" w:rsidRDefault="00E47B14" w:rsidP="00E47B14">
      <w:pPr>
        <w:spacing w:before="0" w:after="160"/>
        <w:jc w:val="center"/>
        <w:rPr>
          <w:rFonts w:cs="Times New Roman"/>
          <w:szCs w:val="24"/>
        </w:rPr>
      </w:pPr>
      <w:r>
        <w:rPr>
          <w:rFonts w:cs="Times New Roman"/>
          <w:szCs w:val="24"/>
        </w:rPr>
        <w:br w:type="page"/>
      </w:r>
    </w:p>
    <w:p w14:paraId="0A7A3B43" w14:textId="22B77B5C" w:rsidR="00087BD9" w:rsidRDefault="00507D97">
      <w:pPr>
        <w:rPr>
          <w:rFonts w:cs="Times New Roman"/>
          <w:szCs w:val="24"/>
        </w:rPr>
      </w:pPr>
      <w:r w:rsidRPr="00444376">
        <w:rPr>
          <w:rFonts w:cs="Times New Roman"/>
          <w:noProof/>
        </w:rPr>
        <w:lastRenderedPageBreak/>
        <w:drawing>
          <wp:anchor distT="0" distB="0" distL="0" distR="0" simplePos="0" relativeHeight="251666432" behindDoc="0" locked="0" layoutInCell="1" allowOverlap="1" wp14:anchorId="39D2D76B" wp14:editId="409C156F">
            <wp:simplePos x="0" y="0"/>
            <wp:positionH relativeFrom="margin">
              <wp:posOffset>4777740</wp:posOffset>
            </wp:positionH>
            <wp:positionV relativeFrom="page">
              <wp:posOffset>1072515</wp:posOffset>
            </wp:positionV>
            <wp:extent cx="1185545" cy="1064260"/>
            <wp:effectExtent l="0" t="0" r="0" b="2540"/>
            <wp:wrapTopAndBottom/>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85545" cy="1064260"/>
                    </a:xfrm>
                    <a:prstGeom prst="rect">
                      <a:avLst/>
                    </a:prstGeom>
                  </pic:spPr>
                </pic:pic>
              </a:graphicData>
            </a:graphic>
            <wp14:sizeRelH relativeFrom="margin">
              <wp14:pctWidth>0</wp14:pctWidth>
            </wp14:sizeRelH>
            <wp14:sizeRelV relativeFrom="margin">
              <wp14:pctHeight>0</wp14:pctHeight>
            </wp14:sizeRelV>
          </wp:anchor>
        </w:drawing>
      </w:r>
    </w:p>
    <w:p w14:paraId="177F6BF2" w14:textId="7B12FE6C" w:rsidR="000937AA" w:rsidRDefault="000937AA">
      <w:pPr>
        <w:rPr>
          <w:rFonts w:cs="Times New Roman"/>
          <w:szCs w:val="24"/>
        </w:rPr>
      </w:pPr>
    </w:p>
    <w:p w14:paraId="0E5CCE73" w14:textId="77777777" w:rsidR="00444376" w:rsidRDefault="00444376">
      <w:pPr>
        <w:rPr>
          <w:rFonts w:cs="Times New Roman"/>
          <w:szCs w:val="24"/>
        </w:rPr>
      </w:pPr>
    </w:p>
    <w:p w14:paraId="1968D9B6" w14:textId="77777777" w:rsidR="00444376" w:rsidRDefault="00444376">
      <w:pPr>
        <w:rPr>
          <w:rFonts w:cs="Times New Roman"/>
          <w:szCs w:val="24"/>
        </w:rPr>
      </w:pPr>
      <w:r>
        <w:rPr>
          <w:rFonts w:cs="Times New Roman"/>
          <w:szCs w:val="24"/>
        </w:rPr>
        <w:t>Welcome!</w:t>
      </w:r>
    </w:p>
    <w:p w14:paraId="6674DCFA" w14:textId="77777777" w:rsidR="00444376" w:rsidRDefault="00444376">
      <w:pPr>
        <w:rPr>
          <w:rFonts w:cs="Times New Roman"/>
          <w:szCs w:val="24"/>
        </w:rPr>
      </w:pPr>
      <w:r>
        <w:rPr>
          <w:rFonts w:cs="Times New Roman"/>
          <w:szCs w:val="24"/>
        </w:rPr>
        <w:t xml:space="preserve">The ADEM Training </w:t>
      </w:r>
      <w:r w:rsidR="00FD479E">
        <w:rPr>
          <w:rFonts w:cs="Times New Roman"/>
          <w:szCs w:val="24"/>
        </w:rPr>
        <w:t>&amp; Exercise Branch</w:t>
      </w:r>
      <w:r>
        <w:rPr>
          <w:rFonts w:cs="Times New Roman"/>
          <w:szCs w:val="24"/>
        </w:rPr>
        <w:t xml:space="preserve"> welcome</w:t>
      </w:r>
      <w:r w:rsidR="00FD479E">
        <w:rPr>
          <w:rFonts w:cs="Times New Roman"/>
          <w:szCs w:val="24"/>
        </w:rPr>
        <w:t>s</w:t>
      </w:r>
      <w:r>
        <w:rPr>
          <w:rFonts w:cs="Times New Roman"/>
          <w:szCs w:val="24"/>
        </w:rPr>
        <w:t xml:space="preserve"> you</w:t>
      </w:r>
      <w:r w:rsidR="00FD479E">
        <w:rPr>
          <w:rFonts w:cs="Times New Roman"/>
          <w:szCs w:val="24"/>
        </w:rPr>
        <w:t>!</w:t>
      </w:r>
    </w:p>
    <w:p w14:paraId="2C4E5610" w14:textId="77777777" w:rsidR="00444376" w:rsidRDefault="006C2FEB">
      <w:pPr>
        <w:rPr>
          <w:rFonts w:cs="Times New Roman"/>
          <w:szCs w:val="24"/>
        </w:rPr>
      </w:pPr>
      <w:r>
        <w:rPr>
          <w:rFonts w:cs="Times New Roman"/>
          <w:szCs w:val="24"/>
        </w:rPr>
        <w:t xml:space="preserve">This ADEM </w:t>
      </w:r>
      <w:r w:rsidR="00CD0F5D">
        <w:rPr>
          <w:rFonts w:cs="Times New Roman"/>
          <w:szCs w:val="24"/>
        </w:rPr>
        <w:t xml:space="preserve">Training </w:t>
      </w:r>
      <w:r w:rsidR="00FD479E">
        <w:rPr>
          <w:rFonts w:cs="Times New Roman"/>
          <w:szCs w:val="24"/>
        </w:rPr>
        <w:t xml:space="preserve">&amp; Exercise </w:t>
      </w:r>
      <w:r w:rsidR="00CD0F5D">
        <w:rPr>
          <w:rFonts w:cs="Times New Roman"/>
          <w:szCs w:val="24"/>
        </w:rPr>
        <w:t xml:space="preserve">Plan </w:t>
      </w:r>
      <w:r w:rsidR="00FD479E">
        <w:rPr>
          <w:rFonts w:cs="Times New Roman"/>
          <w:szCs w:val="24"/>
        </w:rPr>
        <w:t>has been designed to provide</w:t>
      </w:r>
      <w:r>
        <w:rPr>
          <w:rFonts w:cs="Times New Roman"/>
          <w:szCs w:val="24"/>
        </w:rPr>
        <w:t xml:space="preserve"> </w:t>
      </w:r>
      <w:r w:rsidR="00830182">
        <w:rPr>
          <w:rFonts w:cs="Times New Roman"/>
          <w:szCs w:val="24"/>
        </w:rPr>
        <w:t xml:space="preserve">detailed </w:t>
      </w:r>
      <w:r>
        <w:rPr>
          <w:rFonts w:cs="Times New Roman"/>
          <w:szCs w:val="24"/>
        </w:rPr>
        <w:t xml:space="preserve">information regarding </w:t>
      </w:r>
      <w:r w:rsidR="00FD479E">
        <w:rPr>
          <w:rFonts w:cs="Times New Roman"/>
          <w:szCs w:val="24"/>
        </w:rPr>
        <w:t>acceptable training standards</w:t>
      </w:r>
      <w:r w:rsidR="00830182">
        <w:rPr>
          <w:rFonts w:cs="Times New Roman"/>
          <w:szCs w:val="24"/>
        </w:rPr>
        <w:t>;</w:t>
      </w:r>
      <w:r w:rsidR="00FD479E">
        <w:rPr>
          <w:rFonts w:cs="Times New Roman"/>
          <w:szCs w:val="24"/>
        </w:rPr>
        <w:t xml:space="preserve"> </w:t>
      </w:r>
      <w:r>
        <w:rPr>
          <w:rFonts w:cs="Times New Roman"/>
          <w:szCs w:val="24"/>
        </w:rPr>
        <w:t>courses that are offered</w:t>
      </w:r>
      <w:r w:rsidR="00830182">
        <w:rPr>
          <w:rFonts w:cs="Times New Roman"/>
          <w:szCs w:val="24"/>
        </w:rPr>
        <w:t>;</w:t>
      </w:r>
      <w:r w:rsidR="00FD479E">
        <w:rPr>
          <w:rFonts w:cs="Times New Roman"/>
          <w:szCs w:val="24"/>
        </w:rPr>
        <w:t xml:space="preserve"> classes </w:t>
      </w:r>
      <w:r w:rsidR="00830182">
        <w:rPr>
          <w:rFonts w:cs="Times New Roman"/>
          <w:szCs w:val="24"/>
        </w:rPr>
        <w:t>that are required;</w:t>
      </w:r>
      <w:r w:rsidR="00FD479E">
        <w:rPr>
          <w:rFonts w:cs="Times New Roman"/>
          <w:szCs w:val="24"/>
        </w:rPr>
        <w:t xml:space="preserve"> and how these fit in </w:t>
      </w:r>
      <w:r w:rsidR="00830182">
        <w:rPr>
          <w:rFonts w:cs="Times New Roman"/>
          <w:szCs w:val="24"/>
        </w:rPr>
        <w:t>to a yearly cycle of emergency management exercises</w:t>
      </w:r>
      <w:r>
        <w:rPr>
          <w:rFonts w:cs="Times New Roman"/>
          <w:szCs w:val="24"/>
        </w:rPr>
        <w:t>.</w:t>
      </w:r>
      <w:r w:rsidR="00830182">
        <w:rPr>
          <w:rFonts w:cs="Times New Roman"/>
          <w:szCs w:val="24"/>
        </w:rPr>
        <w:t xml:space="preserve">  Please refer to this document</w:t>
      </w:r>
      <w:r>
        <w:rPr>
          <w:rFonts w:cs="Times New Roman"/>
          <w:szCs w:val="24"/>
        </w:rPr>
        <w:t xml:space="preserve"> as needed to decide upon </w:t>
      </w:r>
      <w:r w:rsidR="00830182">
        <w:rPr>
          <w:rFonts w:cs="Times New Roman"/>
          <w:szCs w:val="24"/>
        </w:rPr>
        <w:t xml:space="preserve">training </w:t>
      </w:r>
      <w:r>
        <w:rPr>
          <w:rFonts w:cs="Times New Roman"/>
          <w:szCs w:val="24"/>
        </w:rPr>
        <w:t xml:space="preserve">courses desired for your jurisdiction.  In many cases, further details and training opportunities are also available from the FEMA training site </w:t>
      </w:r>
      <w:hyperlink r:id="rId13" w:history="1">
        <w:r w:rsidRPr="003415C6">
          <w:rPr>
            <w:rStyle w:val="Hyperlink"/>
            <w:rFonts w:cs="Times New Roman"/>
            <w:szCs w:val="24"/>
          </w:rPr>
          <w:t>https://training.fema.gov</w:t>
        </w:r>
      </w:hyperlink>
      <w:r>
        <w:rPr>
          <w:rFonts w:cs="Times New Roman"/>
          <w:szCs w:val="24"/>
        </w:rPr>
        <w:t>.</w:t>
      </w:r>
    </w:p>
    <w:p w14:paraId="54486539" w14:textId="77777777" w:rsidR="00830182" w:rsidRDefault="00830182">
      <w:pPr>
        <w:rPr>
          <w:rFonts w:cs="Times New Roman"/>
          <w:szCs w:val="24"/>
        </w:rPr>
      </w:pPr>
      <w:r>
        <w:rPr>
          <w:rFonts w:cs="Times New Roman"/>
          <w:szCs w:val="24"/>
        </w:rPr>
        <w:t>Once appropriate training has been delivered, we encourage you to host or participate in exercises of varying types that will further enhance your and your jurisdiction’s emergency response and management abilities.</w:t>
      </w:r>
    </w:p>
    <w:p w14:paraId="78602B7F" w14:textId="77777777" w:rsidR="00830182" w:rsidRDefault="006C2FEB">
      <w:pPr>
        <w:rPr>
          <w:rFonts w:cs="Times New Roman"/>
          <w:szCs w:val="24"/>
        </w:rPr>
      </w:pPr>
      <w:r>
        <w:rPr>
          <w:rFonts w:cs="Times New Roman"/>
          <w:szCs w:val="24"/>
        </w:rPr>
        <w:t>As always, if you have any questions about training opportunities offered through ADEM, or if you have specific requests for</w:t>
      </w:r>
      <w:r w:rsidR="00C76FE2">
        <w:rPr>
          <w:rFonts w:cs="Times New Roman"/>
          <w:szCs w:val="24"/>
        </w:rPr>
        <w:t xml:space="preserve"> or questions about</w:t>
      </w:r>
      <w:r>
        <w:rPr>
          <w:rFonts w:cs="Times New Roman"/>
          <w:szCs w:val="24"/>
        </w:rPr>
        <w:t xml:space="preserve"> training, please contact the Training Section at </w:t>
      </w:r>
      <w:hyperlink r:id="rId14" w:history="1">
        <w:r w:rsidRPr="003415C6">
          <w:rPr>
            <w:rStyle w:val="Hyperlink"/>
            <w:rFonts w:cs="Times New Roman"/>
            <w:szCs w:val="24"/>
          </w:rPr>
          <w:t>training@adem.arkansas.gov</w:t>
        </w:r>
      </w:hyperlink>
      <w:r w:rsidR="00C76FE2">
        <w:rPr>
          <w:rFonts w:cs="Times New Roman"/>
          <w:szCs w:val="24"/>
        </w:rPr>
        <w:t xml:space="preserve">, </w:t>
      </w:r>
      <w:r w:rsidR="00830182">
        <w:rPr>
          <w:rFonts w:cs="Times New Roman"/>
          <w:szCs w:val="24"/>
        </w:rPr>
        <w:t>or</w:t>
      </w:r>
      <w:r w:rsidR="00C76FE2">
        <w:rPr>
          <w:rFonts w:cs="Times New Roman"/>
          <w:szCs w:val="24"/>
        </w:rPr>
        <w:t xml:space="preserve"> for exercises contact</w:t>
      </w:r>
      <w:r w:rsidR="00830182">
        <w:rPr>
          <w:rFonts w:cs="Times New Roman"/>
          <w:szCs w:val="24"/>
        </w:rPr>
        <w:t xml:space="preserve"> the Exercise Section at </w:t>
      </w:r>
      <w:hyperlink r:id="rId15" w:history="1">
        <w:r w:rsidR="00830182" w:rsidRPr="00F03339">
          <w:rPr>
            <w:rStyle w:val="Hyperlink"/>
            <w:rFonts w:cs="Times New Roman"/>
            <w:szCs w:val="24"/>
          </w:rPr>
          <w:t>exercise@adem.arkansas.gov</w:t>
        </w:r>
      </w:hyperlink>
      <w:r w:rsidR="00830182">
        <w:rPr>
          <w:rFonts w:cs="Times New Roman"/>
          <w:szCs w:val="24"/>
        </w:rPr>
        <w:t>.</w:t>
      </w:r>
    </w:p>
    <w:p w14:paraId="1C71A7A4" w14:textId="77777777" w:rsidR="006C2FEB" w:rsidRDefault="006C2FEB">
      <w:pPr>
        <w:rPr>
          <w:rFonts w:cs="Times New Roman"/>
          <w:szCs w:val="24"/>
        </w:rPr>
      </w:pPr>
    </w:p>
    <w:p w14:paraId="4F3905D6" w14:textId="77777777" w:rsidR="006C2FEB" w:rsidRDefault="006C2FEB">
      <w:pPr>
        <w:rPr>
          <w:rFonts w:cs="Times New Roman"/>
          <w:szCs w:val="24"/>
        </w:rPr>
      </w:pPr>
    </w:p>
    <w:p w14:paraId="59A1B29D" w14:textId="77777777" w:rsidR="003B42E7" w:rsidRDefault="003B42E7" w:rsidP="003B42E7">
      <w:pPr>
        <w:spacing w:after="0"/>
        <w:rPr>
          <w:rFonts w:cs="Times New Roman"/>
          <w:szCs w:val="24"/>
        </w:rPr>
      </w:pPr>
      <w:r>
        <w:rPr>
          <w:rFonts w:cs="Times New Roman"/>
          <w:szCs w:val="24"/>
        </w:rPr>
        <w:t>Chris Foreman</w:t>
      </w:r>
    </w:p>
    <w:p w14:paraId="2B4E2301" w14:textId="77777777" w:rsidR="003B42E7" w:rsidRDefault="003E3F5D" w:rsidP="003B42E7">
      <w:pPr>
        <w:spacing w:after="0"/>
        <w:rPr>
          <w:rFonts w:cs="Times New Roman"/>
          <w:sz w:val="22"/>
          <w:szCs w:val="24"/>
        </w:rPr>
      </w:pPr>
      <w:r>
        <w:rPr>
          <w:rFonts w:cs="Times New Roman"/>
          <w:sz w:val="22"/>
          <w:szCs w:val="24"/>
        </w:rPr>
        <w:t>Training &amp; Exercise Branch Manager</w:t>
      </w:r>
    </w:p>
    <w:p w14:paraId="6FA19B67" w14:textId="77777777" w:rsidR="00830182" w:rsidRDefault="0063167F" w:rsidP="003B42E7">
      <w:pPr>
        <w:spacing w:after="0"/>
        <w:rPr>
          <w:rFonts w:cs="Times New Roman"/>
          <w:sz w:val="22"/>
          <w:szCs w:val="24"/>
        </w:rPr>
      </w:pPr>
      <w:hyperlink r:id="rId16" w:history="1">
        <w:r w:rsidR="00830182" w:rsidRPr="00F03339">
          <w:rPr>
            <w:rStyle w:val="Hyperlink"/>
            <w:rFonts w:cs="Times New Roman"/>
            <w:sz w:val="22"/>
            <w:szCs w:val="24"/>
          </w:rPr>
          <w:t>chris.foreman@adem.arkansas.gov</w:t>
        </w:r>
      </w:hyperlink>
    </w:p>
    <w:p w14:paraId="25D3A78B" w14:textId="77777777" w:rsidR="00830182" w:rsidRDefault="00830182" w:rsidP="003B42E7">
      <w:pPr>
        <w:spacing w:after="0"/>
        <w:rPr>
          <w:rFonts w:cs="Times New Roman"/>
          <w:sz w:val="22"/>
          <w:szCs w:val="24"/>
        </w:rPr>
      </w:pPr>
    </w:p>
    <w:p w14:paraId="43CF5357" w14:textId="77777777" w:rsidR="00DB6709" w:rsidRDefault="00DB6709">
      <w:pPr>
        <w:rPr>
          <w:rFonts w:cs="Times New Roman"/>
          <w:sz w:val="22"/>
          <w:szCs w:val="24"/>
        </w:rPr>
      </w:pPr>
      <w:r>
        <w:rPr>
          <w:rFonts w:cs="Times New Roman"/>
          <w:sz w:val="22"/>
          <w:szCs w:val="24"/>
        </w:rPr>
        <w:br w:type="page"/>
      </w:r>
    </w:p>
    <w:sdt>
      <w:sdtPr>
        <w:rPr>
          <w:rFonts w:eastAsiaTheme="minorHAnsi" w:cs="Times New Roman"/>
          <w:b w:val="0"/>
          <w:sz w:val="20"/>
          <w:szCs w:val="22"/>
          <w:u w:val="single"/>
        </w:rPr>
        <w:id w:val="963467846"/>
        <w:docPartObj>
          <w:docPartGallery w:val="Table of Contents"/>
          <w:docPartUnique/>
        </w:docPartObj>
      </w:sdtPr>
      <w:sdtEndPr>
        <w:rPr>
          <w:bCs/>
          <w:noProof/>
          <w:u w:val="none"/>
        </w:rPr>
      </w:sdtEndPr>
      <w:sdtContent>
        <w:p w14:paraId="03BD1444" w14:textId="77777777" w:rsidR="00DB6709" w:rsidRPr="001B575F" w:rsidRDefault="001B575F" w:rsidP="001B575F">
          <w:pPr>
            <w:pStyle w:val="TOCHeading"/>
            <w:jc w:val="center"/>
            <w:rPr>
              <w:rFonts w:cs="Times New Roman"/>
              <w:sz w:val="22"/>
              <w:szCs w:val="22"/>
              <w:u w:val="single"/>
            </w:rPr>
          </w:pPr>
          <w:r w:rsidRPr="001B575F">
            <w:rPr>
              <w:rFonts w:eastAsiaTheme="minorHAnsi" w:cs="Times New Roman"/>
              <w:sz w:val="20"/>
              <w:szCs w:val="22"/>
              <w:u w:val="single"/>
            </w:rPr>
            <w:t xml:space="preserve">Table of </w:t>
          </w:r>
          <w:r w:rsidR="00DB6709" w:rsidRPr="001B575F">
            <w:rPr>
              <w:rFonts w:cs="Times New Roman"/>
              <w:sz w:val="22"/>
              <w:szCs w:val="22"/>
              <w:u w:val="single"/>
            </w:rPr>
            <w:t>Contents</w:t>
          </w:r>
        </w:p>
        <w:p w14:paraId="6A3D25C0" w14:textId="72B0767D" w:rsidR="009971D4" w:rsidRDefault="00DB6709">
          <w:pPr>
            <w:pStyle w:val="TOC1"/>
            <w:tabs>
              <w:tab w:val="right" w:leader="dot" w:pos="9350"/>
            </w:tabs>
            <w:rPr>
              <w:rFonts w:asciiTheme="minorHAnsi" w:eastAsiaTheme="minorEastAsia" w:hAnsiTheme="minorHAnsi"/>
              <w:noProof/>
              <w:sz w:val="22"/>
            </w:rPr>
          </w:pPr>
          <w:r w:rsidRPr="001B575F">
            <w:rPr>
              <w:rFonts w:cs="Times New Roman"/>
              <w:b/>
              <w:bCs/>
              <w:noProof/>
              <w:sz w:val="20"/>
            </w:rPr>
            <w:fldChar w:fldCharType="begin"/>
          </w:r>
          <w:r w:rsidRPr="001B575F">
            <w:rPr>
              <w:rFonts w:cs="Times New Roman"/>
              <w:b/>
              <w:bCs/>
              <w:noProof/>
              <w:sz w:val="20"/>
            </w:rPr>
            <w:instrText xml:space="preserve"> TOC \o "1-3" \h \z \u </w:instrText>
          </w:r>
          <w:r w:rsidRPr="001B575F">
            <w:rPr>
              <w:rFonts w:cs="Times New Roman"/>
              <w:b/>
              <w:bCs/>
              <w:noProof/>
              <w:sz w:val="20"/>
            </w:rPr>
            <w:fldChar w:fldCharType="separate"/>
          </w:r>
          <w:hyperlink w:anchor="_Toc18397864" w:history="1">
            <w:r w:rsidR="009971D4" w:rsidRPr="006627A5">
              <w:rPr>
                <w:rStyle w:val="Hyperlink"/>
                <w:noProof/>
              </w:rPr>
              <w:t>Part A: General Information</w:t>
            </w:r>
            <w:r w:rsidR="009971D4">
              <w:rPr>
                <w:noProof/>
                <w:webHidden/>
              </w:rPr>
              <w:tab/>
            </w:r>
            <w:r w:rsidR="009971D4">
              <w:rPr>
                <w:noProof/>
                <w:webHidden/>
              </w:rPr>
              <w:fldChar w:fldCharType="begin"/>
            </w:r>
            <w:r w:rsidR="009971D4">
              <w:rPr>
                <w:noProof/>
                <w:webHidden/>
              </w:rPr>
              <w:instrText xml:space="preserve"> PAGEREF _Toc18397864 \h </w:instrText>
            </w:r>
            <w:r w:rsidR="009971D4">
              <w:rPr>
                <w:noProof/>
                <w:webHidden/>
              </w:rPr>
            </w:r>
            <w:r w:rsidR="009971D4">
              <w:rPr>
                <w:noProof/>
                <w:webHidden/>
              </w:rPr>
              <w:fldChar w:fldCharType="separate"/>
            </w:r>
            <w:r w:rsidR="008D2198">
              <w:rPr>
                <w:noProof/>
                <w:webHidden/>
              </w:rPr>
              <w:t>9</w:t>
            </w:r>
            <w:r w:rsidR="009971D4">
              <w:rPr>
                <w:noProof/>
                <w:webHidden/>
              </w:rPr>
              <w:fldChar w:fldCharType="end"/>
            </w:r>
          </w:hyperlink>
        </w:p>
        <w:p w14:paraId="46DE19A8" w14:textId="63AD8E88" w:rsidR="009971D4" w:rsidRDefault="0063167F">
          <w:pPr>
            <w:pStyle w:val="TOC2"/>
            <w:tabs>
              <w:tab w:val="right" w:leader="dot" w:pos="9350"/>
            </w:tabs>
            <w:rPr>
              <w:rFonts w:asciiTheme="minorHAnsi" w:eastAsiaTheme="minorEastAsia" w:hAnsiTheme="minorHAnsi"/>
              <w:noProof/>
              <w:sz w:val="22"/>
            </w:rPr>
          </w:pPr>
          <w:hyperlink w:anchor="_Toc18397865" w:history="1">
            <w:r w:rsidR="009971D4" w:rsidRPr="006627A5">
              <w:rPr>
                <w:rStyle w:val="Hyperlink"/>
                <w:noProof/>
              </w:rPr>
              <w:t>Introduction</w:t>
            </w:r>
            <w:r w:rsidR="009971D4">
              <w:rPr>
                <w:noProof/>
                <w:webHidden/>
              </w:rPr>
              <w:tab/>
            </w:r>
            <w:r w:rsidR="009971D4">
              <w:rPr>
                <w:noProof/>
                <w:webHidden/>
              </w:rPr>
              <w:fldChar w:fldCharType="begin"/>
            </w:r>
            <w:r w:rsidR="009971D4">
              <w:rPr>
                <w:noProof/>
                <w:webHidden/>
              </w:rPr>
              <w:instrText xml:space="preserve"> PAGEREF _Toc18397865 \h </w:instrText>
            </w:r>
            <w:r w:rsidR="009971D4">
              <w:rPr>
                <w:noProof/>
                <w:webHidden/>
              </w:rPr>
            </w:r>
            <w:r w:rsidR="009971D4">
              <w:rPr>
                <w:noProof/>
                <w:webHidden/>
              </w:rPr>
              <w:fldChar w:fldCharType="separate"/>
            </w:r>
            <w:r w:rsidR="008D2198">
              <w:rPr>
                <w:noProof/>
                <w:webHidden/>
              </w:rPr>
              <w:t>10</w:t>
            </w:r>
            <w:r w:rsidR="009971D4">
              <w:rPr>
                <w:noProof/>
                <w:webHidden/>
              </w:rPr>
              <w:fldChar w:fldCharType="end"/>
            </w:r>
          </w:hyperlink>
        </w:p>
        <w:p w14:paraId="518B12E1" w14:textId="4157B242" w:rsidR="009971D4" w:rsidRDefault="0063167F">
          <w:pPr>
            <w:pStyle w:val="TOC3"/>
            <w:rPr>
              <w:rFonts w:asciiTheme="minorHAnsi" w:eastAsiaTheme="minorEastAsia" w:hAnsiTheme="minorHAnsi"/>
              <w:noProof/>
              <w:sz w:val="22"/>
            </w:rPr>
          </w:pPr>
          <w:hyperlink w:anchor="_Toc18397866" w:history="1">
            <w:r w:rsidR="009971D4" w:rsidRPr="006627A5">
              <w:rPr>
                <w:rStyle w:val="Hyperlink"/>
                <w:noProof/>
              </w:rPr>
              <w:t>Purpose</w:t>
            </w:r>
            <w:r w:rsidR="009971D4">
              <w:rPr>
                <w:noProof/>
                <w:webHidden/>
              </w:rPr>
              <w:tab/>
            </w:r>
            <w:r w:rsidR="009971D4">
              <w:rPr>
                <w:noProof/>
                <w:webHidden/>
              </w:rPr>
              <w:fldChar w:fldCharType="begin"/>
            </w:r>
            <w:r w:rsidR="009971D4">
              <w:rPr>
                <w:noProof/>
                <w:webHidden/>
              </w:rPr>
              <w:instrText xml:space="preserve"> PAGEREF _Toc18397866 \h </w:instrText>
            </w:r>
            <w:r w:rsidR="009971D4">
              <w:rPr>
                <w:noProof/>
                <w:webHidden/>
              </w:rPr>
            </w:r>
            <w:r w:rsidR="009971D4">
              <w:rPr>
                <w:noProof/>
                <w:webHidden/>
              </w:rPr>
              <w:fldChar w:fldCharType="separate"/>
            </w:r>
            <w:r w:rsidR="008D2198">
              <w:rPr>
                <w:noProof/>
                <w:webHidden/>
              </w:rPr>
              <w:t>10</w:t>
            </w:r>
            <w:r w:rsidR="009971D4">
              <w:rPr>
                <w:noProof/>
                <w:webHidden/>
              </w:rPr>
              <w:fldChar w:fldCharType="end"/>
            </w:r>
          </w:hyperlink>
        </w:p>
        <w:p w14:paraId="5F601B33" w14:textId="2D2909F2" w:rsidR="009971D4" w:rsidRDefault="0063167F">
          <w:pPr>
            <w:pStyle w:val="TOC3"/>
            <w:rPr>
              <w:rFonts w:asciiTheme="minorHAnsi" w:eastAsiaTheme="minorEastAsia" w:hAnsiTheme="minorHAnsi"/>
              <w:noProof/>
              <w:sz w:val="22"/>
            </w:rPr>
          </w:pPr>
          <w:hyperlink w:anchor="_Toc18397867" w:history="1">
            <w:r w:rsidR="009971D4" w:rsidRPr="006627A5">
              <w:rPr>
                <w:rStyle w:val="Hyperlink"/>
                <w:noProof/>
              </w:rPr>
              <w:t>Regulatory Reference</w:t>
            </w:r>
            <w:r w:rsidR="009971D4">
              <w:rPr>
                <w:noProof/>
                <w:webHidden/>
              </w:rPr>
              <w:tab/>
            </w:r>
            <w:r w:rsidR="009971D4">
              <w:rPr>
                <w:noProof/>
                <w:webHidden/>
              </w:rPr>
              <w:fldChar w:fldCharType="begin"/>
            </w:r>
            <w:r w:rsidR="009971D4">
              <w:rPr>
                <w:noProof/>
                <w:webHidden/>
              </w:rPr>
              <w:instrText xml:space="preserve"> PAGEREF _Toc18397867 \h </w:instrText>
            </w:r>
            <w:r w:rsidR="009971D4">
              <w:rPr>
                <w:noProof/>
                <w:webHidden/>
              </w:rPr>
            </w:r>
            <w:r w:rsidR="009971D4">
              <w:rPr>
                <w:noProof/>
                <w:webHidden/>
              </w:rPr>
              <w:fldChar w:fldCharType="separate"/>
            </w:r>
            <w:r w:rsidR="008D2198">
              <w:rPr>
                <w:noProof/>
                <w:webHidden/>
              </w:rPr>
              <w:t>10</w:t>
            </w:r>
            <w:r w:rsidR="009971D4">
              <w:rPr>
                <w:noProof/>
                <w:webHidden/>
              </w:rPr>
              <w:fldChar w:fldCharType="end"/>
            </w:r>
          </w:hyperlink>
        </w:p>
        <w:p w14:paraId="05006F17" w14:textId="391ED1FC" w:rsidR="009971D4" w:rsidRDefault="0063167F">
          <w:pPr>
            <w:pStyle w:val="TOC3"/>
            <w:rPr>
              <w:rFonts w:asciiTheme="minorHAnsi" w:eastAsiaTheme="minorEastAsia" w:hAnsiTheme="minorHAnsi"/>
              <w:noProof/>
              <w:sz w:val="22"/>
            </w:rPr>
          </w:pPr>
          <w:hyperlink w:anchor="_Toc18397868" w:history="1">
            <w:r w:rsidR="009971D4" w:rsidRPr="006627A5">
              <w:rPr>
                <w:rStyle w:val="Hyperlink"/>
                <w:noProof/>
              </w:rPr>
              <w:t>Scope</w:t>
            </w:r>
            <w:r w:rsidR="009971D4">
              <w:rPr>
                <w:noProof/>
                <w:webHidden/>
              </w:rPr>
              <w:tab/>
            </w:r>
            <w:r w:rsidR="009971D4">
              <w:rPr>
                <w:noProof/>
                <w:webHidden/>
              </w:rPr>
              <w:fldChar w:fldCharType="begin"/>
            </w:r>
            <w:r w:rsidR="009971D4">
              <w:rPr>
                <w:noProof/>
                <w:webHidden/>
              </w:rPr>
              <w:instrText xml:space="preserve"> PAGEREF _Toc18397868 \h </w:instrText>
            </w:r>
            <w:r w:rsidR="009971D4">
              <w:rPr>
                <w:noProof/>
                <w:webHidden/>
              </w:rPr>
            </w:r>
            <w:r w:rsidR="009971D4">
              <w:rPr>
                <w:noProof/>
                <w:webHidden/>
              </w:rPr>
              <w:fldChar w:fldCharType="separate"/>
            </w:r>
            <w:r w:rsidR="008D2198">
              <w:rPr>
                <w:noProof/>
                <w:webHidden/>
              </w:rPr>
              <w:t>11</w:t>
            </w:r>
            <w:r w:rsidR="009971D4">
              <w:rPr>
                <w:noProof/>
                <w:webHidden/>
              </w:rPr>
              <w:fldChar w:fldCharType="end"/>
            </w:r>
          </w:hyperlink>
        </w:p>
        <w:p w14:paraId="7CB2669F" w14:textId="046EF621" w:rsidR="009971D4" w:rsidRDefault="0063167F">
          <w:pPr>
            <w:pStyle w:val="TOC3"/>
            <w:rPr>
              <w:rFonts w:asciiTheme="minorHAnsi" w:eastAsiaTheme="minorEastAsia" w:hAnsiTheme="minorHAnsi"/>
              <w:noProof/>
              <w:sz w:val="22"/>
            </w:rPr>
          </w:pPr>
          <w:hyperlink w:anchor="_Toc18397869" w:history="1">
            <w:r w:rsidR="009971D4" w:rsidRPr="006627A5">
              <w:rPr>
                <w:rStyle w:val="Hyperlink"/>
                <w:noProof/>
              </w:rPr>
              <w:t>Responsibilities</w:t>
            </w:r>
            <w:r w:rsidR="009971D4">
              <w:rPr>
                <w:noProof/>
                <w:webHidden/>
              </w:rPr>
              <w:tab/>
            </w:r>
            <w:r w:rsidR="009971D4">
              <w:rPr>
                <w:noProof/>
                <w:webHidden/>
              </w:rPr>
              <w:fldChar w:fldCharType="begin"/>
            </w:r>
            <w:r w:rsidR="009971D4">
              <w:rPr>
                <w:noProof/>
                <w:webHidden/>
              </w:rPr>
              <w:instrText xml:space="preserve"> PAGEREF _Toc18397869 \h </w:instrText>
            </w:r>
            <w:r w:rsidR="009971D4">
              <w:rPr>
                <w:noProof/>
                <w:webHidden/>
              </w:rPr>
            </w:r>
            <w:r w:rsidR="009971D4">
              <w:rPr>
                <w:noProof/>
                <w:webHidden/>
              </w:rPr>
              <w:fldChar w:fldCharType="separate"/>
            </w:r>
            <w:r w:rsidR="008D2198">
              <w:rPr>
                <w:noProof/>
                <w:webHidden/>
              </w:rPr>
              <w:t>11</w:t>
            </w:r>
            <w:r w:rsidR="009971D4">
              <w:rPr>
                <w:noProof/>
                <w:webHidden/>
              </w:rPr>
              <w:fldChar w:fldCharType="end"/>
            </w:r>
          </w:hyperlink>
        </w:p>
        <w:p w14:paraId="6317D47A" w14:textId="7F724185" w:rsidR="009971D4" w:rsidRDefault="0063167F">
          <w:pPr>
            <w:pStyle w:val="TOC3"/>
            <w:rPr>
              <w:rFonts w:asciiTheme="minorHAnsi" w:eastAsiaTheme="minorEastAsia" w:hAnsiTheme="minorHAnsi"/>
              <w:noProof/>
              <w:sz w:val="22"/>
            </w:rPr>
          </w:pPr>
          <w:hyperlink w:anchor="_Toc18397870" w:history="1">
            <w:r w:rsidR="009971D4" w:rsidRPr="006627A5">
              <w:rPr>
                <w:rStyle w:val="Hyperlink"/>
                <w:noProof/>
              </w:rPr>
              <w:t>Grant Management</w:t>
            </w:r>
            <w:r w:rsidR="009971D4">
              <w:rPr>
                <w:noProof/>
                <w:webHidden/>
              </w:rPr>
              <w:tab/>
            </w:r>
            <w:r w:rsidR="009971D4">
              <w:rPr>
                <w:noProof/>
                <w:webHidden/>
              </w:rPr>
              <w:fldChar w:fldCharType="begin"/>
            </w:r>
            <w:r w:rsidR="009971D4">
              <w:rPr>
                <w:noProof/>
                <w:webHidden/>
              </w:rPr>
              <w:instrText xml:space="preserve"> PAGEREF _Toc18397870 \h </w:instrText>
            </w:r>
            <w:r w:rsidR="009971D4">
              <w:rPr>
                <w:noProof/>
                <w:webHidden/>
              </w:rPr>
            </w:r>
            <w:r w:rsidR="009971D4">
              <w:rPr>
                <w:noProof/>
                <w:webHidden/>
              </w:rPr>
              <w:fldChar w:fldCharType="separate"/>
            </w:r>
            <w:r w:rsidR="008D2198">
              <w:rPr>
                <w:noProof/>
                <w:webHidden/>
              </w:rPr>
              <w:t>14</w:t>
            </w:r>
            <w:r w:rsidR="009971D4">
              <w:rPr>
                <w:noProof/>
                <w:webHidden/>
              </w:rPr>
              <w:fldChar w:fldCharType="end"/>
            </w:r>
          </w:hyperlink>
        </w:p>
        <w:p w14:paraId="243F29C2" w14:textId="43177F52" w:rsidR="009971D4" w:rsidRDefault="0063167F">
          <w:pPr>
            <w:pStyle w:val="TOC3"/>
            <w:rPr>
              <w:rFonts w:asciiTheme="minorHAnsi" w:eastAsiaTheme="minorEastAsia" w:hAnsiTheme="minorHAnsi"/>
              <w:noProof/>
              <w:sz w:val="22"/>
            </w:rPr>
          </w:pPr>
          <w:hyperlink w:anchor="_Toc18397871" w:history="1">
            <w:r w:rsidR="009971D4" w:rsidRPr="006627A5">
              <w:rPr>
                <w:rStyle w:val="Hyperlink"/>
                <w:noProof/>
              </w:rPr>
              <w:t>Plan Maintenance</w:t>
            </w:r>
            <w:r w:rsidR="009971D4">
              <w:rPr>
                <w:noProof/>
                <w:webHidden/>
              </w:rPr>
              <w:tab/>
            </w:r>
            <w:r w:rsidR="009971D4">
              <w:rPr>
                <w:noProof/>
                <w:webHidden/>
              </w:rPr>
              <w:fldChar w:fldCharType="begin"/>
            </w:r>
            <w:r w:rsidR="009971D4">
              <w:rPr>
                <w:noProof/>
                <w:webHidden/>
              </w:rPr>
              <w:instrText xml:space="preserve"> PAGEREF _Toc18397871 \h </w:instrText>
            </w:r>
            <w:r w:rsidR="009971D4">
              <w:rPr>
                <w:noProof/>
                <w:webHidden/>
              </w:rPr>
            </w:r>
            <w:r w:rsidR="009971D4">
              <w:rPr>
                <w:noProof/>
                <w:webHidden/>
              </w:rPr>
              <w:fldChar w:fldCharType="separate"/>
            </w:r>
            <w:r w:rsidR="008D2198">
              <w:rPr>
                <w:noProof/>
                <w:webHidden/>
              </w:rPr>
              <w:t>14</w:t>
            </w:r>
            <w:r w:rsidR="009971D4">
              <w:rPr>
                <w:noProof/>
                <w:webHidden/>
              </w:rPr>
              <w:fldChar w:fldCharType="end"/>
            </w:r>
          </w:hyperlink>
        </w:p>
        <w:p w14:paraId="2631BE5C" w14:textId="77E4A6AE" w:rsidR="009971D4" w:rsidRDefault="0063167F">
          <w:pPr>
            <w:pStyle w:val="TOC1"/>
            <w:tabs>
              <w:tab w:val="right" w:leader="dot" w:pos="9350"/>
            </w:tabs>
            <w:rPr>
              <w:rFonts w:asciiTheme="minorHAnsi" w:eastAsiaTheme="minorEastAsia" w:hAnsiTheme="minorHAnsi"/>
              <w:noProof/>
              <w:sz w:val="22"/>
            </w:rPr>
          </w:pPr>
          <w:hyperlink w:anchor="_Toc18397872" w:history="1">
            <w:r w:rsidR="009971D4" w:rsidRPr="006627A5">
              <w:rPr>
                <w:rStyle w:val="Hyperlink"/>
                <w:noProof/>
              </w:rPr>
              <w:t>Part B: ADEM Training Plan</w:t>
            </w:r>
            <w:r w:rsidR="009971D4">
              <w:rPr>
                <w:noProof/>
                <w:webHidden/>
              </w:rPr>
              <w:tab/>
            </w:r>
            <w:r w:rsidR="009971D4">
              <w:rPr>
                <w:noProof/>
                <w:webHidden/>
              </w:rPr>
              <w:fldChar w:fldCharType="begin"/>
            </w:r>
            <w:r w:rsidR="009971D4">
              <w:rPr>
                <w:noProof/>
                <w:webHidden/>
              </w:rPr>
              <w:instrText xml:space="preserve"> PAGEREF _Toc18397872 \h </w:instrText>
            </w:r>
            <w:r w:rsidR="009971D4">
              <w:rPr>
                <w:noProof/>
                <w:webHidden/>
              </w:rPr>
            </w:r>
            <w:r w:rsidR="009971D4">
              <w:rPr>
                <w:noProof/>
                <w:webHidden/>
              </w:rPr>
              <w:fldChar w:fldCharType="separate"/>
            </w:r>
            <w:r w:rsidR="008D2198">
              <w:rPr>
                <w:noProof/>
                <w:webHidden/>
              </w:rPr>
              <w:t>15</w:t>
            </w:r>
            <w:r w:rsidR="009971D4">
              <w:rPr>
                <w:noProof/>
                <w:webHidden/>
              </w:rPr>
              <w:fldChar w:fldCharType="end"/>
            </w:r>
          </w:hyperlink>
        </w:p>
        <w:p w14:paraId="5D60A2D1" w14:textId="0F37FCA3" w:rsidR="009971D4" w:rsidRDefault="0063167F">
          <w:pPr>
            <w:pStyle w:val="TOC2"/>
            <w:tabs>
              <w:tab w:val="right" w:leader="dot" w:pos="9350"/>
            </w:tabs>
            <w:rPr>
              <w:rFonts w:asciiTheme="minorHAnsi" w:eastAsiaTheme="minorEastAsia" w:hAnsiTheme="minorHAnsi"/>
              <w:noProof/>
              <w:sz w:val="22"/>
            </w:rPr>
          </w:pPr>
          <w:hyperlink w:anchor="_Toc18397873" w:history="1">
            <w:r w:rsidR="009971D4" w:rsidRPr="006627A5">
              <w:rPr>
                <w:rStyle w:val="Hyperlink"/>
                <w:noProof/>
              </w:rPr>
              <w:t>Section I: Course Management, Training Policy &amp; Instructor Qualifications</w:t>
            </w:r>
            <w:r w:rsidR="009971D4">
              <w:rPr>
                <w:noProof/>
                <w:webHidden/>
              </w:rPr>
              <w:tab/>
            </w:r>
            <w:r w:rsidR="009971D4">
              <w:rPr>
                <w:noProof/>
                <w:webHidden/>
              </w:rPr>
              <w:fldChar w:fldCharType="begin"/>
            </w:r>
            <w:r w:rsidR="009971D4">
              <w:rPr>
                <w:noProof/>
                <w:webHidden/>
              </w:rPr>
              <w:instrText xml:space="preserve"> PAGEREF _Toc18397873 \h </w:instrText>
            </w:r>
            <w:r w:rsidR="009971D4">
              <w:rPr>
                <w:noProof/>
                <w:webHidden/>
              </w:rPr>
            </w:r>
            <w:r w:rsidR="009971D4">
              <w:rPr>
                <w:noProof/>
                <w:webHidden/>
              </w:rPr>
              <w:fldChar w:fldCharType="separate"/>
            </w:r>
            <w:r w:rsidR="008D2198">
              <w:rPr>
                <w:noProof/>
                <w:webHidden/>
              </w:rPr>
              <w:t>16</w:t>
            </w:r>
            <w:r w:rsidR="009971D4">
              <w:rPr>
                <w:noProof/>
                <w:webHidden/>
              </w:rPr>
              <w:fldChar w:fldCharType="end"/>
            </w:r>
          </w:hyperlink>
        </w:p>
        <w:p w14:paraId="5F530C22" w14:textId="49F9CAB8" w:rsidR="009971D4" w:rsidRDefault="0063167F">
          <w:pPr>
            <w:pStyle w:val="TOC3"/>
            <w:rPr>
              <w:rFonts w:asciiTheme="minorHAnsi" w:eastAsiaTheme="minorEastAsia" w:hAnsiTheme="minorHAnsi"/>
              <w:noProof/>
              <w:sz w:val="22"/>
            </w:rPr>
          </w:pPr>
          <w:hyperlink w:anchor="_Toc18397874" w:history="1">
            <w:r w:rsidR="009971D4" w:rsidRPr="006627A5">
              <w:rPr>
                <w:rStyle w:val="Hyperlink"/>
                <w:noProof/>
              </w:rPr>
              <w:t>Course Management</w:t>
            </w:r>
            <w:r w:rsidR="009971D4">
              <w:rPr>
                <w:noProof/>
                <w:webHidden/>
              </w:rPr>
              <w:tab/>
            </w:r>
            <w:r w:rsidR="009971D4">
              <w:rPr>
                <w:noProof/>
                <w:webHidden/>
              </w:rPr>
              <w:fldChar w:fldCharType="begin"/>
            </w:r>
            <w:r w:rsidR="009971D4">
              <w:rPr>
                <w:noProof/>
                <w:webHidden/>
              </w:rPr>
              <w:instrText xml:space="preserve"> PAGEREF _Toc18397874 \h </w:instrText>
            </w:r>
            <w:r w:rsidR="009971D4">
              <w:rPr>
                <w:noProof/>
                <w:webHidden/>
              </w:rPr>
            </w:r>
            <w:r w:rsidR="009971D4">
              <w:rPr>
                <w:noProof/>
                <w:webHidden/>
              </w:rPr>
              <w:fldChar w:fldCharType="separate"/>
            </w:r>
            <w:r w:rsidR="008D2198">
              <w:rPr>
                <w:noProof/>
                <w:webHidden/>
              </w:rPr>
              <w:t>17</w:t>
            </w:r>
            <w:r w:rsidR="009971D4">
              <w:rPr>
                <w:noProof/>
                <w:webHidden/>
              </w:rPr>
              <w:fldChar w:fldCharType="end"/>
            </w:r>
          </w:hyperlink>
        </w:p>
        <w:p w14:paraId="100556E3" w14:textId="2C87B39D" w:rsidR="009971D4" w:rsidRDefault="0063167F">
          <w:pPr>
            <w:pStyle w:val="TOC3"/>
            <w:rPr>
              <w:rFonts w:asciiTheme="minorHAnsi" w:eastAsiaTheme="minorEastAsia" w:hAnsiTheme="minorHAnsi"/>
              <w:noProof/>
              <w:sz w:val="22"/>
            </w:rPr>
          </w:pPr>
          <w:hyperlink w:anchor="_Toc18397875" w:history="1">
            <w:r w:rsidR="009971D4" w:rsidRPr="006627A5">
              <w:rPr>
                <w:rStyle w:val="Hyperlink"/>
                <w:noProof/>
              </w:rPr>
              <w:t>Training Policy</w:t>
            </w:r>
            <w:r w:rsidR="009971D4">
              <w:rPr>
                <w:noProof/>
                <w:webHidden/>
              </w:rPr>
              <w:tab/>
            </w:r>
            <w:r w:rsidR="009971D4">
              <w:rPr>
                <w:noProof/>
                <w:webHidden/>
              </w:rPr>
              <w:fldChar w:fldCharType="begin"/>
            </w:r>
            <w:r w:rsidR="009971D4">
              <w:rPr>
                <w:noProof/>
                <w:webHidden/>
              </w:rPr>
              <w:instrText xml:space="preserve"> PAGEREF _Toc18397875 \h </w:instrText>
            </w:r>
            <w:r w:rsidR="009971D4">
              <w:rPr>
                <w:noProof/>
                <w:webHidden/>
              </w:rPr>
            </w:r>
            <w:r w:rsidR="009971D4">
              <w:rPr>
                <w:noProof/>
                <w:webHidden/>
              </w:rPr>
              <w:fldChar w:fldCharType="separate"/>
            </w:r>
            <w:r w:rsidR="008D2198">
              <w:rPr>
                <w:noProof/>
                <w:webHidden/>
              </w:rPr>
              <w:t>17</w:t>
            </w:r>
            <w:r w:rsidR="009971D4">
              <w:rPr>
                <w:noProof/>
                <w:webHidden/>
              </w:rPr>
              <w:fldChar w:fldCharType="end"/>
            </w:r>
          </w:hyperlink>
        </w:p>
        <w:p w14:paraId="37E2F079" w14:textId="0BFC803B" w:rsidR="009971D4" w:rsidRDefault="0063167F">
          <w:pPr>
            <w:pStyle w:val="TOC3"/>
            <w:rPr>
              <w:rFonts w:asciiTheme="minorHAnsi" w:eastAsiaTheme="minorEastAsia" w:hAnsiTheme="minorHAnsi"/>
              <w:noProof/>
              <w:sz w:val="22"/>
            </w:rPr>
          </w:pPr>
          <w:hyperlink w:anchor="_Toc18397876" w:history="1">
            <w:r w:rsidR="009971D4" w:rsidRPr="006627A5">
              <w:rPr>
                <w:rStyle w:val="Hyperlink"/>
                <w:noProof/>
              </w:rPr>
              <w:t>Instructor Qualifications</w:t>
            </w:r>
            <w:r w:rsidR="009971D4">
              <w:rPr>
                <w:noProof/>
                <w:webHidden/>
              </w:rPr>
              <w:tab/>
            </w:r>
            <w:r w:rsidR="009971D4">
              <w:rPr>
                <w:noProof/>
                <w:webHidden/>
              </w:rPr>
              <w:fldChar w:fldCharType="begin"/>
            </w:r>
            <w:r w:rsidR="009971D4">
              <w:rPr>
                <w:noProof/>
                <w:webHidden/>
              </w:rPr>
              <w:instrText xml:space="preserve"> PAGEREF _Toc18397876 \h </w:instrText>
            </w:r>
            <w:r w:rsidR="009971D4">
              <w:rPr>
                <w:noProof/>
                <w:webHidden/>
              </w:rPr>
            </w:r>
            <w:r w:rsidR="009971D4">
              <w:rPr>
                <w:noProof/>
                <w:webHidden/>
              </w:rPr>
              <w:fldChar w:fldCharType="separate"/>
            </w:r>
            <w:r w:rsidR="008D2198">
              <w:rPr>
                <w:noProof/>
                <w:webHidden/>
              </w:rPr>
              <w:t>22</w:t>
            </w:r>
            <w:r w:rsidR="009971D4">
              <w:rPr>
                <w:noProof/>
                <w:webHidden/>
              </w:rPr>
              <w:fldChar w:fldCharType="end"/>
            </w:r>
          </w:hyperlink>
        </w:p>
        <w:p w14:paraId="183019AB" w14:textId="765C740A" w:rsidR="009971D4" w:rsidRDefault="0063167F">
          <w:pPr>
            <w:pStyle w:val="TOC2"/>
            <w:tabs>
              <w:tab w:val="right" w:leader="dot" w:pos="9350"/>
            </w:tabs>
            <w:rPr>
              <w:rFonts w:asciiTheme="minorHAnsi" w:eastAsiaTheme="minorEastAsia" w:hAnsiTheme="minorHAnsi"/>
              <w:noProof/>
              <w:sz w:val="22"/>
            </w:rPr>
          </w:pPr>
          <w:hyperlink w:anchor="_Toc18397877" w:history="1">
            <w:r w:rsidR="009971D4" w:rsidRPr="006627A5">
              <w:rPr>
                <w:rStyle w:val="Hyperlink"/>
                <w:noProof/>
              </w:rPr>
              <w:t>Section II: ADEM Staff Training Requirements</w:t>
            </w:r>
            <w:r w:rsidR="009971D4">
              <w:rPr>
                <w:noProof/>
                <w:webHidden/>
              </w:rPr>
              <w:tab/>
            </w:r>
            <w:r w:rsidR="009971D4">
              <w:rPr>
                <w:noProof/>
                <w:webHidden/>
              </w:rPr>
              <w:fldChar w:fldCharType="begin"/>
            </w:r>
            <w:r w:rsidR="009971D4">
              <w:rPr>
                <w:noProof/>
                <w:webHidden/>
              </w:rPr>
              <w:instrText xml:space="preserve"> PAGEREF _Toc18397877 \h </w:instrText>
            </w:r>
            <w:r w:rsidR="009971D4">
              <w:rPr>
                <w:noProof/>
                <w:webHidden/>
              </w:rPr>
            </w:r>
            <w:r w:rsidR="009971D4">
              <w:rPr>
                <w:noProof/>
                <w:webHidden/>
              </w:rPr>
              <w:fldChar w:fldCharType="separate"/>
            </w:r>
            <w:r w:rsidR="008D2198">
              <w:rPr>
                <w:noProof/>
                <w:webHidden/>
              </w:rPr>
              <w:t>24</w:t>
            </w:r>
            <w:r w:rsidR="009971D4">
              <w:rPr>
                <w:noProof/>
                <w:webHidden/>
              </w:rPr>
              <w:fldChar w:fldCharType="end"/>
            </w:r>
          </w:hyperlink>
        </w:p>
        <w:p w14:paraId="08556215" w14:textId="52BF97E7" w:rsidR="009971D4" w:rsidRDefault="0063167F">
          <w:pPr>
            <w:pStyle w:val="TOC3"/>
            <w:rPr>
              <w:rFonts w:asciiTheme="minorHAnsi" w:eastAsiaTheme="minorEastAsia" w:hAnsiTheme="minorHAnsi"/>
              <w:noProof/>
              <w:sz w:val="22"/>
            </w:rPr>
          </w:pPr>
          <w:hyperlink w:anchor="_Toc18397878" w:history="1">
            <w:r w:rsidR="009971D4" w:rsidRPr="006627A5">
              <w:rPr>
                <w:rStyle w:val="Hyperlink"/>
                <w:noProof/>
              </w:rPr>
              <w:t>ADEM Personnel</w:t>
            </w:r>
            <w:r w:rsidR="009971D4">
              <w:rPr>
                <w:noProof/>
                <w:webHidden/>
              </w:rPr>
              <w:tab/>
            </w:r>
            <w:r w:rsidR="009971D4">
              <w:rPr>
                <w:noProof/>
                <w:webHidden/>
              </w:rPr>
              <w:fldChar w:fldCharType="begin"/>
            </w:r>
            <w:r w:rsidR="009971D4">
              <w:rPr>
                <w:noProof/>
                <w:webHidden/>
              </w:rPr>
              <w:instrText xml:space="preserve"> PAGEREF _Toc18397878 \h </w:instrText>
            </w:r>
            <w:r w:rsidR="009971D4">
              <w:rPr>
                <w:noProof/>
                <w:webHidden/>
              </w:rPr>
            </w:r>
            <w:r w:rsidR="009971D4">
              <w:rPr>
                <w:noProof/>
                <w:webHidden/>
              </w:rPr>
              <w:fldChar w:fldCharType="separate"/>
            </w:r>
            <w:r w:rsidR="008D2198">
              <w:rPr>
                <w:noProof/>
                <w:webHidden/>
              </w:rPr>
              <w:t>25</w:t>
            </w:r>
            <w:r w:rsidR="009971D4">
              <w:rPr>
                <w:noProof/>
                <w:webHidden/>
              </w:rPr>
              <w:fldChar w:fldCharType="end"/>
            </w:r>
          </w:hyperlink>
        </w:p>
        <w:p w14:paraId="4EA07281" w14:textId="1B1A4CBA" w:rsidR="009971D4" w:rsidRDefault="0063167F">
          <w:pPr>
            <w:pStyle w:val="TOC3"/>
            <w:rPr>
              <w:rFonts w:asciiTheme="minorHAnsi" w:eastAsiaTheme="minorEastAsia" w:hAnsiTheme="minorHAnsi"/>
              <w:noProof/>
              <w:sz w:val="22"/>
            </w:rPr>
          </w:pPr>
          <w:hyperlink w:anchor="_Toc18397879" w:history="1">
            <w:r w:rsidR="009971D4" w:rsidRPr="006627A5">
              <w:rPr>
                <w:rStyle w:val="Hyperlink"/>
                <w:noProof/>
              </w:rPr>
              <w:t>Division &amp; Branch Leadership</w:t>
            </w:r>
            <w:r w:rsidR="009971D4">
              <w:rPr>
                <w:noProof/>
                <w:webHidden/>
              </w:rPr>
              <w:tab/>
            </w:r>
            <w:r w:rsidR="009971D4">
              <w:rPr>
                <w:noProof/>
                <w:webHidden/>
              </w:rPr>
              <w:fldChar w:fldCharType="begin"/>
            </w:r>
            <w:r w:rsidR="009971D4">
              <w:rPr>
                <w:noProof/>
                <w:webHidden/>
              </w:rPr>
              <w:instrText xml:space="preserve"> PAGEREF _Toc18397879 \h </w:instrText>
            </w:r>
            <w:r w:rsidR="009971D4">
              <w:rPr>
                <w:noProof/>
                <w:webHidden/>
              </w:rPr>
            </w:r>
            <w:r w:rsidR="009971D4">
              <w:rPr>
                <w:noProof/>
                <w:webHidden/>
              </w:rPr>
              <w:fldChar w:fldCharType="separate"/>
            </w:r>
            <w:r w:rsidR="008D2198">
              <w:rPr>
                <w:noProof/>
                <w:webHidden/>
              </w:rPr>
              <w:t>26</w:t>
            </w:r>
            <w:r w:rsidR="009971D4">
              <w:rPr>
                <w:noProof/>
                <w:webHidden/>
              </w:rPr>
              <w:fldChar w:fldCharType="end"/>
            </w:r>
          </w:hyperlink>
        </w:p>
        <w:p w14:paraId="7C55A583" w14:textId="6902DB9E" w:rsidR="009971D4" w:rsidRDefault="0063167F">
          <w:pPr>
            <w:pStyle w:val="TOC3"/>
            <w:rPr>
              <w:rFonts w:asciiTheme="minorHAnsi" w:eastAsiaTheme="minorEastAsia" w:hAnsiTheme="minorHAnsi"/>
              <w:noProof/>
              <w:sz w:val="22"/>
            </w:rPr>
          </w:pPr>
          <w:hyperlink w:anchor="_Toc18397880" w:history="1">
            <w:r w:rsidR="009971D4" w:rsidRPr="006627A5">
              <w:rPr>
                <w:rStyle w:val="Hyperlink"/>
                <w:noProof/>
              </w:rPr>
              <w:t>Directorate &amp; Team Chief Positions</w:t>
            </w:r>
            <w:r w:rsidR="009971D4">
              <w:rPr>
                <w:noProof/>
                <w:webHidden/>
              </w:rPr>
              <w:tab/>
            </w:r>
            <w:r w:rsidR="009971D4">
              <w:rPr>
                <w:noProof/>
                <w:webHidden/>
              </w:rPr>
              <w:fldChar w:fldCharType="begin"/>
            </w:r>
            <w:r w:rsidR="009971D4">
              <w:rPr>
                <w:noProof/>
                <w:webHidden/>
              </w:rPr>
              <w:instrText xml:space="preserve"> PAGEREF _Toc18397880 \h </w:instrText>
            </w:r>
            <w:r w:rsidR="009971D4">
              <w:rPr>
                <w:noProof/>
                <w:webHidden/>
              </w:rPr>
            </w:r>
            <w:r w:rsidR="009971D4">
              <w:rPr>
                <w:noProof/>
                <w:webHidden/>
              </w:rPr>
              <w:fldChar w:fldCharType="separate"/>
            </w:r>
            <w:r w:rsidR="008D2198">
              <w:rPr>
                <w:noProof/>
                <w:webHidden/>
              </w:rPr>
              <w:t>26</w:t>
            </w:r>
            <w:r w:rsidR="009971D4">
              <w:rPr>
                <w:noProof/>
                <w:webHidden/>
              </w:rPr>
              <w:fldChar w:fldCharType="end"/>
            </w:r>
          </w:hyperlink>
        </w:p>
        <w:p w14:paraId="7CBB8CF2" w14:textId="5AE6EA93" w:rsidR="009971D4" w:rsidRDefault="0063167F">
          <w:pPr>
            <w:pStyle w:val="TOC3"/>
            <w:rPr>
              <w:rFonts w:asciiTheme="minorHAnsi" w:eastAsiaTheme="minorEastAsia" w:hAnsiTheme="minorHAnsi"/>
              <w:noProof/>
              <w:sz w:val="22"/>
            </w:rPr>
          </w:pPr>
          <w:hyperlink w:anchor="_Toc18397881" w:history="1">
            <w:r w:rsidR="009971D4" w:rsidRPr="006627A5">
              <w:rPr>
                <w:rStyle w:val="Hyperlink"/>
                <w:noProof/>
              </w:rPr>
              <w:t>Local Emergency Coordinators</w:t>
            </w:r>
            <w:r w:rsidR="009971D4">
              <w:rPr>
                <w:noProof/>
                <w:webHidden/>
              </w:rPr>
              <w:tab/>
            </w:r>
            <w:r w:rsidR="009971D4">
              <w:rPr>
                <w:noProof/>
                <w:webHidden/>
              </w:rPr>
              <w:fldChar w:fldCharType="begin"/>
            </w:r>
            <w:r w:rsidR="009971D4">
              <w:rPr>
                <w:noProof/>
                <w:webHidden/>
              </w:rPr>
              <w:instrText xml:space="preserve"> PAGEREF _Toc18397881 \h </w:instrText>
            </w:r>
            <w:r w:rsidR="009971D4">
              <w:rPr>
                <w:noProof/>
                <w:webHidden/>
              </w:rPr>
            </w:r>
            <w:r w:rsidR="009971D4">
              <w:rPr>
                <w:noProof/>
                <w:webHidden/>
              </w:rPr>
              <w:fldChar w:fldCharType="separate"/>
            </w:r>
            <w:r w:rsidR="008D2198">
              <w:rPr>
                <w:noProof/>
                <w:webHidden/>
              </w:rPr>
              <w:t>27</w:t>
            </w:r>
            <w:r w:rsidR="009971D4">
              <w:rPr>
                <w:noProof/>
                <w:webHidden/>
              </w:rPr>
              <w:fldChar w:fldCharType="end"/>
            </w:r>
          </w:hyperlink>
        </w:p>
        <w:p w14:paraId="421B1195" w14:textId="185C437A" w:rsidR="009971D4" w:rsidRDefault="0063167F">
          <w:pPr>
            <w:pStyle w:val="TOC2"/>
            <w:tabs>
              <w:tab w:val="right" w:leader="dot" w:pos="9350"/>
            </w:tabs>
            <w:rPr>
              <w:rFonts w:asciiTheme="minorHAnsi" w:eastAsiaTheme="minorEastAsia" w:hAnsiTheme="minorHAnsi"/>
              <w:noProof/>
              <w:sz w:val="22"/>
            </w:rPr>
          </w:pPr>
          <w:hyperlink w:anchor="_Toc18397882" w:history="1">
            <w:r w:rsidR="009971D4" w:rsidRPr="006627A5">
              <w:rPr>
                <w:rStyle w:val="Hyperlink"/>
                <w:noProof/>
              </w:rPr>
              <w:t>Section III: Emergency Management Courses</w:t>
            </w:r>
            <w:r w:rsidR="009971D4">
              <w:rPr>
                <w:noProof/>
                <w:webHidden/>
              </w:rPr>
              <w:tab/>
            </w:r>
            <w:r w:rsidR="009971D4">
              <w:rPr>
                <w:noProof/>
                <w:webHidden/>
              </w:rPr>
              <w:fldChar w:fldCharType="begin"/>
            </w:r>
            <w:r w:rsidR="009971D4">
              <w:rPr>
                <w:noProof/>
                <w:webHidden/>
              </w:rPr>
              <w:instrText xml:space="preserve"> PAGEREF _Toc18397882 \h </w:instrText>
            </w:r>
            <w:r w:rsidR="009971D4">
              <w:rPr>
                <w:noProof/>
                <w:webHidden/>
              </w:rPr>
            </w:r>
            <w:r w:rsidR="009971D4">
              <w:rPr>
                <w:noProof/>
                <w:webHidden/>
              </w:rPr>
              <w:fldChar w:fldCharType="separate"/>
            </w:r>
            <w:r w:rsidR="008D2198">
              <w:rPr>
                <w:noProof/>
                <w:webHidden/>
              </w:rPr>
              <w:t>29</w:t>
            </w:r>
            <w:r w:rsidR="009971D4">
              <w:rPr>
                <w:noProof/>
                <w:webHidden/>
              </w:rPr>
              <w:fldChar w:fldCharType="end"/>
            </w:r>
          </w:hyperlink>
        </w:p>
        <w:p w14:paraId="237E49BD" w14:textId="4B98B6A2" w:rsidR="009971D4" w:rsidRDefault="0063167F">
          <w:pPr>
            <w:pStyle w:val="TOC3"/>
            <w:rPr>
              <w:rFonts w:asciiTheme="minorHAnsi" w:eastAsiaTheme="minorEastAsia" w:hAnsiTheme="minorHAnsi"/>
              <w:noProof/>
              <w:sz w:val="22"/>
            </w:rPr>
          </w:pPr>
          <w:hyperlink w:anchor="_Toc18397883" w:history="1">
            <w:r w:rsidR="009971D4" w:rsidRPr="006627A5">
              <w:rPr>
                <w:rStyle w:val="Hyperlink"/>
                <w:noProof/>
              </w:rPr>
              <w:t>G0108: Community Mass Care and Emergency Assistance</w:t>
            </w:r>
            <w:r w:rsidR="009971D4">
              <w:rPr>
                <w:noProof/>
                <w:webHidden/>
              </w:rPr>
              <w:tab/>
            </w:r>
            <w:r w:rsidR="009971D4">
              <w:rPr>
                <w:noProof/>
                <w:webHidden/>
              </w:rPr>
              <w:fldChar w:fldCharType="begin"/>
            </w:r>
            <w:r w:rsidR="009971D4">
              <w:rPr>
                <w:noProof/>
                <w:webHidden/>
              </w:rPr>
              <w:instrText xml:space="preserve"> PAGEREF _Toc18397883 \h </w:instrText>
            </w:r>
            <w:r w:rsidR="009971D4">
              <w:rPr>
                <w:noProof/>
                <w:webHidden/>
              </w:rPr>
            </w:r>
            <w:r w:rsidR="009971D4">
              <w:rPr>
                <w:noProof/>
                <w:webHidden/>
              </w:rPr>
              <w:fldChar w:fldCharType="separate"/>
            </w:r>
            <w:r w:rsidR="008D2198">
              <w:rPr>
                <w:noProof/>
                <w:webHidden/>
              </w:rPr>
              <w:t>30</w:t>
            </w:r>
            <w:r w:rsidR="009971D4">
              <w:rPr>
                <w:noProof/>
                <w:webHidden/>
              </w:rPr>
              <w:fldChar w:fldCharType="end"/>
            </w:r>
          </w:hyperlink>
        </w:p>
        <w:p w14:paraId="3EDF8B83" w14:textId="5C474DE1" w:rsidR="009971D4" w:rsidRDefault="0063167F">
          <w:pPr>
            <w:pStyle w:val="TOC3"/>
            <w:rPr>
              <w:rFonts w:asciiTheme="minorHAnsi" w:eastAsiaTheme="minorEastAsia" w:hAnsiTheme="minorHAnsi"/>
              <w:noProof/>
              <w:sz w:val="22"/>
            </w:rPr>
          </w:pPr>
          <w:hyperlink w:anchor="_Toc18397884" w:history="1">
            <w:r w:rsidR="009971D4" w:rsidRPr="006627A5">
              <w:rPr>
                <w:rStyle w:val="Hyperlink"/>
                <w:noProof/>
              </w:rPr>
              <w:t>G0141: Instructional Presentation and Evaluation Skills</w:t>
            </w:r>
            <w:r w:rsidR="009971D4">
              <w:rPr>
                <w:noProof/>
                <w:webHidden/>
              </w:rPr>
              <w:tab/>
            </w:r>
            <w:r w:rsidR="009971D4">
              <w:rPr>
                <w:noProof/>
                <w:webHidden/>
              </w:rPr>
              <w:fldChar w:fldCharType="begin"/>
            </w:r>
            <w:r w:rsidR="009971D4">
              <w:rPr>
                <w:noProof/>
                <w:webHidden/>
              </w:rPr>
              <w:instrText xml:space="preserve"> PAGEREF _Toc18397884 \h </w:instrText>
            </w:r>
            <w:r w:rsidR="009971D4">
              <w:rPr>
                <w:noProof/>
                <w:webHidden/>
              </w:rPr>
            </w:r>
            <w:r w:rsidR="009971D4">
              <w:rPr>
                <w:noProof/>
                <w:webHidden/>
              </w:rPr>
              <w:fldChar w:fldCharType="separate"/>
            </w:r>
            <w:r w:rsidR="008D2198">
              <w:rPr>
                <w:noProof/>
                <w:webHidden/>
              </w:rPr>
              <w:t>31</w:t>
            </w:r>
            <w:r w:rsidR="009971D4">
              <w:rPr>
                <w:noProof/>
                <w:webHidden/>
              </w:rPr>
              <w:fldChar w:fldCharType="end"/>
            </w:r>
          </w:hyperlink>
        </w:p>
        <w:p w14:paraId="20F7EEBE" w14:textId="7090341D" w:rsidR="009971D4" w:rsidRDefault="0063167F">
          <w:pPr>
            <w:pStyle w:val="TOC3"/>
            <w:rPr>
              <w:rFonts w:asciiTheme="minorHAnsi" w:eastAsiaTheme="minorEastAsia" w:hAnsiTheme="minorHAnsi"/>
              <w:noProof/>
              <w:sz w:val="22"/>
            </w:rPr>
          </w:pPr>
          <w:hyperlink w:anchor="_Toc18397885" w:history="1">
            <w:r w:rsidR="009971D4" w:rsidRPr="006627A5">
              <w:rPr>
                <w:rStyle w:val="Hyperlink"/>
                <w:noProof/>
              </w:rPr>
              <w:t>L0146: Homeland Security Exercise and Evaluation Program Training Course</w:t>
            </w:r>
            <w:r w:rsidR="009971D4">
              <w:rPr>
                <w:noProof/>
                <w:webHidden/>
              </w:rPr>
              <w:tab/>
            </w:r>
            <w:r w:rsidR="009971D4">
              <w:rPr>
                <w:noProof/>
                <w:webHidden/>
              </w:rPr>
              <w:fldChar w:fldCharType="begin"/>
            </w:r>
            <w:r w:rsidR="009971D4">
              <w:rPr>
                <w:noProof/>
                <w:webHidden/>
              </w:rPr>
              <w:instrText xml:space="preserve"> PAGEREF _Toc18397885 \h </w:instrText>
            </w:r>
            <w:r w:rsidR="009971D4">
              <w:rPr>
                <w:noProof/>
                <w:webHidden/>
              </w:rPr>
            </w:r>
            <w:r w:rsidR="009971D4">
              <w:rPr>
                <w:noProof/>
                <w:webHidden/>
              </w:rPr>
              <w:fldChar w:fldCharType="separate"/>
            </w:r>
            <w:r w:rsidR="008D2198">
              <w:rPr>
                <w:noProof/>
                <w:webHidden/>
              </w:rPr>
              <w:t>32</w:t>
            </w:r>
            <w:r w:rsidR="009971D4">
              <w:rPr>
                <w:noProof/>
                <w:webHidden/>
              </w:rPr>
              <w:fldChar w:fldCharType="end"/>
            </w:r>
          </w:hyperlink>
        </w:p>
        <w:p w14:paraId="628EB3CE" w14:textId="26B2D561" w:rsidR="009971D4" w:rsidRDefault="0063167F">
          <w:pPr>
            <w:pStyle w:val="TOC3"/>
            <w:rPr>
              <w:rFonts w:asciiTheme="minorHAnsi" w:eastAsiaTheme="minorEastAsia" w:hAnsiTheme="minorHAnsi"/>
              <w:noProof/>
              <w:sz w:val="22"/>
            </w:rPr>
          </w:pPr>
          <w:hyperlink w:anchor="_Toc18397886" w:history="1">
            <w:r w:rsidR="009971D4" w:rsidRPr="006627A5">
              <w:rPr>
                <w:rStyle w:val="Hyperlink"/>
                <w:noProof/>
              </w:rPr>
              <w:t>G0191: Incident Command System/Emergency Operations Center Interface</w:t>
            </w:r>
            <w:r w:rsidR="009971D4">
              <w:rPr>
                <w:noProof/>
                <w:webHidden/>
              </w:rPr>
              <w:tab/>
            </w:r>
            <w:r w:rsidR="009971D4">
              <w:rPr>
                <w:noProof/>
                <w:webHidden/>
              </w:rPr>
              <w:fldChar w:fldCharType="begin"/>
            </w:r>
            <w:r w:rsidR="009971D4">
              <w:rPr>
                <w:noProof/>
                <w:webHidden/>
              </w:rPr>
              <w:instrText xml:space="preserve"> PAGEREF _Toc18397886 \h </w:instrText>
            </w:r>
            <w:r w:rsidR="009971D4">
              <w:rPr>
                <w:noProof/>
                <w:webHidden/>
              </w:rPr>
            </w:r>
            <w:r w:rsidR="009971D4">
              <w:rPr>
                <w:noProof/>
                <w:webHidden/>
              </w:rPr>
              <w:fldChar w:fldCharType="separate"/>
            </w:r>
            <w:r w:rsidR="008D2198">
              <w:rPr>
                <w:noProof/>
                <w:webHidden/>
              </w:rPr>
              <w:t>33</w:t>
            </w:r>
            <w:r w:rsidR="009971D4">
              <w:rPr>
                <w:noProof/>
                <w:webHidden/>
              </w:rPr>
              <w:fldChar w:fldCharType="end"/>
            </w:r>
          </w:hyperlink>
        </w:p>
        <w:p w14:paraId="1794DC4D" w14:textId="54A4DB62" w:rsidR="009971D4" w:rsidRDefault="0063167F">
          <w:pPr>
            <w:pStyle w:val="TOC3"/>
            <w:rPr>
              <w:rFonts w:asciiTheme="minorHAnsi" w:eastAsiaTheme="minorEastAsia" w:hAnsiTheme="minorHAnsi"/>
              <w:noProof/>
              <w:sz w:val="22"/>
            </w:rPr>
          </w:pPr>
          <w:hyperlink w:anchor="_Toc18397887" w:history="1">
            <w:r w:rsidR="009971D4" w:rsidRPr="006627A5">
              <w:rPr>
                <w:rStyle w:val="Hyperlink"/>
                <w:noProof/>
              </w:rPr>
              <w:t>G0194: Advanced Floodplain Management Concepts</w:t>
            </w:r>
            <w:r w:rsidR="009971D4">
              <w:rPr>
                <w:noProof/>
                <w:webHidden/>
              </w:rPr>
              <w:tab/>
            </w:r>
            <w:r w:rsidR="009971D4">
              <w:rPr>
                <w:noProof/>
                <w:webHidden/>
              </w:rPr>
              <w:fldChar w:fldCharType="begin"/>
            </w:r>
            <w:r w:rsidR="009971D4">
              <w:rPr>
                <w:noProof/>
                <w:webHidden/>
              </w:rPr>
              <w:instrText xml:space="preserve"> PAGEREF _Toc18397887 \h </w:instrText>
            </w:r>
            <w:r w:rsidR="009971D4">
              <w:rPr>
                <w:noProof/>
                <w:webHidden/>
              </w:rPr>
            </w:r>
            <w:r w:rsidR="009971D4">
              <w:rPr>
                <w:noProof/>
                <w:webHidden/>
              </w:rPr>
              <w:fldChar w:fldCharType="separate"/>
            </w:r>
            <w:r w:rsidR="008D2198">
              <w:rPr>
                <w:noProof/>
                <w:webHidden/>
              </w:rPr>
              <w:t>35</w:t>
            </w:r>
            <w:r w:rsidR="009971D4">
              <w:rPr>
                <w:noProof/>
                <w:webHidden/>
              </w:rPr>
              <w:fldChar w:fldCharType="end"/>
            </w:r>
          </w:hyperlink>
        </w:p>
        <w:p w14:paraId="44D4301E" w14:textId="1BCCCAA1" w:rsidR="009971D4" w:rsidRDefault="0063167F">
          <w:pPr>
            <w:pStyle w:val="TOC3"/>
            <w:rPr>
              <w:rFonts w:asciiTheme="minorHAnsi" w:eastAsiaTheme="minorEastAsia" w:hAnsiTheme="minorHAnsi"/>
              <w:noProof/>
              <w:sz w:val="22"/>
            </w:rPr>
          </w:pPr>
          <w:hyperlink w:anchor="_Toc18397888" w:history="1">
            <w:r w:rsidR="009971D4" w:rsidRPr="006627A5">
              <w:rPr>
                <w:rStyle w:val="Hyperlink"/>
                <w:noProof/>
              </w:rPr>
              <w:t>G0202: Debris Management Planning for State, Tribal, Territorial, and Local Officials</w:t>
            </w:r>
            <w:r w:rsidR="009971D4">
              <w:rPr>
                <w:noProof/>
                <w:webHidden/>
              </w:rPr>
              <w:tab/>
            </w:r>
            <w:r w:rsidR="009971D4">
              <w:rPr>
                <w:noProof/>
                <w:webHidden/>
              </w:rPr>
              <w:fldChar w:fldCharType="begin"/>
            </w:r>
            <w:r w:rsidR="009971D4">
              <w:rPr>
                <w:noProof/>
                <w:webHidden/>
              </w:rPr>
              <w:instrText xml:space="preserve"> PAGEREF _Toc18397888 \h </w:instrText>
            </w:r>
            <w:r w:rsidR="009971D4">
              <w:rPr>
                <w:noProof/>
                <w:webHidden/>
              </w:rPr>
            </w:r>
            <w:r w:rsidR="009971D4">
              <w:rPr>
                <w:noProof/>
                <w:webHidden/>
              </w:rPr>
              <w:fldChar w:fldCharType="separate"/>
            </w:r>
            <w:r w:rsidR="008D2198">
              <w:rPr>
                <w:noProof/>
                <w:webHidden/>
              </w:rPr>
              <w:t>37</w:t>
            </w:r>
            <w:r w:rsidR="009971D4">
              <w:rPr>
                <w:noProof/>
                <w:webHidden/>
              </w:rPr>
              <w:fldChar w:fldCharType="end"/>
            </w:r>
          </w:hyperlink>
        </w:p>
        <w:p w14:paraId="1B46C6F1" w14:textId="2B6C23E9" w:rsidR="009971D4" w:rsidRDefault="0063167F">
          <w:pPr>
            <w:pStyle w:val="TOC3"/>
            <w:rPr>
              <w:rFonts w:asciiTheme="minorHAnsi" w:eastAsiaTheme="minorEastAsia" w:hAnsiTheme="minorHAnsi"/>
              <w:noProof/>
              <w:sz w:val="22"/>
            </w:rPr>
          </w:pPr>
          <w:hyperlink w:anchor="_Toc18397889" w:history="1">
            <w:r w:rsidR="009971D4" w:rsidRPr="006627A5">
              <w:rPr>
                <w:rStyle w:val="Hyperlink"/>
                <w:noProof/>
              </w:rPr>
              <w:t>G0205: Recovery from Disaster: The Local Community Role</w:t>
            </w:r>
            <w:r w:rsidR="009971D4">
              <w:rPr>
                <w:noProof/>
                <w:webHidden/>
              </w:rPr>
              <w:tab/>
            </w:r>
            <w:r w:rsidR="009971D4">
              <w:rPr>
                <w:noProof/>
                <w:webHidden/>
              </w:rPr>
              <w:fldChar w:fldCharType="begin"/>
            </w:r>
            <w:r w:rsidR="009971D4">
              <w:rPr>
                <w:noProof/>
                <w:webHidden/>
              </w:rPr>
              <w:instrText xml:space="preserve"> PAGEREF _Toc18397889 \h </w:instrText>
            </w:r>
            <w:r w:rsidR="009971D4">
              <w:rPr>
                <w:noProof/>
                <w:webHidden/>
              </w:rPr>
            </w:r>
            <w:r w:rsidR="009971D4">
              <w:rPr>
                <w:noProof/>
                <w:webHidden/>
              </w:rPr>
              <w:fldChar w:fldCharType="separate"/>
            </w:r>
            <w:r w:rsidR="008D2198">
              <w:rPr>
                <w:noProof/>
                <w:webHidden/>
              </w:rPr>
              <w:t>38</w:t>
            </w:r>
            <w:r w:rsidR="009971D4">
              <w:rPr>
                <w:noProof/>
                <w:webHidden/>
              </w:rPr>
              <w:fldChar w:fldCharType="end"/>
            </w:r>
          </w:hyperlink>
        </w:p>
        <w:p w14:paraId="054ACF71" w14:textId="1B2B0E6C" w:rsidR="009971D4" w:rsidRDefault="0063167F">
          <w:pPr>
            <w:pStyle w:val="TOC3"/>
            <w:rPr>
              <w:rFonts w:asciiTheme="minorHAnsi" w:eastAsiaTheme="minorEastAsia" w:hAnsiTheme="minorHAnsi"/>
              <w:noProof/>
              <w:sz w:val="22"/>
            </w:rPr>
          </w:pPr>
          <w:hyperlink w:anchor="_Toc18397890" w:history="1">
            <w:r w:rsidR="009971D4" w:rsidRPr="006627A5">
              <w:rPr>
                <w:rStyle w:val="Hyperlink"/>
                <w:noProof/>
              </w:rPr>
              <w:t>G0235: Emergency Planning</w:t>
            </w:r>
            <w:r w:rsidR="009971D4">
              <w:rPr>
                <w:noProof/>
                <w:webHidden/>
              </w:rPr>
              <w:tab/>
            </w:r>
            <w:r w:rsidR="009971D4">
              <w:rPr>
                <w:noProof/>
                <w:webHidden/>
              </w:rPr>
              <w:fldChar w:fldCharType="begin"/>
            </w:r>
            <w:r w:rsidR="009971D4">
              <w:rPr>
                <w:noProof/>
                <w:webHidden/>
              </w:rPr>
              <w:instrText xml:space="preserve"> PAGEREF _Toc18397890 \h </w:instrText>
            </w:r>
            <w:r w:rsidR="009971D4">
              <w:rPr>
                <w:noProof/>
                <w:webHidden/>
              </w:rPr>
            </w:r>
            <w:r w:rsidR="009971D4">
              <w:rPr>
                <w:noProof/>
                <w:webHidden/>
              </w:rPr>
              <w:fldChar w:fldCharType="separate"/>
            </w:r>
            <w:r w:rsidR="008D2198">
              <w:rPr>
                <w:noProof/>
                <w:webHidden/>
              </w:rPr>
              <w:t>39</w:t>
            </w:r>
            <w:r w:rsidR="009971D4">
              <w:rPr>
                <w:noProof/>
                <w:webHidden/>
              </w:rPr>
              <w:fldChar w:fldCharType="end"/>
            </w:r>
          </w:hyperlink>
        </w:p>
        <w:p w14:paraId="2204C4E5" w14:textId="51418E2A" w:rsidR="009971D4" w:rsidRDefault="0063167F">
          <w:pPr>
            <w:pStyle w:val="TOC3"/>
            <w:rPr>
              <w:rFonts w:asciiTheme="minorHAnsi" w:eastAsiaTheme="minorEastAsia" w:hAnsiTheme="minorHAnsi"/>
              <w:noProof/>
              <w:sz w:val="22"/>
            </w:rPr>
          </w:pPr>
          <w:hyperlink w:anchor="_Toc18397891" w:history="1">
            <w:r w:rsidR="009971D4" w:rsidRPr="006627A5">
              <w:rPr>
                <w:rStyle w:val="Hyperlink"/>
                <w:noProof/>
              </w:rPr>
              <w:t>G0251: Workshop in Emergency Management: Amateur Radio Resources</w:t>
            </w:r>
            <w:r w:rsidR="009971D4">
              <w:rPr>
                <w:noProof/>
                <w:webHidden/>
              </w:rPr>
              <w:tab/>
            </w:r>
            <w:r w:rsidR="009971D4">
              <w:rPr>
                <w:noProof/>
                <w:webHidden/>
              </w:rPr>
              <w:fldChar w:fldCharType="begin"/>
            </w:r>
            <w:r w:rsidR="009971D4">
              <w:rPr>
                <w:noProof/>
                <w:webHidden/>
              </w:rPr>
              <w:instrText xml:space="preserve"> PAGEREF _Toc18397891 \h </w:instrText>
            </w:r>
            <w:r w:rsidR="009971D4">
              <w:rPr>
                <w:noProof/>
                <w:webHidden/>
              </w:rPr>
            </w:r>
            <w:r w:rsidR="009971D4">
              <w:rPr>
                <w:noProof/>
                <w:webHidden/>
              </w:rPr>
              <w:fldChar w:fldCharType="separate"/>
            </w:r>
            <w:r w:rsidR="008D2198">
              <w:rPr>
                <w:noProof/>
                <w:webHidden/>
              </w:rPr>
              <w:t>40</w:t>
            </w:r>
            <w:r w:rsidR="009971D4">
              <w:rPr>
                <w:noProof/>
                <w:webHidden/>
              </w:rPr>
              <w:fldChar w:fldCharType="end"/>
            </w:r>
          </w:hyperlink>
        </w:p>
        <w:p w14:paraId="2C024A6D" w14:textId="6D27BBDF" w:rsidR="009971D4" w:rsidRDefault="0063167F">
          <w:pPr>
            <w:pStyle w:val="TOC3"/>
            <w:rPr>
              <w:rFonts w:asciiTheme="minorHAnsi" w:eastAsiaTheme="minorEastAsia" w:hAnsiTheme="minorHAnsi"/>
              <w:noProof/>
              <w:sz w:val="22"/>
            </w:rPr>
          </w:pPr>
          <w:hyperlink w:anchor="_Toc18397892" w:history="1">
            <w:r w:rsidR="009971D4" w:rsidRPr="006627A5">
              <w:rPr>
                <w:rStyle w:val="Hyperlink"/>
                <w:noProof/>
              </w:rPr>
              <w:t>G0270.3: Expedient Flood Training</w:t>
            </w:r>
            <w:r w:rsidR="009971D4">
              <w:rPr>
                <w:noProof/>
                <w:webHidden/>
              </w:rPr>
              <w:tab/>
            </w:r>
            <w:r w:rsidR="009971D4">
              <w:rPr>
                <w:noProof/>
                <w:webHidden/>
              </w:rPr>
              <w:fldChar w:fldCharType="begin"/>
            </w:r>
            <w:r w:rsidR="009971D4">
              <w:rPr>
                <w:noProof/>
                <w:webHidden/>
              </w:rPr>
              <w:instrText xml:space="preserve"> PAGEREF _Toc18397892 \h </w:instrText>
            </w:r>
            <w:r w:rsidR="009971D4">
              <w:rPr>
                <w:noProof/>
                <w:webHidden/>
              </w:rPr>
            </w:r>
            <w:r w:rsidR="009971D4">
              <w:rPr>
                <w:noProof/>
                <w:webHidden/>
              </w:rPr>
              <w:fldChar w:fldCharType="separate"/>
            </w:r>
            <w:r w:rsidR="008D2198">
              <w:rPr>
                <w:noProof/>
                <w:webHidden/>
              </w:rPr>
              <w:t>41</w:t>
            </w:r>
            <w:r w:rsidR="009971D4">
              <w:rPr>
                <w:noProof/>
                <w:webHidden/>
              </w:rPr>
              <w:fldChar w:fldCharType="end"/>
            </w:r>
          </w:hyperlink>
        </w:p>
        <w:p w14:paraId="6EEE0B24" w14:textId="6BBBD13E" w:rsidR="009971D4" w:rsidRDefault="0063167F">
          <w:pPr>
            <w:pStyle w:val="TOC3"/>
            <w:rPr>
              <w:rFonts w:asciiTheme="minorHAnsi" w:eastAsiaTheme="minorEastAsia" w:hAnsiTheme="minorHAnsi"/>
              <w:noProof/>
              <w:sz w:val="22"/>
            </w:rPr>
          </w:pPr>
          <w:hyperlink w:anchor="_Toc18397893" w:history="1">
            <w:r w:rsidR="009971D4" w:rsidRPr="006627A5">
              <w:rPr>
                <w:rStyle w:val="Hyperlink"/>
                <w:noProof/>
              </w:rPr>
              <w:t>G0271: Hazardous Weather and Flooding Preparedness</w:t>
            </w:r>
            <w:r w:rsidR="009971D4">
              <w:rPr>
                <w:noProof/>
                <w:webHidden/>
              </w:rPr>
              <w:tab/>
            </w:r>
            <w:r w:rsidR="009971D4">
              <w:rPr>
                <w:noProof/>
                <w:webHidden/>
              </w:rPr>
              <w:fldChar w:fldCharType="begin"/>
            </w:r>
            <w:r w:rsidR="009971D4">
              <w:rPr>
                <w:noProof/>
                <w:webHidden/>
              </w:rPr>
              <w:instrText xml:space="preserve"> PAGEREF _Toc18397893 \h </w:instrText>
            </w:r>
            <w:r w:rsidR="009971D4">
              <w:rPr>
                <w:noProof/>
                <w:webHidden/>
              </w:rPr>
            </w:r>
            <w:r w:rsidR="009971D4">
              <w:rPr>
                <w:noProof/>
                <w:webHidden/>
              </w:rPr>
              <w:fldChar w:fldCharType="separate"/>
            </w:r>
            <w:r w:rsidR="008D2198">
              <w:rPr>
                <w:noProof/>
                <w:webHidden/>
              </w:rPr>
              <w:t>42</w:t>
            </w:r>
            <w:r w:rsidR="009971D4">
              <w:rPr>
                <w:noProof/>
                <w:webHidden/>
              </w:rPr>
              <w:fldChar w:fldCharType="end"/>
            </w:r>
          </w:hyperlink>
        </w:p>
        <w:p w14:paraId="3D2E5239" w14:textId="705AC861" w:rsidR="009971D4" w:rsidRDefault="0063167F">
          <w:pPr>
            <w:pStyle w:val="TOC3"/>
            <w:rPr>
              <w:rFonts w:asciiTheme="minorHAnsi" w:eastAsiaTheme="minorEastAsia" w:hAnsiTheme="minorHAnsi"/>
              <w:noProof/>
              <w:sz w:val="22"/>
            </w:rPr>
          </w:pPr>
          <w:hyperlink w:anchor="_Toc18397894" w:history="1">
            <w:r w:rsidR="009971D4" w:rsidRPr="006627A5">
              <w:rPr>
                <w:rStyle w:val="Hyperlink"/>
                <w:noProof/>
              </w:rPr>
              <w:t>G0272: Warning Coordination</w:t>
            </w:r>
            <w:r w:rsidR="009971D4">
              <w:rPr>
                <w:noProof/>
                <w:webHidden/>
              </w:rPr>
              <w:tab/>
            </w:r>
            <w:r w:rsidR="009971D4">
              <w:rPr>
                <w:noProof/>
                <w:webHidden/>
              </w:rPr>
              <w:fldChar w:fldCharType="begin"/>
            </w:r>
            <w:r w:rsidR="009971D4">
              <w:rPr>
                <w:noProof/>
                <w:webHidden/>
              </w:rPr>
              <w:instrText xml:space="preserve"> PAGEREF _Toc18397894 \h </w:instrText>
            </w:r>
            <w:r w:rsidR="009971D4">
              <w:rPr>
                <w:noProof/>
                <w:webHidden/>
              </w:rPr>
            </w:r>
            <w:r w:rsidR="009971D4">
              <w:rPr>
                <w:noProof/>
                <w:webHidden/>
              </w:rPr>
              <w:fldChar w:fldCharType="separate"/>
            </w:r>
            <w:r w:rsidR="008D2198">
              <w:rPr>
                <w:noProof/>
                <w:webHidden/>
              </w:rPr>
              <w:t>43</w:t>
            </w:r>
            <w:r w:rsidR="009971D4">
              <w:rPr>
                <w:noProof/>
                <w:webHidden/>
              </w:rPr>
              <w:fldChar w:fldCharType="end"/>
            </w:r>
          </w:hyperlink>
        </w:p>
        <w:p w14:paraId="35152F25" w14:textId="7F832C72" w:rsidR="009971D4" w:rsidRDefault="0063167F">
          <w:pPr>
            <w:pStyle w:val="TOC3"/>
            <w:rPr>
              <w:rFonts w:asciiTheme="minorHAnsi" w:eastAsiaTheme="minorEastAsia" w:hAnsiTheme="minorHAnsi"/>
              <w:noProof/>
              <w:sz w:val="22"/>
            </w:rPr>
          </w:pPr>
          <w:hyperlink w:anchor="_Toc18397895" w:history="1">
            <w:r w:rsidR="009971D4" w:rsidRPr="006627A5">
              <w:rPr>
                <w:rStyle w:val="Hyperlink"/>
                <w:noProof/>
              </w:rPr>
              <w:t>G0279: Retrofitting Flood-Prone Residential Buildings</w:t>
            </w:r>
            <w:r w:rsidR="009971D4">
              <w:rPr>
                <w:noProof/>
                <w:webHidden/>
              </w:rPr>
              <w:tab/>
            </w:r>
            <w:r w:rsidR="009971D4">
              <w:rPr>
                <w:noProof/>
                <w:webHidden/>
              </w:rPr>
              <w:fldChar w:fldCharType="begin"/>
            </w:r>
            <w:r w:rsidR="009971D4">
              <w:rPr>
                <w:noProof/>
                <w:webHidden/>
              </w:rPr>
              <w:instrText xml:space="preserve"> PAGEREF _Toc18397895 \h </w:instrText>
            </w:r>
            <w:r w:rsidR="009971D4">
              <w:rPr>
                <w:noProof/>
                <w:webHidden/>
              </w:rPr>
            </w:r>
            <w:r w:rsidR="009971D4">
              <w:rPr>
                <w:noProof/>
                <w:webHidden/>
              </w:rPr>
              <w:fldChar w:fldCharType="separate"/>
            </w:r>
            <w:r w:rsidR="008D2198">
              <w:rPr>
                <w:noProof/>
                <w:webHidden/>
              </w:rPr>
              <w:t>44</w:t>
            </w:r>
            <w:r w:rsidR="009971D4">
              <w:rPr>
                <w:noProof/>
                <w:webHidden/>
              </w:rPr>
              <w:fldChar w:fldCharType="end"/>
            </w:r>
          </w:hyperlink>
        </w:p>
        <w:p w14:paraId="08BE8180" w14:textId="36A3C0F8" w:rsidR="009971D4" w:rsidRDefault="0063167F">
          <w:pPr>
            <w:pStyle w:val="TOC3"/>
            <w:rPr>
              <w:rFonts w:asciiTheme="minorHAnsi" w:eastAsiaTheme="minorEastAsia" w:hAnsiTheme="minorHAnsi"/>
              <w:noProof/>
              <w:sz w:val="22"/>
            </w:rPr>
          </w:pPr>
          <w:hyperlink w:anchor="_Toc18397896" w:history="1">
            <w:r w:rsidR="009971D4" w:rsidRPr="006627A5">
              <w:rPr>
                <w:rStyle w:val="Hyperlink"/>
                <w:noProof/>
              </w:rPr>
              <w:t>G0282: Advanced Floodplain Management Concepts II</w:t>
            </w:r>
            <w:r w:rsidR="009971D4">
              <w:rPr>
                <w:noProof/>
                <w:webHidden/>
              </w:rPr>
              <w:tab/>
            </w:r>
            <w:r w:rsidR="009971D4">
              <w:rPr>
                <w:noProof/>
                <w:webHidden/>
              </w:rPr>
              <w:fldChar w:fldCharType="begin"/>
            </w:r>
            <w:r w:rsidR="009971D4">
              <w:rPr>
                <w:noProof/>
                <w:webHidden/>
              </w:rPr>
              <w:instrText xml:space="preserve"> PAGEREF _Toc18397896 \h </w:instrText>
            </w:r>
            <w:r w:rsidR="009971D4">
              <w:rPr>
                <w:noProof/>
                <w:webHidden/>
              </w:rPr>
            </w:r>
            <w:r w:rsidR="009971D4">
              <w:rPr>
                <w:noProof/>
                <w:webHidden/>
              </w:rPr>
              <w:fldChar w:fldCharType="separate"/>
            </w:r>
            <w:r w:rsidR="008D2198">
              <w:rPr>
                <w:noProof/>
                <w:webHidden/>
              </w:rPr>
              <w:t>46</w:t>
            </w:r>
            <w:r w:rsidR="009971D4">
              <w:rPr>
                <w:noProof/>
                <w:webHidden/>
              </w:rPr>
              <w:fldChar w:fldCharType="end"/>
            </w:r>
          </w:hyperlink>
        </w:p>
        <w:p w14:paraId="0F7AC3ED" w14:textId="7428191B" w:rsidR="009971D4" w:rsidRDefault="0063167F">
          <w:pPr>
            <w:pStyle w:val="TOC3"/>
            <w:rPr>
              <w:rFonts w:asciiTheme="minorHAnsi" w:eastAsiaTheme="minorEastAsia" w:hAnsiTheme="minorHAnsi"/>
              <w:noProof/>
              <w:sz w:val="22"/>
            </w:rPr>
          </w:pPr>
          <w:hyperlink w:anchor="_Toc18397897" w:history="1">
            <w:r w:rsidR="009971D4" w:rsidRPr="006627A5">
              <w:rPr>
                <w:rStyle w:val="Hyperlink"/>
                <w:noProof/>
              </w:rPr>
              <w:t>G0284: Advanced Floodplain Management Concepts III</w:t>
            </w:r>
            <w:r w:rsidR="009971D4">
              <w:rPr>
                <w:noProof/>
                <w:webHidden/>
              </w:rPr>
              <w:tab/>
            </w:r>
            <w:r w:rsidR="009971D4">
              <w:rPr>
                <w:noProof/>
                <w:webHidden/>
              </w:rPr>
              <w:fldChar w:fldCharType="begin"/>
            </w:r>
            <w:r w:rsidR="009971D4">
              <w:rPr>
                <w:noProof/>
                <w:webHidden/>
              </w:rPr>
              <w:instrText xml:space="preserve"> PAGEREF _Toc18397897 \h </w:instrText>
            </w:r>
            <w:r w:rsidR="009971D4">
              <w:rPr>
                <w:noProof/>
                <w:webHidden/>
              </w:rPr>
            </w:r>
            <w:r w:rsidR="009971D4">
              <w:rPr>
                <w:noProof/>
                <w:webHidden/>
              </w:rPr>
              <w:fldChar w:fldCharType="separate"/>
            </w:r>
            <w:r w:rsidR="008D2198">
              <w:rPr>
                <w:noProof/>
                <w:webHidden/>
              </w:rPr>
              <w:t>48</w:t>
            </w:r>
            <w:r w:rsidR="009971D4">
              <w:rPr>
                <w:noProof/>
                <w:webHidden/>
              </w:rPr>
              <w:fldChar w:fldCharType="end"/>
            </w:r>
          </w:hyperlink>
        </w:p>
        <w:p w14:paraId="73BB05F4" w14:textId="6B0BB7E0" w:rsidR="009971D4" w:rsidRDefault="0063167F">
          <w:pPr>
            <w:pStyle w:val="TOC3"/>
            <w:rPr>
              <w:rFonts w:asciiTheme="minorHAnsi" w:eastAsiaTheme="minorEastAsia" w:hAnsiTheme="minorHAnsi"/>
              <w:noProof/>
              <w:sz w:val="22"/>
            </w:rPr>
          </w:pPr>
          <w:hyperlink w:anchor="_Toc18397898" w:history="1">
            <w:r w:rsidR="009971D4" w:rsidRPr="006627A5">
              <w:rPr>
                <w:rStyle w:val="Hyperlink"/>
                <w:noProof/>
              </w:rPr>
              <w:t>G0288: Local Volunteer and Donations Management</w:t>
            </w:r>
            <w:r w:rsidR="009971D4">
              <w:rPr>
                <w:noProof/>
                <w:webHidden/>
              </w:rPr>
              <w:tab/>
            </w:r>
            <w:r w:rsidR="009971D4">
              <w:rPr>
                <w:noProof/>
                <w:webHidden/>
              </w:rPr>
              <w:fldChar w:fldCharType="begin"/>
            </w:r>
            <w:r w:rsidR="009971D4">
              <w:rPr>
                <w:noProof/>
                <w:webHidden/>
              </w:rPr>
              <w:instrText xml:space="preserve"> PAGEREF _Toc18397898 \h </w:instrText>
            </w:r>
            <w:r w:rsidR="009971D4">
              <w:rPr>
                <w:noProof/>
                <w:webHidden/>
              </w:rPr>
            </w:r>
            <w:r w:rsidR="009971D4">
              <w:rPr>
                <w:noProof/>
                <w:webHidden/>
              </w:rPr>
              <w:fldChar w:fldCharType="separate"/>
            </w:r>
            <w:r w:rsidR="008D2198">
              <w:rPr>
                <w:noProof/>
                <w:webHidden/>
              </w:rPr>
              <w:t>50</w:t>
            </w:r>
            <w:r w:rsidR="009971D4">
              <w:rPr>
                <w:noProof/>
                <w:webHidden/>
              </w:rPr>
              <w:fldChar w:fldCharType="end"/>
            </w:r>
          </w:hyperlink>
        </w:p>
        <w:p w14:paraId="68E05DF2" w14:textId="1C2FA623" w:rsidR="009971D4" w:rsidRDefault="0063167F">
          <w:pPr>
            <w:pStyle w:val="TOC3"/>
            <w:rPr>
              <w:rFonts w:asciiTheme="minorHAnsi" w:eastAsiaTheme="minorEastAsia" w:hAnsiTheme="minorHAnsi"/>
              <w:noProof/>
              <w:sz w:val="22"/>
            </w:rPr>
          </w:pPr>
          <w:hyperlink w:anchor="_Toc18397899" w:history="1">
            <w:r w:rsidR="009971D4" w:rsidRPr="006627A5">
              <w:rPr>
                <w:rStyle w:val="Hyperlink"/>
                <w:noProof/>
              </w:rPr>
              <w:t>G0290: Basic Public Information Officers Course</w:t>
            </w:r>
            <w:r w:rsidR="009971D4">
              <w:rPr>
                <w:noProof/>
                <w:webHidden/>
              </w:rPr>
              <w:tab/>
            </w:r>
            <w:r w:rsidR="009971D4">
              <w:rPr>
                <w:noProof/>
                <w:webHidden/>
              </w:rPr>
              <w:fldChar w:fldCharType="begin"/>
            </w:r>
            <w:r w:rsidR="009971D4">
              <w:rPr>
                <w:noProof/>
                <w:webHidden/>
              </w:rPr>
              <w:instrText xml:space="preserve"> PAGEREF _Toc18397899 \h </w:instrText>
            </w:r>
            <w:r w:rsidR="009971D4">
              <w:rPr>
                <w:noProof/>
                <w:webHidden/>
              </w:rPr>
            </w:r>
            <w:r w:rsidR="009971D4">
              <w:rPr>
                <w:noProof/>
                <w:webHidden/>
              </w:rPr>
              <w:fldChar w:fldCharType="separate"/>
            </w:r>
            <w:r w:rsidR="008D2198">
              <w:rPr>
                <w:noProof/>
                <w:webHidden/>
              </w:rPr>
              <w:t>52</w:t>
            </w:r>
            <w:r w:rsidR="009971D4">
              <w:rPr>
                <w:noProof/>
                <w:webHidden/>
              </w:rPr>
              <w:fldChar w:fldCharType="end"/>
            </w:r>
          </w:hyperlink>
        </w:p>
        <w:p w14:paraId="0280F3F2" w14:textId="4778DB90" w:rsidR="009971D4" w:rsidRDefault="0063167F">
          <w:pPr>
            <w:pStyle w:val="TOC3"/>
            <w:rPr>
              <w:rFonts w:asciiTheme="minorHAnsi" w:eastAsiaTheme="minorEastAsia" w:hAnsiTheme="minorHAnsi"/>
              <w:noProof/>
              <w:sz w:val="22"/>
            </w:rPr>
          </w:pPr>
          <w:hyperlink w:anchor="_Toc18397900" w:history="1">
            <w:r w:rsidR="009971D4" w:rsidRPr="006627A5">
              <w:rPr>
                <w:rStyle w:val="Hyperlink"/>
                <w:noProof/>
              </w:rPr>
              <w:t>G0291: Joint Information System/Center Planning for Tribal, State, and Local PIOs</w:t>
            </w:r>
            <w:r w:rsidR="009971D4">
              <w:rPr>
                <w:noProof/>
                <w:webHidden/>
              </w:rPr>
              <w:tab/>
            </w:r>
            <w:r w:rsidR="009971D4">
              <w:rPr>
                <w:noProof/>
                <w:webHidden/>
              </w:rPr>
              <w:fldChar w:fldCharType="begin"/>
            </w:r>
            <w:r w:rsidR="009971D4">
              <w:rPr>
                <w:noProof/>
                <w:webHidden/>
              </w:rPr>
              <w:instrText xml:space="preserve"> PAGEREF _Toc18397900 \h </w:instrText>
            </w:r>
            <w:r w:rsidR="009971D4">
              <w:rPr>
                <w:noProof/>
                <w:webHidden/>
              </w:rPr>
            </w:r>
            <w:r w:rsidR="009971D4">
              <w:rPr>
                <w:noProof/>
                <w:webHidden/>
              </w:rPr>
              <w:fldChar w:fldCharType="separate"/>
            </w:r>
            <w:r w:rsidR="008D2198">
              <w:rPr>
                <w:noProof/>
                <w:webHidden/>
              </w:rPr>
              <w:t>54</w:t>
            </w:r>
            <w:r w:rsidR="009971D4">
              <w:rPr>
                <w:noProof/>
                <w:webHidden/>
              </w:rPr>
              <w:fldChar w:fldCharType="end"/>
            </w:r>
          </w:hyperlink>
        </w:p>
        <w:p w14:paraId="281B3507" w14:textId="4EA6DC69" w:rsidR="009971D4" w:rsidRDefault="0063167F">
          <w:pPr>
            <w:pStyle w:val="TOC3"/>
            <w:rPr>
              <w:rFonts w:asciiTheme="minorHAnsi" w:eastAsiaTheme="minorEastAsia" w:hAnsiTheme="minorHAnsi"/>
              <w:noProof/>
              <w:sz w:val="22"/>
            </w:rPr>
          </w:pPr>
          <w:hyperlink w:anchor="_Toc18397901" w:history="1">
            <w:r w:rsidR="009971D4" w:rsidRPr="006627A5">
              <w:rPr>
                <w:rStyle w:val="Hyperlink"/>
                <w:noProof/>
              </w:rPr>
              <w:t>G0300: Intermediate Incident Command System for Expanding Incidents</w:t>
            </w:r>
            <w:r w:rsidR="009971D4">
              <w:rPr>
                <w:noProof/>
                <w:webHidden/>
              </w:rPr>
              <w:tab/>
            </w:r>
            <w:r w:rsidR="009971D4">
              <w:rPr>
                <w:noProof/>
                <w:webHidden/>
              </w:rPr>
              <w:fldChar w:fldCharType="begin"/>
            </w:r>
            <w:r w:rsidR="009971D4">
              <w:rPr>
                <w:noProof/>
                <w:webHidden/>
              </w:rPr>
              <w:instrText xml:space="preserve"> PAGEREF _Toc18397901 \h </w:instrText>
            </w:r>
            <w:r w:rsidR="009971D4">
              <w:rPr>
                <w:noProof/>
                <w:webHidden/>
              </w:rPr>
            </w:r>
            <w:r w:rsidR="009971D4">
              <w:rPr>
                <w:noProof/>
                <w:webHidden/>
              </w:rPr>
              <w:fldChar w:fldCharType="separate"/>
            </w:r>
            <w:r w:rsidR="008D2198">
              <w:rPr>
                <w:noProof/>
                <w:webHidden/>
              </w:rPr>
              <w:t>56</w:t>
            </w:r>
            <w:r w:rsidR="009971D4">
              <w:rPr>
                <w:noProof/>
                <w:webHidden/>
              </w:rPr>
              <w:fldChar w:fldCharType="end"/>
            </w:r>
          </w:hyperlink>
        </w:p>
        <w:p w14:paraId="36CE042B" w14:textId="47C58D5C" w:rsidR="009971D4" w:rsidRDefault="0063167F">
          <w:pPr>
            <w:pStyle w:val="TOC3"/>
            <w:rPr>
              <w:rFonts w:asciiTheme="minorHAnsi" w:eastAsiaTheme="minorEastAsia" w:hAnsiTheme="minorHAnsi"/>
              <w:noProof/>
              <w:sz w:val="22"/>
            </w:rPr>
          </w:pPr>
          <w:hyperlink w:anchor="_Toc18397902" w:history="1">
            <w:r w:rsidR="009971D4" w:rsidRPr="006627A5">
              <w:rPr>
                <w:rStyle w:val="Hyperlink"/>
                <w:noProof/>
              </w:rPr>
              <w:t>G0318: Mitigation Planning for Local Governments</w:t>
            </w:r>
            <w:r w:rsidR="009971D4">
              <w:rPr>
                <w:noProof/>
                <w:webHidden/>
              </w:rPr>
              <w:tab/>
            </w:r>
            <w:r w:rsidR="009971D4">
              <w:rPr>
                <w:noProof/>
                <w:webHidden/>
              </w:rPr>
              <w:fldChar w:fldCharType="begin"/>
            </w:r>
            <w:r w:rsidR="009971D4">
              <w:rPr>
                <w:noProof/>
                <w:webHidden/>
              </w:rPr>
              <w:instrText xml:space="preserve"> PAGEREF _Toc18397902 \h </w:instrText>
            </w:r>
            <w:r w:rsidR="009971D4">
              <w:rPr>
                <w:noProof/>
                <w:webHidden/>
              </w:rPr>
            </w:r>
            <w:r w:rsidR="009971D4">
              <w:rPr>
                <w:noProof/>
                <w:webHidden/>
              </w:rPr>
              <w:fldChar w:fldCharType="separate"/>
            </w:r>
            <w:r w:rsidR="008D2198">
              <w:rPr>
                <w:noProof/>
                <w:webHidden/>
              </w:rPr>
              <w:t>57</w:t>
            </w:r>
            <w:r w:rsidR="009971D4">
              <w:rPr>
                <w:noProof/>
                <w:webHidden/>
              </w:rPr>
              <w:fldChar w:fldCharType="end"/>
            </w:r>
          </w:hyperlink>
        </w:p>
        <w:p w14:paraId="1882C010" w14:textId="4F447B56" w:rsidR="009971D4" w:rsidRDefault="0063167F">
          <w:pPr>
            <w:pStyle w:val="TOC3"/>
            <w:rPr>
              <w:rFonts w:asciiTheme="minorHAnsi" w:eastAsiaTheme="minorEastAsia" w:hAnsiTheme="minorHAnsi"/>
              <w:noProof/>
              <w:sz w:val="22"/>
            </w:rPr>
          </w:pPr>
          <w:hyperlink w:anchor="_Toc18397903" w:history="1">
            <w:r w:rsidR="009971D4" w:rsidRPr="006627A5">
              <w:rPr>
                <w:rStyle w:val="Hyperlink"/>
                <w:noProof/>
              </w:rPr>
              <w:t>G0358: Evacuation and Re-Entry Planning Course</w:t>
            </w:r>
            <w:r w:rsidR="009971D4">
              <w:rPr>
                <w:noProof/>
                <w:webHidden/>
              </w:rPr>
              <w:tab/>
            </w:r>
            <w:r w:rsidR="009971D4">
              <w:rPr>
                <w:noProof/>
                <w:webHidden/>
              </w:rPr>
              <w:fldChar w:fldCharType="begin"/>
            </w:r>
            <w:r w:rsidR="009971D4">
              <w:rPr>
                <w:noProof/>
                <w:webHidden/>
              </w:rPr>
              <w:instrText xml:space="preserve"> PAGEREF _Toc18397903 \h </w:instrText>
            </w:r>
            <w:r w:rsidR="009971D4">
              <w:rPr>
                <w:noProof/>
                <w:webHidden/>
              </w:rPr>
            </w:r>
            <w:r w:rsidR="009971D4">
              <w:rPr>
                <w:noProof/>
                <w:webHidden/>
              </w:rPr>
              <w:fldChar w:fldCharType="separate"/>
            </w:r>
            <w:r w:rsidR="008D2198">
              <w:rPr>
                <w:noProof/>
                <w:webHidden/>
              </w:rPr>
              <w:t>58</w:t>
            </w:r>
            <w:r w:rsidR="009971D4">
              <w:rPr>
                <w:noProof/>
                <w:webHidden/>
              </w:rPr>
              <w:fldChar w:fldCharType="end"/>
            </w:r>
          </w:hyperlink>
        </w:p>
        <w:p w14:paraId="6B0EE281" w14:textId="58B1A03E" w:rsidR="009971D4" w:rsidRDefault="0063167F">
          <w:pPr>
            <w:pStyle w:val="TOC3"/>
            <w:rPr>
              <w:rFonts w:asciiTheme="minorHAnsi" w:eastAsiaTheme="minorEastAsia" w:hAnsiTheme="minorHAnsi"/>
              <w:noProof/>
              <w:sz w:val="22"/>
            </w:rPr>
          </w:pPr>
          <w:hyperlink w:anchor="_Toc18397904" w:history="1">
            <w:r w:rsidR="009971D4" w:rsidRPr="006627A5">
              <w:rPr>
                <w:rStyle w:val="Hyperlink"/>
                <w:noProof/>
              </w:rPr>
              <w:t>G0361: Flood Fight Operations</w:t>
            </w:r>
            <w:r w:rsidR="009971D4">
              <w:rPr>
                <w:noProof/>
                <w:webHidden/>
              </w:rPr>
              <w:tab/>
            </w:r>
            <w:r w:rsidR="009971D4">
              <w:rPr>
                <w:noProof/>
                <w:webHidden/>
              </w:rPr>
              <w:fldChar w:fldCharType="begin"/>
            </w:r>
            <w:r w:rsidR="009971D4">
              <w:rPr>
                <w:noProof/>
                <w:webHidden/>
              </w:rPr>
              <w:instrText xml:space="preserve"> PAGEREF _Toc18397904 \h </w:instrText>
            </w:r>
            <w:r w:rsidR="009971D4">
              <w:rPr>
                <w:noProof/>
                <w:webHidden/>
              </w:rPr>
            </w:r>
            <w:r w:rsidR="009971D4">
              <w:rPr>
                <w:noProof/>
                <w:webHidden/>
              </w:rPr>
              <w:fldChar w:fldCharType="separate"/>
            </w:r>
            <w:r w:rsidR="008D2198">
              <w:rPr>
                <w:noProof/>
                <w:webHidden/>
              </w:rPr>
              <w:t>59</w:t>
            </w:r>
            <w:r w:rsidR="009971D4">
              <w:rPr>
                <w:noProof/>
                <w:webHidden/>
              </w:rPr>
              <w:fldChar w:fldCharType="end"/>
            </w:r>
          </w:hyperlink>
        </w:p>
        <w:p w14:paraId="35144DA6" w14:textId="6489F922" w:rsidR="009971D4" w:rsidRDefault="0063167F">
          <w:pPr>
            <w:pStyle w:val="TOC3"/>
            <w:rPr>
              <w:rFonts w:asciiTheme="minorHAnsi" w:eastAsiaTheme="minorEastAsia" w:hAnsiTheme="minorHAnsi"/>
              <w:noProof/>
              <w:sz w:val="22"/>
            </w:rPr>
          </w:pPr>
          <w:hyperlink w:anchor="_Toc18397905" w:history="1">
            <w:r w:rsidR="009971D4" w:rsidRPr="006627A5">
              <w:rPr>
                <w:rStyle w:val="Hyperlink"/>
                <w:noProof/>
              </w:rPr>
              <w:t>G0364: Multi-Hazard Emergency Planning for Schools</w:t>
            </w:r>
            <w:r w:rsidR="009971D4">
              <w:rPr>
                <w:noProof/>
                <w:webHidden/>
              </w:rPr>
              <w:tab/>
            </w:r>
            <w:r w:rsidR="009971D4">
              <w:rPr>
                <w:noProof/>
                <w:webHidden/>
              </w:rPr>
              <w:fldChar w:fldCharType="begin"/>
            </w:r>
            <w:r w:rsidR="009971D4">
              <w:rPr>
                <w:noProof/>
                <w:webHidden/>
              </w:rPr>
              <w:instrText xml:space="preserve"> PAGEREF _Toc18397905 \h </w:instrText>
            </w:r>
            <w:r w:rsidR="009971D4">
              <w:rPr>
                <w:noProof/>
                <w:webHidden/>
              </w:rPr>
            </w:r>
            <w:r w:rsidR="009971D4">
              <w:rPr>
                <w:noProof/>
                <w:webHidden/>
              </w:rPr>
              <w:fldChar w:fldCharType="separate"/>
            </w:r>
            <w:r w:rsidR="008D2198">
              <w:rPr>
                <w:noProof/>
                <w:webHidden/>
              </w:rPr>
              <w:t>61</w:t>
            </w:r>
            <w:r w:rsidR="009971D4">
              <w:rPr>
                <w:noProof/>
                <w:webHidden/>
              </w:rPr>
              <w:fldChar w:fldCharType="end"/>
            </w:r>
          </w:hyperlink>
        </w:p>
        <w:p w14:paraId="66F3AA9A" w14:textId="3157D5D3" w:rsidR="009971D4" w:rsidRDefault="0063167F">
          <w:pPr>
            <w:pStyle w:val="TOC3"/>
            <w:rPr>
              <w:rFonts w:asciiTheme="minorHAnsi" w:eastAsiaTheme="minorEastAsia" w:hAnsiTheme="minorHAnsi"/>
              <w:noProof/>
              <w:sz w:val="22"/>
            </w:rPr>
          </w:pPr>
          <w:hyperlink w:anchor="_Toc18397906" w:history="1">
            <w:r w:rsidR="009971D4" w:rsidRPr="006627A5">
              <w:rPr>
                <w:rStyle w:val="Hyperlink"/>
                <w:noProof/>
              </w:rPr>
              <w:t>G0367: Emergency Planning for Campus Executives</w:t>
            </w:r>
            <w:r w:rsidR="009971D4">
              <w:rPr>
                <w:noProof/>
                <w:webHidden/>
              </w:rPr>
              <w:tab/>
            </w:r>
            <w:r w:rsidR="009971D4">
              <w:rPr>
                <w:noProof/>
                <w:webHidden/>
              </w:rPr>
              <w:fldChar w:fldCharType="begin"/>
            </w:r>
            <w:r w:rsidR="009971D4">
              <w:rPr>
                <w:noProof/>
                <w:webHidden/>
              </w:rPr>
              <w:instrText xml:space="preserve"> PAGEREF _Toc18397906 \h </w:instrText>
            </w:r>
            <w:r w:rsidR="009971D4">
              <w:rPr>
                <w:noProof/>
                <w:webHidden/>
              </w:rPr>
            </w:r>
            <w:r w:rsidR="009971D4">
              <w:rPr>
                <w:noProof/>
                <w:webHidden/>
              </w:rPr>
              <w:fldChar w:fldCharType="separate"/>
            </w:r>
            <w:r w:rsidR="008D2198">
              <w:rPr>
                <w:noProof/>
                <w:webHidden/>
              </w:rPr>
              <w:t>62</w:t>
            </w:r>
            <w:r w:rsidR="009971D4">
              <w:rPr>
                <w:noProof/>
                <w:webHidden/>
              </w:rPr>
              <w:fldChar w:fldCharType="end"/>
            </w:r>
          </w:hyperlink>
        </w:p>
        <w:p w14:paraId="2CE4B2DC" w14:textId="1299C79E" w:rsidR="009971D4" w:rsidRDefault="0063167F">
          <w:pPr>
            <w:pStyle w:val="TOC3"/>
            <w:rPr>
              <w:rFonts w:asciiTheme="minorHAnsi" w:eastAsiaTheme="minorEastAsia" w:hAnsiTheme="minorHAnsi"/>
              <w:noProof/>
              <w:sz w:val="22"/>
            </w:rPr>
          </w:pPr>
          <w:hyperlink w:anchor="_Toc18397907" w:history="1">
            <w:r w:rsidR="009971D4" w:rsidRPr="006627A5">
              <w:rPr>
                <w:rStyle w:val="Hyperlink"/>
                <w:noProof/>
              </w:rPr>
              <w:t>G0386: Mass Fatalities Incident Response Course</w:t>
            </w:r>
            <w:r w:rsidR="009971D4">
              <w:rPr>
                <w:noProof/>
                <w:webHidden/>
              </w:rPr>
              <w:tab/>
            </w:r>
            <w:r w:rsidR="009971D4">
              <w:rPr>
                <w:noProof/>
                <w:webHidden/>
              </w:rPr>
              <w:fldChar w:fldCharType="begin"/>
            </w:r>
            <w:r w:rsidR="009971D4">
              <w:rPr>
                <w:noProof/>
                <w:webHidden/>
              </w:rPr>
              <w:instrText xml:space="preserve"> PAGEREF _Toc18397907 \h </w:instrText>
            </w:r>
            <w:r w:rsidR="009971D4">
              <w:rPr>
                <w:noProof/>
                <w:webHidden/>
              </w:rPr>
            </w:r>
            <w:r w:rsidR="009971D4">
              <w:rPr>
                <w:noProof/>
                <w:webHidden/>
              </w:rPr>
              <w:fldChar w:fldCharType="separate"/>
            </w:r>
            <w:r w:rsidR="008D2198">
              <w:rPr>
                <w:noProof/>
                <w:webHidden/>
              </w:rPr>
              <w:t>63</w:t>
            </w:r>
            <w:r w:rsidR="009971D4">
              <w:rPr>
                <w:noProof/>
                <w:webHidden/>
              </w:rPr>
              <w:fldChar w:fldCharType="end"/>
            </w:r>
          </w:hyperlink>
        </w:p>
        <w:p w14:paraId="5CAE5E63" w14:textId="78986A31" w:rsidR="009971D4" w:rsidRDefault="0063167F">
          <w:pPr>
            <w:pStyle w:val="TOC3"/>
            <w:rPr>
              <w:rFonts w:asciiTheme="minorHAnsi" w:eastAsiaTheme="minorEastAsia" w:hAnsiTheme="minorHAnsi"/>
              <w:noProof/>
              <w:sz w:val="22"/>
            </w:rPr>
          </w:pPr>
          <w:hyperlink w:anchor="_Toc18397908" w:history="1">
            <w:r w:rsidR="009971D4" w:rsidRPr="006627A5">
              <w:rPr>
                <w:rStyle w:val="Hyperlink"/>
                <w:noProof/>
              </w:rPr>
              <w:t>G0393: Mitigation for Emergency Managers</w:t>
            </w:r>
            <w:r w:rsidR="009971D4">
              <w:rPr>
                <w:noProof/>
                <w:webHidden/>
              </w:rPr>
              <w:tab/>
            </w:r>
            <w:r w:rsidR="009971D4">
              <w:rPr>
                <w:noProof/>
                <w:webHidden/>
              </w:rPr>
              <w:fldChar w:fldCharType="begin"/>
            </w:r>
            <w:r w:rsidR="009971D4">
              <w:rPr>
                <w:noProof/>
                <w:webHidden/>
              </w:rPr>
              <w:instrText xml:space="preserve"> PAGEREF _Toc18397908 \h </w:instrText>
            </w:r>
            <w:r w:rsidR="009971D4">
              <w:rPr>
                <w:noProof/>
                <w:webHidden/>
              </w:rPr>
            </w:r>
            <w:r w:rsidR="009971D4">
              <w:rPr>
                <w:noProof/>
                <w:webHidden/>
              </w:rPr>
              <w:fldChar w:fldCharType="separate"/>
            </w:r>
            <w:r w:rsidR="008D2198">
              <w:rPr>
                <w:noProof/>
                <w:webHidden/>
              </w:rPr>
              <w:t>65</w:t>
            </w:r>
            <w:r w:rsidR="009971D4">
              <w:rPr>
                <w:noProof/>
                <w:webHidden/>
              </w:rPr>
              <w:fldChar w:fldCharType="end"/>
            </w:r>
          </w:hyperlink>
        </w:p>
        <w:p w14:paraId="2867EC36" w14:textId="4106DA5A" w:rsidR="009971D4" w:rsidRDefault="0063167F">
          <w:pPr>
            <w:pStyle w:val="TOC3"/>
            <w:rPr>
              <w:rFonts w:asciiTheme="minorHAnsi" w:eastAsiaTheme="minorEastAsia" w:hAnsiTheme="minorHAnsi"/>
              <w:noProof/>
              <w:sz w:val="22"/>
            </w:rPr>
          </w:pPr>
          <w:hyperlink w:anchor="_Toc18397909" w:history="1">
            <w:r w:rsidR="009971D4" w:rsidRPr="006627A5">
              <w:rPr>
                <w:rStyle w:val="Hyperlink"/>
                <w:noProof/>
              </w:rPr>
              <w:t>G0400: Advanced Incident Command System for Command and General Staff</w:t>
            </w:r>
            <w:r w:rsidR="009971D4">
              <w:rPr>
                <w:noProof/>
                <w:webHidden/>
              </w:rPr>
              <w:tab/>
            </w:r>
            <w:r w:rsidR="009971D4">
              <w:rPr>
                <w:noProof/>
                <w:webHidden/>
              </w:rPr>
              <w:fldChar w:fldCharType="begin"/>
            </w:r>
            <w:r w:rsidR="009971D4">
              <w:rPr>
                <w:noProof/>
                <w:webHidden/>
              </w:rPr>
              <w:instrText xml:space="preserve"> PAGEREF _Toc18397909 \h </w:instrText>
            </w:r>
            <w:r w:rsidR="009971D4">
              <w:rPr>
                <w:noProof/>
                <w:webHidden/>
              </w:rPr>
            </w:r>
            <w:r w:rsidR="009971D4">
              <w:rPr>
                <w:noProof/>
                <w:webHidden/>
              </w:rPr>
              <w:fldChar w:fldCharType="separate"/>
            </w:r>
            <w:r w:rsidR="008D2198">
              <w:rPr>
                <w:noProof/>
                <w:webHidden/>
              </w:rPr>
              <w:t>66</w:t>
            </w:r>
            <w:r w:rsidR="009971D4">
              <w:rPr>
                <w:noProof/>
                <w:webHidden/>
              </w:rPr>
              <w:fldChar w:fldCharType="end"/>
            </w:r>
          </w:hyperlink>
        </w:p>
        <w:p w14:paraId="35DD8AD7" w14:textId="1E84F00F" w:rsidR="009971D4" w:rsidRDefault="0063167F">
          <w:pPr>
            <w:pStyle w:val="TOC3"/>
            <w:rPr>
              <w:rFonts w:asciiTheme="minorHAnsi" w:eastAsiaTheme="minorEastAsia" w:hAnsiTheme="minorHAnsi"/>
              <w:noProof/>
              <w:sz w:val="22"/>
            </w:rPr>
          </w:pPr>
          <w:hyperlink w:anchor="_Toc18397910" w:history="1">
            <w:r w:rsidR="009971D4" w:rsidRPr="006627A5">
              <w:rPr>
                <w:rStyle w:val="Hyperlink"/>
                <w:noProof/>
              </w:rPr>
              <w:t>G0402: Incident Command System Overview for Executive/Senior Officials</w:t>
            </w:r>
            <w:r w:rsidR="009971D4">
              <w:rPr>
                <w:noProof/>
                <w:webHidden/>
              </w:rPr>
              <w:tab/>
            </w:r>
            <w:r w:rsidR="009971D4">
              <w:rPr>
                <w:noProof/>
                <w:webHidden/>
              </w:rPr>
              <w:fldChar w:fldCharType="begin"/>
            </w:r>
            <w:r w:rsidR="009971D4">
              <w:rPr>
                <w:noProof/>
                <w:webHidden/>
              </w:rPr>
              <w:instrText xml:space="preserve"> PAGEREF _Toc18397910 \h </w:instrText>
            </w:r>
            <w:r w:rsidR="009971D4">
              <w:rPr>
                <w:noProof/>
                <w:webHidden/>
              </w:rPr>
            </w:r>
            <w:r w:rsidR="009971D4">
              <w:rPr>
                <w:noProof/>
                <w:webHidden/>
              </w:rPr>
              <w:fldChar w:fldCharType="separate"/>
            </w:r>
            <w:r w:rsidR="008D2198">
              <w:rPr>
                <w:noProof/>
                <w:webHidden/>
              </w:rPr>
              <w:t>67</w:t>
            </w:r>
            <w:r w:rsidR="009971D4">
              <w:rPr>
                <w:noProof/>
                <w:webHidden/>
              </w:rPr>
              <w:fldChar w:fldCharType="end"/>
            </w:r>
          </w:hyperlink>
        </w:p>
        <w:p w14:paraId="0F242EED" w14:textId="53D5875D" w:rsidR="009971D4" w:rsidRDefault="0063167F">
          <w:pPr>
            <w:pStyle w:val="TOC3"/>
            <w:rPr>
              <w:rFonts w:asciiTheme="minorHAnsi" w:eastAsiaTheme="minorEastAsia" w:hAnsiTheme="minorHAnsi"/>
              <w:noProof/>
              <w:sz w:val="22"/>
            </w:rPr>
          </w:pPr>
          <w:hyperlink w:anchor="_Toc18397911" w:history="1">
            <w:r w:rsidR="009971D4" w:rsidRPr="006627A5">
              <w:rPr>
                <w:rStyle w:val="Hyperlink"/>
                <w:noProof/>
              </w:rPr>
              <w:t>G0418: Mass Care/Emergency Assistance Planning and Operations</w:t>
            </w:r>
            <w:r w:rsidR="009971D4">
              <w:rPr>
                <w:noProof/>
                <w:webHidden/>
              </w:rPr>
              <w:tab/>
            </w:r>
            <w:r w:rsidR="009971D4">
              <w:rPr>
                <w:noProof/>
                <w:webHidden/>
              </w:rPr>
              <w:fldChar w:fldCharType="begin"/>
            </w:r>
            <w:r w:rsidR="009971D4">
              <w:rPr>
                <w:noProof/>
                <w:webHidden/>
              </w:rPr>
              <w:instrText xml:space="preserve"> PAGEREF _Toc18397911 \h </w:instrText>
            </w:r>
            <w:r w:rsidR="009971D4">
              <w:rPr>
                <w:noProof/>
                <w:webHidden/>
              </w:rPr>
            </w:r>
            <w:r w:rsidR="009971D4">
              <w:rPr>
                <w:noProof/>
                <w:webHidden/>
              </w:rPr>
              <w:fldChar w:fldCharType="separate"/>
            </w:r>
            <w:r w:rsidR="008D2198">
              <w:rPr>
                <w:noProof/>
                <w:webHidden/>
              </w:rPr>
              <w:t>68</w:t>
            </w:r>
            <w:r w:rsidR="009971D4">
              <w:rPr>
                <w:noProof/>
                <w:webHidden/>
              </w:rPr>
              <w:fldChar w:fldCharType="end"/>
            </w:r>
          </w:hyperlink>
        </w:p>
        <w:p w14:paraId="7A29053F" w14:textId="1E134F48" w:rsidR="009971D4" w:rsidRDefault="0063167F">
          <w:pPr>
            <w:pStyle w:val="TOC3"/>
            <w:rPr>
              <w:rFonts w:asciiTheme="minorHAnsi" w:eastAsiaTheme="minorEastAsia" w:hAnsiTheme="minorHAnsi"/>
              <w:noProof/>
              <w:sz w:val="22"/>
            </w:rPr>
          </w:pPr>
          <w:hyperlink w:anchor="_Toc18397912" w:history="1">
            <w:r w:rsidR="009971D4" w:rsidRPr="006627A5">
              <w:rPr>
                <w:rStyle w:val="Hyperlink"/>
                <w:noProof/>
              </w:rPr>
              <w:t>G0489: Management of Spontaneous Volunteers in Disasters</w:t>
            </w:r>
            <w:r w:rsidR="009971D4">
              <w:rPr>
                <w:noProof/>
                <w:webHidden/>
              </w:rPr>
              <w:tab/>
            </w:r>
            <w:r w:rsidR="009971D4">
              <w:rPr>
                <w:noProof/>
                <w:webHidden/>
              </w:rPr>
              <w:fldChar w:fldCharType="begin"/>
            </w:r>
            <w:r w:rsidR="009971D4">
              <w:rPr>
                <w:noProof/>
                <w:webHidden/>
              </w:rPr>
              <w:instrText xml:space="preserve"> PAGEREF _Toc18397912 \h </w:instrText>
            </w:r>
            <w:r w:rsidR="009971D4">
              <w:rPr>
                <w:noProof/>
                <w:webHidden/>
              </w:rPr>
            </w:r>
            <w:r w:rsidR="009971D4">
              <w:rPr>
                <w:noProof/>
                <w:webHidden/>
              </w:rPr>
              <w:fldChar w:fldCharType="separate"/>
            </w:r>
            <w:r w:rsidR="008D2198">
              <w:rPr>
                <w:noProof/>
                <w:webHidden/>
              </w:rPr>
              <w:t>69</w:t>
            </w:r>
            <w:r w:rsidR="009971D4">
              <w:rPr>
                <w:noProof/>
                <w:webHidden/>
              </w:rPr>
              <w:fldChar w:fldCharType="end"/>
            </w:r>
          </w:hyperlink>
        </w:p>
        <w:p w14:paraId="12BB4936" w14:textId="41EDA389" w:rsidR="009971D4" w:rsidRDefault="0063167F">
          <w:pPr>
            <w:pStyle w:val="TOC3"/>
            <w:rPr>
              <w:rFonts w:asciiTheme="minorHAnsi" w:eastAsiaTheme="minorEastAsia" w:hAnsiTheme="minorHAnsi"/>
              <w:noProof/>
              <w:sz w:val="22"/>
            </w:rPr>
          </w:pPr>
          <w:hyperlink w:anchor="_Toc18397913" w:history="1">
            <w:r w:rsidR="009971D4" w:rsidRPr="006627A5">
              <w:rPr>
                <w:rStyle w:val="Hyperlink"/>
                <w:noProof/>
              </w:rPr>
              <w:t>G0548: Continuity of Operations Planning Program Manager Course</w:t>
            </w:r>
            <w:r w:rsidR="009971D4">
              <w:rPr>
                <w:noProof/>
                <w:webHidden/>
              </w:rPr>
              <w:tab/>
            </w:r>
            <w:r w:rsidR="009971D4">
              <w:rPr>
                <w:noProof/>
                <w:webHidden/>
              </w:rPr>
              <w:fldChar w:fldCharType="begin"/>
            </w:r>
            <w:r w:rsidR="009971D4">
              <w:rPr>
                <w:noProof/>
                <w:webHidden/>
              </w:rPr>
              <w:instrText xml:space="preserve"> PAGEREF _Toc18397913 \h </w:instrText>
            </w:r>
            <w:r w:rsidR="009971D4">
              <w:rPr>
                <w:noProof/>
                <w:webHidden/>
              </w:rPr>
            </w:r>
            <w:r w:rsidR="009971D4">
              <w:rPr>
                <w:noProof/>
                <w:webHidden/>
              </w:rPr>
              <w:fldChar w:fldCharType="separate"/>
            </w:r>
            <w:r w:rsidR="008D2198">
              <w:rPr>
                <w:noProof/>
                <w:webHidden/>
              </w:rPr>
              <w:t>70</w:t>
            </w:r>
            <w:r w:rsidR="009971D4">
              <w:rPr>
                <w:noProof/>
                <w:webHidden/>
              </w:rPr>
              <w:fldChar w:fldCharType="end"/>
            </w:r>
          </w:hyperlink>
        </w:p>
        <w:p w14:paraId="35F451E4" w14:textId="3E1D58C1" w:rsidR="009971D4" w:rsidRDefault="0063167F">
          <w:pPr>
            <w:pStyle w:val="TOC3"/>
            <w:rPr>
              <w:rFonts w:asciiTheme="minorHAnsi" w:eastAsiaTheme="minorEastAsia" w:hAnsiTheme="minorHAnsi"/>
              <w:noProof/>
              <w:sz w:val="22"/>
            </w:rPr>
          </w:pPr>
          <w:hyperlink w:anchor="_Toc18397914" w:history="1">
            <w:r w:rsidR="009971D4" w:rsidRPr="006627A5">
              <w:rPr>
                <w:rStyle w:val="Hyperlink"/>
                <w:noProof/>
              </w:rPr>
              <w:t>G0556: Local Damage Assessment</w:t>
            </w:r>
            <w:r w:rsidR="009971D4">
              <w:rPr>
                <w:noProof/>
                <w:webHidden/>
              </w:rPr>
              <w:tab/>
            </w:r>
            <w:r w:rsidR="009971D4">
              <w:rPr>
                <w:noProof/>
                <w:webHidden/>
              </w:rPr>
              <w:fldChar w:fldCharType="begin"/>
            </w:r>
            <w:r w:rsidR="009971D4">
              <w:rPr>
                <w:noProof/>
                <w:webHidden/>
              </w:rPr>
              <w:instrText xml:space="preserve"> PAGEREF _Toc18397914 \h </w:instrText>
            </w:r>
            <w:r w:rsidR="009971D4">
              <w:rPr>
                <w:noProof/>
                <w:webHidden/>
              </w:rPr>
            </w:r>
            <w:r w:rsidR="009971D4">
              <w:rPr>
                <w:noProof/>
                <w:webHidden/>
              </w:rPr>
              <w:fldChar w:fldCharType="separate"/>
            </w:r>
            <w:r w:rsidR="008D2198">
              <w:rPr>
                <w:noProof/>
                <w:webHidden/>
              </w:rPr>
              <w:t>71</w:t>
            </w:r>
            <w:r w:rsidR="009971D4">
              <w:rPr>
                <w:noProof/>
                <w:webHidden/>
              </w:rPr>
              <w:fldChar w:fldCharType="end"/>
            </w:r>
          </w:hyperlink>
        </w:p>
        <w:p w14:paraId="78F67749" w14:textId="45CBB239" w:rsidR="009971D4" w:rsidRDefault="0063167F">
          <w:pPr>
            <w:pStyle w:val="TOC3"/>
            <w:rPr>
              <w:rFonts w:asciiTheme="minorHAnsi" w:eastAsiaTheme="minorEastAsia" w:hAnsiTheme="minorHAnsi"/>
              <w:noProof/>
              <w:sz w:val="22"/>
            </w:rPr>
          </w:pPr>
          <w:hyperlink w:anchor="_Toc18397915" w:history="1">
            <w:r w:rsidR="009971D4" w:rsidRPr="006627A5">
              <w:rPr>
                <w:rStyle w:val="Hyperlink"/>
                <w:noProof/>
              </w:rPr>
              <w:t>G0557: Rapid Needs Assessment</w:t>
            </w:r>
            <w:r w:rsidR="009971D4">
              <w:rPr>
                <w:noProof/>
                <w:webHidden/>
              </w:rPr>
              <w:tab/>
            </w:r>
            <w:r w:rsidR="009971D4">
              <w:rPr>
                <w:noProof/>
                <w:webHidden/>
              </w:rPr>
              <w:fldChar w:fldCharType="begin"/>
            </w:r>
            <w:r w:rsidR="009971D4">
              <w:rPr>
                <w:noProof/>
                <w:webHidden/>
              </w:rPr>
              <w:instrText xml:space="preserve"> PAGEREF _Toc18397915 \h </w:instrText>
            </w:r>
            <w:r w:rsidR="009971D4">
              <w:rPr>
                <w:noProof/>
                <w:webHidden/>
              </w:rPr>
            </w:r>
            <w:r w:rsidR="009971D4">
              <w:rPr>
                <w:noProof/>
                <w:webHidden/>
              </w:rPr>
              <w:fldChar w:fldCharType="separate"/>
            </w:r>
            <w:r w:rsidR="008D2198">
              <w:rPr>
                <w:noProof/>
                <w:webHidden/>
              </w:rPr>
              <w:t>72</w:t>
            </w:r>
            <w:r w:rsidR="009971D4">
              <w:rPr>
                <w:noProof/>
                <w:webHidden/>
              </w:rPr>
              <w:fldChar w:fldCharType="end"/>
            </w:r>
          </w:hyperlink>
        </w:p>
        <w:p w14:paraId="224B1518" w14:textId="1CF258B4" w:rsidR="009971D4" w:rsidRDefault="0063167F">
          <w:pPr>
            <w:pStyle w:val="TOC3"/>
            <w:rPr>
              <w:rFonts w:asciiTheme="minorHAnsi" w:eastAsiaTheme="minorEastAsia" w:hAnsiTheme="minorHAnsi"/>
              <w:noProof/>
              <w:sz w:val="22"/>
            </w:rPr>
          </w:pPr>
          <w:hyperlink w:anchor="_Toc18397916" w:history="1">
            <w:r w:rsidR="009971D4" w:rsidRPr="006627A5">
              <w:rPr>
                <w:rStyle w:val="Hyperlink"/>
                <w:noProof/>
              </w:rPr>
              <w:t>G0775: Emergency Operations Center Management and Operations</w:t>
            </w:r>
            <w:r w:rsidR="009971D4">
              <w:rPr>
                <w:noProof/>
                <w:webHidden/>
              </w:rPr>
              <w:tab/>
            </w:r>
            <w:r w:rsidR="009971D4">
              <w:rPr>
                <w:noProof/>
                <w:webHidden/>
              </w:rPr>
              <w:fldChar w:fldCharType="begin"/>
            </w:r>
            <w:r w:rsidR="009971D4">
              <w:rPr>
                <w:noProof/>
                <w:webHidden/>
              </w:rPr>
              <w:instrText xml:space="preserve"> PAGEREF _Toc18397916 \h </w:instrText>
            </w:r>
            <w:r w:rsidR="009971D4">
              <w:rPr>
                <w:noProof/>
                <w:webHidden/>
              </w:rPr>
            </w:r>
            <w:r w:rsidR="009971D4">
              <w:rPr>
                <w:noProof/>
                <w:webHidden/>
              </w:rPr>
              <w:fldChar w:fldCharType="separate"/>
            </w:r>
            <w:r w:rsidR="008D2198">
              <w:rPr>
                <w:noProof/>
                <w:webHidden/>
              </w:rPr>
              <w:t>73</w:t>
            </w:r>
            <w:r w:rsidR="009971D4">
              <w:rPr>
                <w:noProof/>
                <w:webHidden/>
              </w:rPr>
              <w:fldChar w:fldCharType="end"/>
            </w:r>
          </w:hyperlink>
        </w:p>
        <w:p w14:paraId="35751103" w14:textId="2E1BB3BF" w:rsidR="009971D4" w:rsidRDefault="0063167F">
          <w:pPr>
            <w:pStyle w:val="TOC3"/>
            <w:rPr>
              <w:rFonts w:asciiTheme="minorHAnsi" w:eastAsiaTheme="minorEastAsia" w:hAnsiTheme="minorHAnsi"/>
              <w:noProof/>
              <w:sz w:val="22"/>
            </w:rPr>
          </w:pPr>
          <w:hyperlink w:anchor="_Toc18397917" w:history="1">
            <w:r w:rsidR="009971D4" w:rsidRPr="006627A5">
              <w:rPr>
                <w:rStyle w:val="Hyperlink"/>
                <w:noProof/>
              </w:rPr>
              <w:t>G2300: Intermediate Emergency Operations Center Functions</w:t>
            </w:r>
            <w:r w:rsidR="009971D4">
              <w:rPr>
                <w:noProof/>
                <w:webHidden/>
              </w:rPr>
              <w:tab/>
            </w:r>
            <w:r w:rsidR="009971D4">
              <w:rPr>
                <w:noProof/>
                <w:webHidden/>
              </w:rPr>
              <w:fldChar w:fldCharType="begin"/>
            </w:r>
            <w:r w:rsidR="009971D4">
              <w:rPr>
                <w:noProof/>
                <w:webHidden/>
              </w:rPr>
              <w:instrText xml:space="preserve"> PAGEREF _Toc18397917 \h </w:instrText>
            </w:r>
            <w:r w:rsidR="009971D4">
              <w:rPr>
                <w:noProof/>
                <w:webHidden/>
              </w:rPr>
            </w:r>
            <w:r w:rsidR="009971D4">
              <w:rPr>
                <w:noProof/>
                <w:webHidden/>
              </w:rPr>
              <w:fldChar w:fldCharType="separate"/>
            </w:r>
            <w:r w:rsidR="008D2198">
              <w:rPr>
                <w:noProof/>
                <w:webHidden/>
              </w:rPr>
              <w:t>74</w:t>
            </w:r>
            <w:r w:rsidR="009971D4">
              <w:rPr>
                <w:noProof/>
                <w:webHidden/>
              </w:rPr>
              <w:fldChar w:fldCharType="end"/>
            </w:r>
          </w:hyperlink>
        </w:p>
        <w:p w14:paraId="671A6B04" w14:textId="53091981" w:rsidR="009971D4" w:rsidRDefault="0063167F">
          <w:pPr>
            <w:pStyle w:val="TOC2"/>
            <w:tabs>
              <w:tab w:val="right" w:leader="dot" w:pos="9350"/>
            </w:tabs>
            <w:rPr>
              <w:rFonts w:asciiTheme="minorHAnsi" w:eastAsiaTheme="minorEastAsia" w:hAnsiTheme="minorHAnsi"/>
              <w:noProof/>
              <w:sz w:val="22"/>
            </w:rPr>
          </w:pPr>
          <w:hyperlink w:anchor="_Toc18397918" w:history="1">
            <w:r w:rsidR="009971D4" w:rsidRPr="006627A5">
              <w:rPr>
                <w:rStyle w:val="Hyperlink"/>
                <w:noProof/>
              </w:rPr>
              <w:t>Section IV: All-Hazards Incident Management Team Courses</w:t>
            </w:r>
            <w:r w:rsidR="009971D4">
              <w:rPr>
                <w:noProof/>
                <w:webHidden/>
              </w:rPr>
              <w:tab/>
            </w:r>
            <w:r w:rsidR="009971D4">
              <w:rPr>
                <w:noProof/>
                <w:webHidden/>
              </w:rPr>
              <w:fldChar w:fldCharType="begin"/>
            </w:r>
            <w:r w:rsidR="009971D4">
              <w:rPr>
                <w:noProof/>
                <w:webHidden/>
              </w:rPr>
              <w:instrText xml:space="preserve"> PAGEREF _Toc18397918 \h </w:instrText>
            </w:r>
            <w:r w:rsidR="009971D4">
              <w:rPr>
                <w:noProof/>
                <w:webHidden/>
              </w:rPr>
            </w:r>
            <w:r w:rsidR="009971D4">
              <w:rPr>
                <w:noProof/>
                <w:webHidden/>
              </w:rPr>
              <w:fldChar w:fldCharType="separate"/>
            </w:r>
            <w:r w:rsidR="008D2198">
              <w:rPr>
                <w:noProof/>
                <w:webHidden/>
              </w:rPr>
              <w:t>75</w:t>
            </w:r>
            <w:r w:rsidR="009971D4">
              <w:rPr>
                <w:noProof/>
                <w:webHidden/>
              </w:rPr>
              <w:fldChar w:fldCharType="end"/>
            </w:r>
          </w:hyperlink>
        </w:p>
        <w:p w14:paraId="7B886ADE" w14:textId="4CB0A8C9" w:rsidR="009971D4" w:rsidRDefault="0063167F">
          <w:pPr>
            <w:pStyle w:val="TOC3"/>
            <w:rPr>
              <w:rFonts w:asciiTheme="minorHAnsi" w:eastAsiaTheme="minorEastAsia" w:hAnsiTheme="minorHAnsi"/>
              <w:noProof/>
              <w:sz w:val="22"/>
            </w:rPr>
          </w:pPr>
          <w:hyperlink w:anchor="_Toc18397919" w:history="1">
            <w:r w:rsidR="009971D4" w:rsidRPr="006627A5">
              <w:rPr>
                <w:rStyle w:val="Hyperlink"/>
                <w:noProof/>
              </w:rPr>
              <w:t>NIMS/ICS All-Hazards Incident Management Team Courses</w:t>
            </w:r>
            <w:r w:rsidR="009971D4">
              <w:rPr>
                <w:noProof/>
                <w:webHidden/>
              </w:rPr>
              <w:tab/>
            </w:r>
            <w:r w:rsidR="009971D4">
              <w:rPr>
                <w:noProof/>
                <w:webHidden/>
              </w:rPr>
              <w:fldChar w:fldCharType="begin"/>
            </w:r>
            <w:r w:rsidR="009971D4">
              <w:rPr>
                <w:noProof/>
                <w:webHidden/>
              </w:rPr>
              <w:instrText xml:space="preserve"> PAGEREF _Toc18397919 \h </w:instrText>
            </w:r>
            <w:r w:rsidR="009971D4">
              <w:rPr>
                <w:noProof/>
                <w:webHidden/>
              </w:rPr>
            </w:r>
            <w:r w:rsidR="009971D4">
              <w:rPr>
                <w:noProof/>
                <w:webHidden/>
              </w:rPr>
              <w:fldChar w:fldCharType="separate"/>
            </w:r>
            <w:r w:rsidR="008D2198">
              <w:rPr>
                <w:noProof/>
                <w:webHidden/>
              </w:rPr>
              <w:t>76</w:t>
            </w:r>
            <w:r w:rsidR="009971D4">
              <w:rPr>
                <w:noProof/>
                <w:webHidden/>
              </w:rPr>
              <w:fldChar w:fldCharType="end"/>
            </w:r>
          </w:hyperlink>
        </w:p>
        <w:p w14:paraId="3B78AE80" w14:textId="58A2E392" w:rsidR="009971D4" w:rsidRDefault="0063167F">
          <w:pPr>
            <w:pStyle w:val="TOC3"/>
            <w:rPr>
              <w:rFonts w:asciiTheme="minorHAnsi" w:eastAsiaTheme="minorEastAsia" w:hAnsiTheme="minorHAnsi"/>
              <w:noProof/>
              <w:sz w:val="22"/>
            </w:rPr>
          </w:pPr>
          <w:hyperlink w:anchor="_Toc18397920" w:history="1">
            <w:r w:rsidR="009971D4" w:rsidRPr="006627A5">
              <w:rPr>
                <w:rStyle w:val="Hyperlink"/>
                <w:noProof/>
              </w:rPr>
              <w:t>E0950: NIMS ICS All-Hazards Incident Commander Course</w:t>
            </w:r>
            <w:r w:rsidR="009971D4">
              <w:rPr>
                <w:noProof/>
                <w:webHidden/>
              </w:rPr>
              <w:tab/>
            </w:r>
            <w:r w:rsidR="009971D4">
              <w:rPr>
                <w:noProof/>
                <w:webHidden/>
              </w:rPr>
              <w:fldChar w:fldCharType="begin"/>
            </w:r>
            <w:r w:rsidR="009971D4">
              <w:rPr>
                <w:noProof/>
                <w:webHidden/>
              </w:rPr>
              <w:instrText xml:space="preserve"> PAGEREF _Toc18397920 \h </w:instrText>
            </w:r>
            <w:r w:rsidR="009971D4">
              <w:rPr>
                <w:noProof/>
                <w:webHidden/>
              </w:rPr>
            </w:r>
            <w:r w:rsidR="009971D4">
              <w:rPr>
                <w:noProof/>
                <w:webHidden/>
              </w:rPr>
              <w:fldChar w:fldCharType="separate"/>
            </w:r>
            <w:r w:rsidR="008D2198">
              <w:rPr>
                <w:noProof/>
                <w:webHidden/>
              </w:rPr>
              <w:t>77</w:t>
            </w:r>
            <w:r w:rsidR="009971D4">
              <w:rPr>
                <w:noProof/>
                <w:webHidden/>
              </w:rPr>
              <w:fldChar w:fldCharType="end"/>
            </w:r>
          </w:hyperlink>
        </w:p>
        <w:p w14:paraId="1FCB350D" w14:textId="57393B82" w:rsidR="009971D4" w:rsidRDefault="0063167F">
          <w:pPr>
            <w:pStyle w:val="TOC3"/>
            <w:rPr>
              <w:rFonts w:asciiTheme="minorHAnsi" w:eastAsiaTheme="minorEastAsia" w:hAnsiTheme="minorHAnsi"/>
              <w:noProof/>
              <w:sz w:val="22"/>
            </w:rPr>
          </w:pPr>
          <w:hyperlink w:anchor="_Toc18397921" w:history="1">
            <w:r w:rsidR="009971D4" w:rsidRPr="006627A5">
              <w:rPr>
                <w:rStyle w:val="Hyperlink"/>
                <w:noProof/>
              </w:rPr>
              <w:t>E0952: NIMS ICS All-Hazards Public Information Officer Course</w:t>
            </w:r>
            <w:r w:rsidR="009971D4">
              <w:rPr>
                <w:noProof/>
                <w:webHidden/>
              </w:rPr>
              <w:tab/>
            </w:r>
            <w:r w:rsidR="009971D4">
              <w:rPr>
                <w:noProof/>
                <w:webHidden/>
              </w:rPr>
              <w:fldChar w:fldCharType="begin"/>
            </w:r>
            <w:r w:rsidR="009971D4">
              <w:rPr>
                <w:noProof/>
                <w:webHidden/>
              </w:rPr>
              <w:instrText xml:space="preserve"> PAGEREF _Toc18397921 \h </w:instrText>
            </w:r>
            <w:r w:rsidR="009971D4">
              <w:rPr>
                <w:noProof/>
                <w:webHidden/>
              </w:rPr>
            </w:r>
            <w:r w:rsidR="009971D4">
              <w:rPr>
                <w:noProof/>
                <w:webHidden/>
              </w:rPr>
              <w:fldChar w:fldCharType="separate"/>
            </w:r>
            <w:r w:rsidR="008D2198">
              <w:rPr>
                <w:noProof/>
                <w:webHidden/>
              </w:rPr>
              <w:t>78</w:t>
            </w:r>
            <w:r w:rsidR="009971D4">
              <w:rPr>
                <w:noProof/>
                <w:webHidden/>
              </w:rPr>
              <w:fldChar w:fldCharType="end"/>
            </w:r>
          </w:hyperlink>
        </w:p>
        <w:p w14:paraId="51BEF150" w14:textId="07A4E6EA" w:rsidR="009971D4" w:rsidRDefault="0063167F">
          <w:pPr>
            <w:pStyle w:val="TOC3"/>
            <w:rPr>
              <w:rFonts w:asciiTheme="minorHAnsi" w:eastAsiaTheme="minorEastAsia" w:hAnsiTheme="minorHAnsi"/>
              <w:noProof/>
              <w:sz w:val="22"/>
            </w:rPr>
          </w:pPr>
          <w:hyperlink w:anchor="_Toc18397922" w:history="1">
            <w:r w:rsidR="009971D4" w:rsidRPr="006627A5">
              <w:rPr>
                <w:rStyle w:val="Hyperlink"/>
                <w:noProof/>
              </w:rPr>
              <w:t>E0954: NIMS ICS All-Hazards Safety Officer Course</w:t>
            </w:r>
            <w:r w:rsidR="009971D4">
              <w:rPr>
                <w:noProof/>
                <w:webHidden/>
              </w:rPr>
              <w:tab/>
            </w:r>
            <w:r w:rsidR="009971D4">
              <w:rPr>
                <w:noProof/>
                <w:webHidden/>
              </w:rPr>
              <w:fldChar w:fldCharType="begin"/>
            </w:r>
            <w:r w:rsidR="009971D4">
              <w:rPr>
                <w:noProof/>
                <w:webHidden/>
              </w:rPr>
              <w:instrText xml:space="preserve"> PAGEREF _Toc18397922 \h </w:instrText>
            </w:r>
            <w:r w:rsidR="009971D4">
              <w:rPr>
                <w:noProof/>
                <w:webHidden/>
              </w:rPr>
            </w:r>
            <w:r w:rsidR="009971D4">
              <w:rPr>
                <w:noProof/>
                <w:webHidden/>
              </w:rPr>
              <w:fldChar w:fldCharType="separate"/>
            </w:r>
            <w:r w:rsidR="008D2198">
              <w:rPr>
                <w:noProof/>
                <w:webHidden/>
              </w:rPr>
              <w:t>80</w:t>
            </w:r>
            <w:r w:rsidR="009971D4">
              <w:rPr>
                <w:noProof/>
                <w:webHidden/>
              </w:rPr>
              <w:fldChar w:fldCharType="end"/>
            </w:r>
          </w:hyperlink>
        </w:p>
        <w:p w14:paraId="253C6FBE" w14:textId="6CB55B40" w:rsidR="009971D4" w:rsidRDefault="0063167F">
          <w:pPr>
            <w:pStyle w:val="TOC3"/>
            <w:rPr>
              <w:rFonts w:asciiTheme="minorHAnsi" w:eastAsiaTheme="minorEastAsia" w:hAnsiTheme="minorHAnsi"/>
              <w:noProof/>
              <w:sz w:val="22"/>
            </w:rPr>
          </w:pPr>
          <w:hyperlink w:anchor="_Toc18397923" w:history="1">
            <w:r w:rsidR="009971D4" w:rsidRPr="006627A5">
              <w:rPr>
                <w:rStyle w:val="Hyperlink"/>
                <w:noProof/>
              </w:rPr>
              <w:t>E0956: NIMS ICS All-Hazards Liaison Officer Course</w:t>
            </w:r>
            <w:r w:rsidR="009971D4">
              <w:rPr>
                <w:noProof/>
                <w:webHidden/>
              </w:rPr>
              <w:tab/>
            </w:r>
            <w:r w:rsidR="009971D4">
              <w:rPr>
                <w:noProof/>
                <w:webHidden/>
              </w:rPr>
              <w:fldChar w:fldCharType="begin"/>
            </w:r>
            <w:r w:rsidR="009971D4">
              <w:rPr>
                <w:noProof/>
                <w:webHidden/>
              </w:rPr>
              <w:instrText xml:space="preserve"> PAGEREF _Toc18397923 \h </w:instrText>
            </w:r>
            <w:r w:rsidR="009971D4">
              <w:rPr>
                <w:noProof/>
                <w:webHidden/>
              </w:rPr>
            </w:r>
            <w:r w:rsidR="009971D4">
              <w:rPr>
                <w:noProof/>
                <w:webHidden/>
              </w:rPr>
              <w:fldChar w:fldCharType="separate"/>
            </w:r>
            <w:r w:rsidR="008D2198">
              <w:rPr>
                <w:noProof/>
                <w:webHidden/>
              </w:rPr>
              <w:t>81</w:t>
            </w:r>
            <w:r w:rsidR="009971D4">
              <w:rPr>
                <w:noProof/>
                <w:webHidden/>
              </w:rPr>
              <w:fldChar w:fldCharType="end"/>
            </w:r>
          </w:hyperlink>
        </w:p>
        <w:p w14:paraId="1A979229" w14:textId="6B76B9C1" w:rsidR="009971D4" w:rsidRDefault="0063167F">
          <w:pPr>
            <w:pStyle w:val="TOC3"/>
            <w:rPr>
              <w:rFonts w:asciiTheme="minorHAnsi" w:eastAsiaTheme="minorEastAsia" w:hAnsiTheme="minorHAnsi"/>
              <w:noProof/>
              <w:sz w:val="22"/>
            </w:rPr>
          </w:pPr>
          <w:hyperlink w:anchor="_Toc18397924" w:history="1">
            <w:r w:rsidR="009971D4" w:rsidRPr="006627A5">
              <w:rPr>
                <w:rStyle w:val="Hyperlink"/>
                <w:noProof/>
              </w:rPr>
              <w:t>E0958: NIMS ICS All-Hazards Operations Section Chief Course</w:t>
            </w:r>
            <w:r w:rsidR="009971D4">
              <w:rPr>
                <w:noProof/>
                <w:webHidden/>
              </w:rPr>
              <w:tab/>
            </w:r>
            <w:r w:rsidR="009971D4">
              <w:rPr>
                <w:noProof/>
                <w:webHidden/>
              </w:rPr>
              <w:fldChar w:fldCharType="begin"/>
            </w:r>
            <w:r w:rsidR="009971D4">
              <w:rPr>
                <w:noProof/>
                <w:webHidden/>
              </w:rPr>
              <w:instrText xml:space="preserve"> PAGEREF _Toc18397924 \h </w:instrText>
            </w:r>
            <w:r w:rsidR="009971D4">
              <w:rPr>
                <w:noProof/>
                <w:webHidden/>
              </w:rPr>
            </w:r>
            <w:r w:rsidR="009971D4">
              <w:rPr>
                <w:noProof/>
                <w:webHidden/>
              </w:rPr>
              <w:fldChar w:fldCharType="separate"/>
            </w:r>
            <w:r w:rsidR="008D2198">
              <w:rPr>
                <w:noProof/>
                <w:webHidden/>
              </w:rPr>
              <w:t>82</w:t>
            </w:r>
            <w:r w:rsidR="009971D4">
              <w:rPr>
                <w:noProof/>
                <w:webHidden/>
              </w:rPr>
              <w:fldChar w:fldCharType="end"/>
            </w:r>
          </w:hyperlink>
        </w:p>
        <w:p w14:paraId="43CEE2F8" w14:textId="3DB82E50" w:rsidR="009971D4" w:rsidRDefault="0063167F">
          <w:pPr>
            <w:pStyle w:val="TOC3"/>
            <w:rPr>
              <w:rFonts w:asciiTheme="minorHAnsi" w:eastAsiaTheme="minorEastAsia" w:hAnsiTheme="minorHAnsi"/>
              <w:noProof/>
              <w:sz w:val="22"/>
            </w:rPr>
          </w:pPr>
          <w:hyperlink w:anchor="_Toc18397925" w:history="1">
            <w:r w:rsidR="009971D4" w:rsidRPr="006627A5">
              <w:rPr>
                <w:rStyle w:val="Hyperlink"/>
                <w:noProof/>
              </w:rPr>
              <w:t>E0960: NIMS ICS All-Hazards Division/Group Supervisor Course</w:t>
            </w:r>
            <w:r w:rsidR="009971D4">
              <w:rPr>
                <w:noProof/>
                <w:webHidden/>
              </w:rPr>
              <w:tab/>
            </w:r>
            <w:r w:rsidR="009971D4">
              <w:rPr>
                <w:noProof/>
                <w:webHidden/>
              </w:rPr>
              <w:fldChar w:fldCharType="begin"/>
            </w:r>
            <w:r w:rsidR="009971D4">
              <w:rPr>
                <w:noProof/>
                <w:webHidden/>
              </w:rPr>
              <w:instrText xml:space="preserve"> PAGEREF _Toc18397925 \h </w:instrText>
            </w:r>
            <w:r w:rsidR="009971D4">
              <w:rPr>
                <w:noProof/>
                <w:webHidden/>
              </w:rPr>
            </w:r>
            <w:r w:rsidR="009971D4">
              <w:rPr>
                <w:noProof/>
                <w:webHidden/>
              </w:rPr>
              <w:fldChar w:fldCharType="separate"/>
            </w:r>
            <w:r w:rsidR="008D2198">
              <w:rPr>
                <w:noProof/>
                <w:webHidden/>
              </w:rPr>
              <w:t>83</w:t>
            </w:r>
            <w:r w:rsidR="009971D4">
              <w:rPr>
                <w:noProof/>
                <w:webHidden/>
              </w:rPr>
              <w:fldChar w:fldCharType="end"/>
            </w:r>
          </w:hyperlink>
        </w:p>
        <w:p w14:paraId="72E62725" w14:textId="629A01F6" w:rsidR="009971D4" w:rsidRDefault="0063167F">
          <w:pPr>
            <w:pStyle w:val="TOC3"/>
            <w:rPr>
              <w:rFonts w:asciiTheme="minorHAnsi" w:eastAsiaTheme="minorEastAsia" w:hAnsiTheme="minorHAnsi"/>
              <w:noProof/>
              <w:sz w:val="22"/>
            </w:rPr>
          </w:pPr>
          <w:hyperlink w:anchor="_Toc18397926" w:history="1">
            <w:r w:rsidR="009971D4" w:rsidRPr="006627A5">
              <w:rPr>
                <w:rStyle w:val="Hyperlink"/>
                <w:noProof/>
              </w:rPr>
              <w:t>E0962: NIMS ICS All-Hazards Planning Section Chief Course</w:t>
            </w:r>
            <w:r w:rsidR="009971D4">
              <w:rPr>
                <w:noProof/>
                <w:webHidden/>
              </w:rPr>
              <w:tab/>
            </w:r>
            <w:r w:rsidR="009971D4">
              <w:rPr>
                <w:noProof/>
                <w:webHidden/>
              </w:rPr>
              <w:fldChar w:fldCharType="begin"/>
            </w:r>
            <w:r w:rsidR="009971D4">
              <w:rPr>
                <w:noProof/>
                <w:webHidden/>
              </w:rPr>
              <w:instrText xml:space="preserve"> PAGEREF _Toc18397926 \h </w:instrText>
            </w:r>
            <w:r w:rsidR="009971D4">
              <w:rPr>
                <w:noProof/>
                <w:webHidden/>
              </w:rPr>
            </w:r>
            <w:r w:rsidR="009971D4">
              <w:rPr>
                <w:noProof/>
                <w:webHidden/>
              </w:rPr>
              <w:fldChar w:fldCharType="separate"/>
            </w:r>
            <w:r w:rsidR="008D2198">
              <w:rPr>
                <w:noProof/>
                <w:webHidden/>
              </w:rPr>
              <w:t>85</w:t>
            </w:r>
            <w:r w:rsidR="009971D4">
              <w:rPr>
                <w:noProof/>
                <w:webHidden/>
              </w:rPr>
              <w:fldChar w:fldCharType="end"/>
            </w:r>
          </w:hyperlink>
        </w:p>
        <w:p w14:paraId="0278BB98" w14:textId="3D404109" w:rsidR="009971D4" w:rsidRDefault="0063167F">
          <w:pPr>
            <w:pStyle w:val="TOC3"/>
            <w:rPr>
              <w:rFonts w:asciiTheme="minorHAnsi" w:eastAsiaTheme="minorEastAsia" w:hAnsiTheme="minorHAnsi"/>
              <w:noProof/>
              <w:sz w:val="22"/>
            </w:rPr>
          </w:pPr>
          <w:hyperlink w:anchor="_Toc18397927" w:history="1">
            <w:r w:rsidR="009971D4" w:rsidRPr="006627A5">
              <w:rPr>
                <w:rStyle w:val="Hyperlink"/>
                <w:noProof/>
              </w:rPr>
              <w:t>E0964: NIMS ICS All-Hazards Situation Unit Leader Course</w:t>
            </w:r>
            <w:r w:rsidR="009971D4">
              <w:rPr>
                <w:noProof/>
                <w:webHidden/>
              </w:rPr>
              <w:tab/>
            </w:r>
            <w:r w:rsidR="009971D4">
              <w:rPr>
                <w:noProof/>
                <w:webHidden/>
              </w:rPr>
              <w:fldChar w:fldCharType="begin"/>
            </w:r>
            <w:r w:rsidR="009971D4">
              <w:rPr>
                <w:noProof/>
                <w:webHidden/>
              </w:rPr>
              <w:instrText xml:space="preserve"> PAGEREF _Toc18397927 \h </w:instrText>
            </w:r>
            <w:r w:rsidR="009971D4">
              <w:rPr>
                <w:noProof/>
                <w:webHidden/>
              </w:rPr>
            </w:r>
            <w:r w:rsidR="009971D4">
              <w:rPr>
                <w:noProof/>
                <w:webHidden/>
              </w:rPr>
              <w:fldChar w:fldCharType="separate"/>
            </w:r>
            <w:r w:rsidR="008D2198">
              <w:rPr>
                <w:noProof/>
                <w:webHidden/>
              </w:rPr>
              <w:t>86</w:t>
            </w:r>
            <w:r w:rsidR="009971D4">
              <w:rPr>
                <w:noProof/>
                <w:webHidden/>
              </w:rPr>
              <w:fldChar w:fldCharType="end"/>
            </w:r>
          </w:hyperlink>
        </w:p>
        <w:p w14:paraId="6CC16126" w14:textId="0E6FD40D" w:rsidR="009971D4" w:rsidRDefault="0063167F">
          <w:pPr>
            <w:pStyle w:val="TOC3"/>
            <w:rPr>
              <w:rFonts w:asciiTheme="minorHAnsi" w:eastAsiaTheme="minorEastAsia" w:hAnsiTheme="minorHAnsi"/>
              <w:noProof/>
              <w:sz w:val="22"/>
            </w:rPr>
          </w:pPr>
          <w:hyperlink w:anchor="_Toc18397928" w:history="1">
            <w:r w:rsidR="009971D4" w:rsidRPr="006627A5">
              <w:rPr>
                <w:rStyle w:val="Hyperlink"/>
                <w:noProof/>
              </w:rPr>
              <w:t>E0965: NIMS ICS All-Hazards Resource Unit Leader Course</w:t>
            </w:r>
            <w:r w:rsidR="009971D4">
              <w:rPr>
                <w:noProof/>
                <w:webHidden/>
              </w:rPr>
              <w:tab/>
            </w:r>
            <w:r w:rsidR="009971D4">
              <w:rPr>
                <w:noProof/>
                <w:webHidden/>
              </w:rPr>
              <w:fldChar w:fldCharType="begin"/>
            </w:r>
            <w:r w:rsidR="009971D4">
              <w:rPr>
                <w:noProof/>
                <w:webHidden/>
              </w:rPr>
              <w:instrText xml:space="preserve"> PAGEREF _Toc18397928 \h </w:instrText>
            </w:r>
            <w:r w:rsidR="009971D4">
              <w:rPr>
                <w:noProof/>
                <w:webHidden/>
              </w:rPr>
            </w:r>
            <w:r w:rsidR="009971D4">
              <w:rPr>
                <w:noProof/>
                <w:webHidden/>
              </w:rPr>
              <w:fldChar w:fldCharType="separate"/>
            </w:r>
            <w:r w:rsidR="008D2198">
              <w:rPr>
                <w:noProof/>
                <w:webHidden/>
              </w:rPr>
              <w:t>87</w:t>
            </w:r>
            <w:r w:rsidR="009971D4">
              <w:rPr>
                <w:noProof/>
                <w:webHidden/>
              </w:rPr>
              <w:fldChar w:fldCharType="end"/>
            </w:r>
          </w:hyperlink>
        </w:p>
        <w:p w14:paraId="51B8F215" w14:textId="2BD829A9" w:rsidR="009971D4" w:rsidRDefault="0063167F">
          <w:pPr>
            <w:pStyle w:val="TOC3"/>
            <w:rPr>
              <w:rFonts w:asciiTheme="minorHAnsi" w:eastAsiaTheme="minorEastAsia" w:hAnsiTheme="minorHAnsi"/>
              <w:noProof/>
              <w:sz w:val="22"/>
            </w:rPr>
          </w:pPr>
          <w:hyperlink w:anchor="_Toc18397929" w:history="1">
            <w:r w:rsidR="009971D4" w:rsidRPr="006627A5">
              <w:rPr>
                <w:rStyle w:val="Hyperlink"/>
                <w:noProof/>
              </w:rPr>
              <w:t>E0967: NIMS ICS All-Hazards Logistics Section Chief Course</w:t>
            </w:r>
            <w:r w:rsidR="009971D4">
              <w:rPr>
                <w:noProof/>
                <w:webHidden/>
              </w:rPr>
              <w:tab/>
            </w:r>
            <w:r w:rsidR="009971D4">
              <w:rPr>
                <w:noProof/>
                <w:webHidden/>
              </w:rPr>
              <w:fldChar w:fldCharType="begin"/>
            </w:r>
            <w:r w:rsidR="009971D4">
              <w:rPr>
                <w:noProof/>
                <w:webHidden/>
              </w:rPr>
              <w:instrText xml:space="preserve"> PAGEREF _Toc18397929 \h </w:instrText>
            </w:r>
            <w:r w:rsidR="009971D4">
              <w:rPr>
                <w:noProof/>
                <w:webHidden/>
              </w:rPr>
            </w:r>
            <w:r w:rsidR="009971D4">
              <w:rPr>
                <w:noProof/>
                <w:webHidden/>
              </w:rPr>
              <w:fldChar w:fldCharType="separate"/>
            </w:r>
            <w:r w:rsidR="008D2198">
              <w:rPr>
                <w:noProof/>
                <w:webHidden/>
              </w:rPr>
              <w:t>88</w:t>
            </w:r>
            <w:r w:rsidR="009971D4">
              <w:rPr>
                <w:noProof/>
                <w:webHidden/>
              </w:rPr>
              <w:fldChar w:fldCharType="end"/>
            </w:r>
          </w:hyperlink>
        </w:p>
        <w:p w14:paraId="3F2BE32D" w14:textId="39B3FB18" w:rsidR="009971D4" w:rsidRDefault="0063167F">
          <w:pPr>
            <w:pStyle w:val="TOC3"/>
            <w:rPr>
              <w:rFonts w:asciiTheme="minorHAnsi" w:eastAsiaTheme="minorEastAsia" w:hAnsiTheme="minorHAnsi"/>
              <w:noProof/>
              <w:sz w:val="22"/>
            </w:rPr>
          </w:pPr>
          <w:hyperlink w:anchor="_Toc18397930" w:history="1">
            <w:r w:rsidR="009971D4" w:rsidRPr="006627A5">
              <w:rPr>
                <w:rStyle w:val="Hyperlink"/>
                <w:noProof/>
              </w:rPr>
              <w:t>E0969: NIMS ICS All-Hazards Communications Unit Leader Course</w:t>
            </w:r>
            <w:r w:rsidR="009971D4">
              <w:rPr>
                <w:noProof/>
                <w:webHidden/>
              </w:rPr>
              <w:tab/>
            </w:r>
            <w:r w:rsidR="009971D4">
              <w:rPr>
                <w:noProof/>
                <w:webHidden/>
              </w:rPr>
              <w:fldChar w:fldCharType="begin"/>
            </w:r>
            <w:r w:rsidR="009971D4">
              <w:rPr>
                <w:noProof/>
                <w:webHidden/>
              </w:rPr>
              <w:instrText xml:space="preserve"> PAGEREF _Toc18397930 \h </w:instrText>
            </w:r>
            <w:r w:rsidR="009971D4">
              <w:rPr>
                <w:noProof/>
                <w:webHidden/>
              </w:rPr>
            </w:r>
            <w:r w:rsidR="009971D4">
              <w:rPr>
                <w:noProof/>
                <w:webHidden/>
              </w:rPr>
              <w:fldChar w:fldCharType="separate"/>
            </w:r>
            <w:r w:rsidR="008D2198">
              <w:rPr>
                <w:noProof/>
                <w:webHidden/>
              </w:rPr>
              <w:t>89</w:t>
            </w:r>
            <w:r w:rsidR="009971D4">
              <w:rPr>
                <w:noProof/>
                <w:webHidden/>
              </w:rPr>
              <w:fldChar w:fldCharType="end"/>
            </w:r>
          </w:hyperlink>
        </w:p>
        <w:p w14:paraId="11B6FD22" w14:textId="542E020D" w:rsidR="009971D4" w:rsidRDefault="0063167F">
          <w:pPr>
            <w:pStyle w:val="TOC3"/>
            <w:rPr>
              <w:rFonts w:asciiTheme="minorHAnsi" w:eastAsiaTheme="minorEastAsia" w:hAnsiTheme="minorHAnsi"/>
              <w:noProof/>
              <w:sz w:val="22"/>
            </w:rPr>
          </w:pPr>
          <w:hyperlink w:anchor="_Toc18397931" w:history="1">
            <w:r w:rsidR="009971D4" w:rsidRPr="006627A5">
              <w:rPr>
                <w:rStyle w:val="Hyperlink"/>
                <w:noProof/>
              </w:rPr>
              <w:t>E0971: NIMS ICS All-Hazards Facilities Unit Leader Course</w:t>
            </w:r>
            <w:r w:rsidR="009971D4">
              <w:rPr>
                <w:noProof/>
                <w:webHidden/>
              </w:rPr>
              <w:tab/>
            </w:r>
            <w:r w:rsidR="009971D4">
              <w:rPr>
                <w:noProof/>
                <w:webHidden/>
              </w:rPr>
              <w:fldChar w:fldCharType="begin"/>
            </w:r>
            <w:r w:rsidR="009971D4">
              <w:rPr>
                <w:noProof/>
                <w:webHidden/>
              </w:rPr>
              <w:instrText xml:space="preserve"> PAGEREF _Toc18397931 \h </w:instrText>
            </w:r>
            <w:r w:rsidR="009971D4">
              <w:rPr>
                <w:noProof/>
                <w:webHidden/>
              </w:rPr>
            </w:r>
            <w:r w:rsidR="009971D4">
              <w:rPr>
                <w:noProof/>
                <w:webHidden/>
              </w:rPr>
              <w:fldChar w:fldCharType="separate"/>
            </w:r>
            <w:r w:rsidR="008D2198">
              <w:rPr>
                <w:noProof/>
                <w:webHidden/>
              </w:rPr>
              <w:t>91</w:t>
            </w:r>
            <w:r w:rsidR="009971D4">
              <w:rPr>
                <w:noProof/>
                <w:webHidden/>
              </w:rPr>
              <w:fldChar w:fldCharType="end"/>
            </w:r>
          </w:hyperlink>
        </w:p>
        <w:p w14:paraId="3419B547" w14:textId="3243F2E1" w:rsidR="009971D4" w:rsidRDefault="0063167F">
          <w:pPr>
            <w:pStyle w:val="TOC3"/>
            <w:rPr>
              <w:rFonts w:asciiTheme="minorHAnsi" w:eastAsiaTheme="minorEastAsia" w:hAnsiTheme="minorHAnsi"/>
              <w:noProof/>
              <w:sz w:val="22"/>
            </w:rPr>
          </w:pPr>
          <w:hyperlink w:anchor="_Toc18397932" w:history="1">
            <w:r w:rsidR="009971D4" w:rsidRPr="006627A5">
              <w:rPr>
                <w:rStyle w:val="Hyperlink"/>
                <w:noProof/>
              </w:rPr>
              <w:t>E0973: NIMS ICS All-Hazards Finance/Administration Section Chief Course</w:t>
            </w:r>
            <w:r w:rsidR="009971D4">
              <w:rPr>
                <w:noProof/>
                <w:webHidden/>
              </w:rPr>
              <w:tab/>
            </w:r>
            <w:r w:rsidR="009971D4">
              <w:rPr>
                <w:noProof/>
                <w:webHidden/>
              </w:rPr>
              <w:fldChar w:fldCharType="begin"/>
            </w:r>
            <w:r w:rsidR="009971D4">
              <w:rPr>
                <w:noProof/>
                <w:webHidden/>
              </w:rPr>
              <w:instrText xml:space="preserve"> PAGEREF _Toc18397932 \h </w:instrText>
            </w:r>
            <w:r w:rsidR="009971D4">
              <w:rPr>
                <w:noProof/>
                <w:webHidden/>
              </w:rPr>
            </w:r>
            <w:r w:rsidR="009971D4">
              <w:rPr>
                <w:noProof/>
                <w:webHidden/>
              </w:rPr>
              <w:fldChar w:fldCharType="separate"/>
            </w:r>
            <w:r w:rsidR="008D2198">
              <w:rPr>
                <w:noProof/>
                <w:webHidden/>
              </w:rPr>
              <w:t>93</w:t>
            </w:r>
            <w:r w:rsidR="009971D4">
              <w:rPr>
                <w:noProof/>
                <w:webHidden/>
              </w:rPr>
              <w:fldChar w:fldCharType="end"/>
            </w:r>
          </w:hyperlink>
        </w:p>
        <w:p w14:paraId="594C39E9" w14:textId="10A59053" w:rsidR="009971D4" w:rsidRDefault="0063167F">
          <w:pPr>
            <w:pStyle w:val="TOC2"/>
            <w:tabs>
              <w:tab w:val="right" w:leader="dot" w:pos="9350"/>
            </w:tabs>
            <w:rPr>
              <w:rFonts w:asciiTheme="minorHAnsi" w:eastAsiaTheme="minorEastAsia" w:hAnsiTheme="minorHAnsi"/>
              <w:noProof/>
              <w:sz w:val="22"/>
            </w:rPr>
          </w:pPr>
          <w:hyperlink w:anchor="_Toc18397933" w:history="1">
            <w:r w:rsidR="009971D4" w:rsidRPr="006627A5">
              <w:rPr>
                <w:rStyle w:val="Hyperlink"/>
                <w:noProof/>
              </w:rPr>
              <w:t>Section V: Hazardous Materials Courses</w:t>
            </w:r>
            <w:r w:rsidR="009971D4">
              <w:rPr>
                <w:noProof/>
                <w:webHidden/>
              </w:rPr>
              <w:tab/>
            </w:r>
            <w:r w:rsidR="009971D4">
              <w:rPr>
                <w:noProof/>
                <w:webHidden/>
              </w:rPr>
              <w:fldChar w:fldCharType="begin"/>
            </w:r>
            <w:r w:rsidR="009971D4">
              <w:rPr>
                <w:noProof/>
                <w:webHidden/>
              </w:rPr>
              <w:instrText xml:space="preserve"> PAGEREF _Toc18397933 \h </w:instrText>
            </w:r>
            <w:r w:rsidR="009971D4">
              <w:rPr>
                <w:noProof/>
                <w:webHidden/>
              </w:rPr>
            </w:r>
            <w:r w:rsidR="009971D4">
              <w:rPr>
                <w:noProof/>
                <w:webHidden/>
              </w:rPr>
              <w:fldChar w:fldCharType="separate"/>
            </w:r>
            <w:r w:rsidR="008D2198">
              <w:rPr>
                <w:noProof/>
                <w:webHidden/>
              </w:rPr>
              <w:t>94</w:t>
            </w:r>
            <w:r w:rsidR="009971D4">
              <w:rPr>
                <w:noProof/>
                <w:webHidden/>
              </w:rPr>
              <w:fldChar w:fldCharType="end"/>
            </w:r>
          </w:hyperlink>
        </w:p>
        <w:p w14:paraId="5C5686AB" w14:textId="6C8A305D" w:rsidR="009971D4" w:rsidRDefault="0063167F">
          <w:pPr>
            <w:pStyle w:val="TOC3"/>
            <w:rPr>
              <w:rFonts w:asciiTheme="minorHAnsi" w:eastAsiaTheme="minorEastAsia" w:hAnsiTheme="minorHAnsi"/>
              <w:noProof/>
              <w:sz w:val="22"/>
            </w:rPr>
          </w:pPr>
          <w:hyperlink w:anchor="_Toc18397934" w:history="1">
            <w:r w:rsidR="009971D4" w:rsidRPr="006627A5">
              <w:rPr>
                <w:rStyle w:val="Hyperlink"/>
                <w:noProof/>
              </w:rPr>
              <w:t>Hazardous Materials Certifications</w:t>
            </w:r>
            <w:r w:rsidR="009971D4">
              <w:rPr>
                <w:noProof/>
                <w:webHidden/>
              </w:rPr>
              <w:tab/>
            </w:r>
            <w:r w:rsidR="009971D4">
              <w:rPr>
                <w:noProof/>
                <w:webHidden/>
              </w:rPr>
              <w:fldChar w:fldCharType="begin"/>
            </w:r>
            <w:r w:rsidR="009971D4">
              <w:rPr>
                <w:noProof/>
                <w:webHidden/>
              </w:rPr>
              <w:instrText xml:space="preserve"> PAGEREF _Toc18397934 \h </w:instrText>
            </w:r>
            <w:r w:rsidR="009971D4">
              <w:rPr>
                <w:noProof/>
                <w:webHidden/>
              </w:rPr>
            </w:r>
            <w:r w:rsidR="009971D4">
              <w:rPr>
                <w:noProof/>
                <w:webHidden/>
              </w:rPr>
              <w:fldChar w:fldCharType="separate"/>
            </w:r>
            <w:r w:rsidR="008D2198">
              <w:rPr>
                <w:noProof/>
                <w:webHidden/>
              </w:rPr>
              <w:t>95</w:t>
            </w:r>
            <w:r w:rsidR="009971D4">
              <w:rPr>
                <w:noProof/>
                <w:webHidden/>
              </w:rPr>
              <w:fldChar w:fldCharType="end"/>
            </w:r>
          </w:hyperlink>
        </w:p>
        <w:p w14:paraId="7E7944F4" w14:textId="7F93939B" w:rsidR="009971D4" w:rsidRDefault="0063167F">
          <w:pPr>
            <w:pStyle w:val="TOC3"/>
            <w:rPr>
              <w:rFonts w:asciiTheme="minorHAnsi" w:eastAsiaTheme="minorEastAsia" w:hAnsiTheme="minorHAnsi"/>
              <w:noProof/>
              <w:sz w:val="22"/>
            </w:rPr>
          </w:pPr>
          <w:hyperlink w:anchor="_Toc18397935" w:history="1">
            <w:r w:rsidR="009971D4" w:rsidRPr="006627A5">
              <w:rPr>
                <w:rStyle w:val="Hyperlink"/>
                <w:noProof/>
              </w:rPr>
              <w:t>Hazardous Materials Awareness – Level 1</w:t>
            </w:r>
            <w:r w:rsidR="009971D4">
              <w:rPr>
                <w:noProof/>
                <w:webHidden/>
              </w:rPr>
              <w:tab/>
            </w:r>
            <w:r w:rsidR="009971D4">
              <w:rPr>
                <w:noProof/>
                <w:webHidden/>
              </w:rPr>
              <w:fldChar w:fldCharType="begin"/>
            </w:r>
            <w:r w:rsidR="009971D4">
              <w:rPr>
                <w:noProof/>
                <w:webHidden/>
              </w:rPr>
              <w:instrText xml:space="preserve"> PAGEREF _Toc18397935 \h </w:instrText>
            </w:r>
            <w:r w:rsidR="009971D4">
              <w:rPr>
                <w:noProof/>
                <w:webHidden/>
              </w:rPr>
            </w:r>
            <w:r w:rsidR="009971D4">
              <w:rPr>
                <w:noProof/>
                <w:webHidden/>
              </w:rPr>
              <w:fldChar w:fldCharType="separate"/>
            </w:r>
            <w:r w:rsidR="008D2198">
              <w:rPr>
                <w:noProof/>
                <w:webHidden/>
              </w:rPr>
              <w:t>96</w:t>
            </w:r>
            <w:r w:rsidR="009971D4">
              <w:rPr>
                <w:noProof/>
                <w:webHidden/>
              </w:rPr>
              <w:fldChar w:fldCharType="end"/>
            </w:r>
          </w:hyperlink>
        </w:p>
        <w:p w14:paraId="0D5747FE" w14:textId="20D56C96" w:rsidR="009971D4" w:rsidRDefault="0063167F">
          <w:pPr>
            <w:pStyle w:val="TOC3"/>
            <w:rPr>
              <w:rFonts w:asciiTheme="minorHAnsi" w:eastAsiaTheme="minorEastAsia" w:hAnsiTheme="minorHAnsi"/>
              <w:noProof/>
              <w:sz w:val="22"/>
            </w:rPr>
          </w:pPr>
          <w:hyperlink w:anchor="_Toc18397936" w:history="1">
            <w:r w:rsidR="009971D4" w:rsidRPr="006627A5">
              <w:rPr>
                <w:rStyle w:val="Hyperlink"/>
                <w:noProof/>
              </w:rPr>
              <w:t>Hazardous Materials Operations – Level 2</w:t>
            </w:r>
            <w:r w:rsidR="009971D4">
              <w:rPr>
                <w:noProof/>
                <w:webHidden/>
              </w:rPr>
              <w:tab/>
            </w:r>
            <w:r w:rsidR="009971D4">
              <w:rPr>
                <w:noProof/>
                <w:webHidden/>
              </w:rPr>
              <w:fldChar w:fldCharType="begin"/>
            </w:r>
            <w:r w:rsidR="009971D4">
              <w:rPr>
                <w:noProof/>
                <w:webHidden/>
              </w:rPr>
              <w:instrText xml:space="preserve"> PAGEREF _Toc18397936 \h </w:instrText>
            </w:r>
            <w:r w:rsidR="009971D4">
              <w:rPr>
                <w:noProof/>
                <w:webHidden/>
              </w:rPr>
            </w:r>
            <w:r w:rsidR="009971D4">
              <w:rPr>
                <w:noProof/>
                <w:webHidden/>
              </w:rPr>
              <w:fldChar w:fldCharType="separate"/>
            </w:r>
            <w:r w:rsidR="008D2198">
              <w:rPr>
                <w:noProof/>
                <w:webHidden/>
              </w:rPr>
              <w:t>97</w:t>
            </w:r>
            <w:r w:rsidR="009971D4">
              <w:rPr>
                <w:noProof/>
                <w:webHidden/>
              </w:rPr>
              <w:fldChar w:fldCharType="end"/>
            </w:r>
          </w:hyperlink>
        </w:p>
        <w:p w14:paraId="68719EC8" w14:textId="1EE91EC1" w:rsidR="009971D4" w:rsidRDefault="0063167F">
          <w:pPr>
            <w:pStyle w:val="TOC3"/>
            <w:rPr>
              <w:rFonts w:asciiTheme="minorHAnsi" w:eastAsiaTheme="minorEastAsia" w:hAnsiTheme="minorHAnsi"/>
              <w:noProof/>
              <w:sz w:val="22"/>
            </w:rPr>
          </w:pPr>
          <w:hyperlink w:anchor="_Toc18397937" w:history="1">
            <w:r w:rsidR="009971D4" w:rsidRPr="006627A5">
              <w:rPr>
                <w:rStyle w:val="Hyperlink"/>
                <w:noProof/>
              </w:rPr>
              <w:t>Hazardous Materials Technician – Level 3</w:t>
            </w:r>
            <w:r w:rsidR="009971D4">
              <w:rPr>
                <w:noProof/>
                <w:webHidden/>
              </w:rPr>
              <w:tab/>
            </w:r>
            <w:r w:rsidR="009971D4">
              <w:rPr>
                <w:noProof/>
                <w:webHidden/>
              </w:rPr>
              <w:fldChar w:fldCharType="begin"/>
            </w:r>
            <w:r w:rsidR="009971D4">
              <w:rPr>
                <w:noProof/>
                <w:webHidden/>
              </w:rPr>
              <w:instrText xml:space="preserve"> PAGEREF _Toc18397937 \h </w:instrText>
            </w:r>
            <w:r w:rsidR="009971D4">
              <w:rPr>
                <w:noProof/>
                <w:webHidden/>
              </w:rPr>
            </w:r>
            <w:r w:rsidR="009971D4">
              <w:rPr>
                <w:noProof/>
                <w:webHidden/>
              </w:rPr>
              <w:fldChar w:fldCharType="separate"/>
            </w:r>
            <w:r w:rsidR="008D2198">
              <w:rPr>
                <w:noProof/>
                <w:webHidden/>
              </w:rPr>
              <w:t>98</w:t>
            </w:r>
            <w:r w:rsidR="009971D4">
              <w:rPr>
                <w:noProof/>
                <w:webHidden/>
              </w:rPr>
              <w:fldChar w:fldCharType="end"/>
            </w:r>
          </w:hyperlink>
        </w:p>
        <w:p w14:paraId="69E551BE" w14:textId="6D4672C5" w:rsidR="009971D4" w:rsidRDefault="0063167F">
          <w:pPr>
            <w:pStyle w:val="TOC3"/>
            <w:rPr>
              <w:rFonts w:asciiTheme="minorHAnsi" w:eastAsiaTheme="minorEastAsia" w:hAnsiTheme="minorHAnsi"/>
              <w:noProof/>
              <w:sz w:val="22"/>
            </w:rPr>
          </w:pPr>
          <w:hyperlink w:anchor="_Toc18397938" w:history="1">
            <w:r w:rsidR="009971D4" w:rsidRPr="006627A5">
              <w:rPr>
                <w:rStyle w:val="Hyperlink"/>
                <w:noProof/>
              </w:rPr>
              <w:t>Hazardous Materials Level 3: Technician Refresher</w:t>
            </w:r>
            <w:r w:rsidR="009971D4">
              <w:rPr>
                <w:noProof/>
                <w:webHidden/>
              </w:rPr>
              <w:tab/>
            </w:r>
            <w:r w:rsidR="009971D4">
              <w:rPr>
                <w:noProof/>
                <w:webHidden/>
              </w:rPr>
              <w:fldChar w:fldCharType="begin"/>
            </w:r>
            <w:r w:rsidR="009971D4">
              <w:rPr>
                <w:noProof/>
                <w:webHidden/>
              </w:rPr>
              <w:instrText xml:space="preserve"> PAGEREF _Toc18397938 \h </w:instrText>
            </w:r>
            <w:r w:rsidR="009971D4">
              <w:rPr>
                <w:noProof/>
                <w:webHidden/>
              </w:rPr>
            </w:r>
            <w:r w:rsidR="009971D4">
              <w:rPr>
                <w:noProof/>
                <w:webHidden/>
              </w:rPr>
              <w:fldChar w:fldCharType="separate"/>
            </w:r>
            <w:r w:rsidR="008D2198">
              <w:rPr>
                <w:noProof/>
                <w:webHidden/>
              </w:rPr>
              <w:t>99</w:t>
            </w:r>
            <w:r w:rsidR="009971D4">
              <w:rPr>
                <w:noProof/>
                <w:webHidden/>
              </w:rPr>
              <w:fldChar w:fldCharType="end"/>
            </w:r>
          </w:hyperlink>
        </w:p>
        <w:p w14:paraId="1D7DE63A" w14:textId="22E8CBF1" w:rsidR="009971D4" w:rsidRDefault="0063167F">
          <w:pPr>
            <w:pStyle w:val="TOC3"/>
            <w:rPr>
              <w:rFonts w:asciiTheme="minorHAnsi" w:eastAsiaTheme="minorEastAsia" w:hAnsiTheme="minorHAnsi"/>
              <w:noProof/>
              <w:sz w:val="22"/>
            </w:rPr>
          </w:pPr>
          <w:hyperlink w:anchor="_Toc18397939" w:history="1">
            <w:r w:rsidR="009971D4" w:rsidRPr="006627A5">
              <w:rPr>
                <w:rStyle w:val="Hyperlink"/>
                <w:noProof/>
              </w:rPr>
              <w:t>Hazardous Materials Chemistry for Emergency Response</w:t>
            </w:r>
            <w:r w:rsidR="009971D4">
              <w:rPr>
                <w:noProof/>
                <w:webHidden/>
              </w:rPr>
              <w:tab/>
            </w:r>
            <w:r w:rsidR="009971D4">
              <w:rPr>
                <w:noProof/>
                <w:webHidden/>
              </w:rPr>
              <w:fldChar w:fldCharType="begin"/>
            </w:r>
            <w:r w:rsidR="009971D4">
              <w:rPr>
                <w:noProof/>
                <w:webHidden/>
              </w:rPr>
              <w:instrText xml:space="preserve"> PAGEREF _Toc18397939 \h </w:instrText>
            </w:r>
            <w:r w:rsidR="009971D4">
              <w:rPr>
                <w:noProof/>
                <w:webHidden/>
              </w:rPr>
            </w:r>
            <w:r w:rsidR="009971D4">
              <w:rPr>
                <w:noProof/>
                <w:webHidden/>
              </w:rPr>
              <w:fldChar w:fldCharType="separate"/>
            </w:r>
            <w:r w:rsidR="008D2198">
              <w:rPr>
                <w:noProof/>
                <w:webHidden/>
              </w:rPr>
              <w:t>100</w:t>
            </w:r>
            <w:r w:rsidR="009971D4">
              <w:rPr>
                <w:noProof/>
                <w:webHidden/>
              </w:rPr>
              <w:fldChar w:fldCharType="end"/>
            </w:r>
          </w:hyperlink>
        </w:p>
        <w:p w14:paraId="01F610BF" w14:textId="7708C79E" w:rsidR="009971D4" w:rsidRDefault="0063167F">
          <w:pPr>
            <w:pStyle w:val="TOC3"/>
            <w:rPr>
              <w:rFonts w:asciiTheme="minorHAnsi" w:eastAsiaTheme="minorEastAsia" w:hAnsiTheme="minorHAnsi"/>
              <w:noProof/>
              <w:sz w:val="22"/>
            </w:rPr>
          </w:pPr>
          <w:hyperlink w:anchor="_Toc18397940" w:history="1">
            <w:r w:rsidR="009971D4" w:rsidRPr="006627A5">
              <w:rPr>
                <w:rStyle w:val="Hyperlink"/>
                <w:noProof/>
              </w:rPr>
              <w:t>Hazardous Materials Basic Air Monitoring</w:t>
            </w:r>
            <w:r w:rsidR="009971D4">
              <w:rPr>
                <w:noProof/>
                <w:webHidden/>
              </w:rPr>
              <w:tab/>
            </w:r>
            <w:r w:rsidR="009971D4">
              <w:rPr>
                <w:noProof/>
                <w:webHidden/>
              </w:rPr>
              <w:fldChar w:fldCharType="begin"/>
            </w:r>
            <w:r w:rsidR="009971D4">
              <w:rPr>
                <w:noProof/>
                <w:webHidden/>
              </w:rPr>
              <w:instrText xml:space="preserve"> PAGEREF _Toc18397940 \h </w:instrText>
            </w:r>
            <w:r w:rsidR="009971D4">
              <w:rPr>
                <w:noProof/>
                <w:webHidden/>
              </w:rPr>
            </w:r>
            <w:r w:rsidR="009971D4">
              <w:rPr>
                <w:noProof/>
                <w:webHidden/>
              </w:rPr>
              <w:fldChar w:fldCharType="separate"/>
            </w:r>
            <w:r w:rsidR="008D2198">
              <w:rPr>
                <w:noProof/>
                <w:webHidden/>
              </w:rPr>
              <w:t>101</w:t>
            </w:r>
            <w:r w:rsidR="009971D4">
              <w:rPr>
                <w:noProof/>
                <w:webHidden/>
              </w:rPr>
              <w:fldChar w:fldCharType="end"/>
            </w:r>
          </w:hyperlink>
        </w:p>
        <w:p w14:paraId="57ED2269" w14:textId="50227E14" w:rsidR="009971D4" w:rsidRDefault="0063167F">
          <w:pPr>
            <w:pStyle w:val="TOC3"/>
            <w:rPr>
              <w:rFonts w:asciiTheme="minorHAnsi" w:eastAsiaTheme="minorEastAsia" w:hAnsiTheme="minorHAnsi"/>
              <w:noProof/>
              <w:sz w:val="22"/>
            </w:rPr>
          </w:pPr>
          <w:hyperlink w:anchor="_Toc18397941" w:history="1">
            <w:r w:rsidR="009971D4" w:rsidRPr="006627A5">
              <w:rPr>
                <w:rStyle w:val="Hyperlink"/>
                <w:noProof/>
              </w:rPr>
              <w:t>Hazardous Materials Advanced Air Monitoring</w:t>
            </w:r>
            <w:r w:rsidR="009971D4">
              <w:rPr>
                <w:noProof/>
                <w:webHidden/>
              </w:rPr>
              <w:tab/>
            </w:r>
            <w:r w:rsidR="009971D4">
              <w:rPr>
                <w:noProof/>
                <w:webHidden/>
              </w:rPr>
              <w:fldChar w:fldCharType="begin"/>
            </w:r>
            <w:r w:rsidR="009971D4">
              <w:rPr>
                <w:noProof/>
                <w:webHidden/>
              </w:rPr>
              <w:instrText xml:space="preserve"> PAGEREF _Toc18397941 \h </w:instrText>
            </w:r>
            <w:r w:rsidR="009971D4">
              <w:rPr>
                <w:noProof/>
                <w:webHidden/>
              </w:rPr>
            </w:r>
            <w:r w:rsidR="009971D4">
              <w:rPr>
                <w:noProof/>
                <w:webHidden/>
              </w:rPr>
              <w:fldChar w:fldCharType="separate"/>
            </w:r>
            <w:r w:rsidR="008D2198">
              <w:rPr>
                <w:noProof/>
                <w:webHidden/>
              </w:rPr>
              <w:t>102</w:t>
            </w:r>
            <w:r w:rsidR="009971D4">
              <w:rPr>
                <w:noProof/>
                <w:webHidden/>
              </w:rPr>
              <w:fldChar w:fldCharType="end"/>
            </w:r>
          </w:hyperlink>
        </w:p>
        <w:p w14:paraId="3F4E0ABC" w14:textId="2DDBC3B7" w:rsidR="009971D4" w:rsidRDefault="0063167F">
          <w:pPr>
            <w:pStyle w:val="TOC3"/>
            <w:rPr>
              <w:rFonts w:asciiTheme="minorHAnsi" w:eastAsiaTheme="minorEastAsia" w:hAnsiTheme="minorHAnsi"/>
              <w:noProof/>
              <w:sz w:val="22"/>
            </w:rPr>
          </w:pPr>
          <w:hyperlink w:anchor="_Toc18397942" w:history="1">
            <w:r w:rsidR="009971D4" w:rsidRPr="006627A5">
              <w:rPr>
                <w:rStyle w:val="Hyperlink"/>
                <w:noProof/>
              </w:rPr>
              <w:t>CAMEO: Computer-Aided Management of Emergency Operations Course</w:t>
            </w:r>
            <w:r w:rsidR="009971D4">
              <w:rPr>
                <w:noProof/>
                <w:webHidden/>
              </w:rPr>
              <w:tab/>
            </w:r>
            <w:r w:rsidR="009971D4">
              <w:rPr>
                <w:noProof/>
                <w:webHidden/>
              </w:rPr>
              <w:fldChar w:fldCharType="begin"/>
            </w:r>
            <w:r w:rsidR="009971D4">
              <w:rPr>
                <w:noProof/>
                <w:webHidden/>
              </w:rPr>
              <w:instrText xml:space="preserve"> PAGEREF _Toc18397942 \h </w:instrText>
            </w:r>
            <w:r w:rsidR="009971D4">
              <w:rPr>
                <w:noProof/>
                <w:webHidden/>
              </w:rPr>
            </w:r>
            <w:r w:rsidR="009971D4">
              <w:rPr>
                <w:noProof/>
                <w:webHidden/>
              </w:rPr>
              <w:fldChar w:fldCharType="separate"/>
            </w:r>
            <w:r w:rsidR="008D2198">
              <w:rPr>
                <w:noProof/>
                <w:webHidden/>
              </w:rPr>
              <w:t>103</w:t>
            </w:r>
            <w:r w:rsidR="009971D4">
              <w:rPr>
                <w:noProof/>
                <w:webHidden/>
              </w:rPr>
              <w:fldChar w:fldCharType="end"/>
            </w:r>
          </w:hyperlink>
        </w:p>
        <w:p w14:paraId="2FFEB10E" w14:textId="2EC19A0F" w:rsidR="009971D4" w:rsidRDefault="0063167F">
          <w:pPr>
            <w:pStyle w:val="TOC3"/>
            <w:rPr>
              <w:rFonts w:asciiTheme="minorHAnsi" w:eastAsiaTheme="minorEastAsia" w:hAnsiTheme="minorHAnsi"/>
              <w:noProof/>
              <w:sz w:val="22"/>
            </w:rPr>
          </w:pPr>
          <w:hyperlink w:anchor="_Toc18397943" w:history="1">
            <w:r w:rsidR="009971D4" w:rsidRPr="006627A5">
              <w:rPr>
                <w:rStyle w:val="Hyperlink"/>
                <w:noProof/>
              </w:rPr>
              <w:t>Advanced CAMEO: Computer-Aided Management of Emergency Operations Course</w:t>
            </w:r>
            <w:r w:rsidR="009971D4">
              <w:rPr>
                <w:noProof/>
                <w:webHidden/>
              </w:rPr>
              <w:tab/>
            </w:r>
            <w:r w:rsidR="009971D4">
              <w:rPr>
                <w:noProof/>
                <w:webHidden/>
              </w:rPr>
              <w:fldChar w:fldCharType="begin"/>
            </w:r>
            <w:r w:rsidR="009971D4">
              <w:rPr>
                <w:noProof/>
                <w:webHidden/>
              </w:rPr>
              <w:instrText xml:space="preserve"> PAGEREF _Toc18397943 \h </w:instrText>
            </w:r>
            <w:r w:rsidR="009971D4">
              <w:rPr>
                <w:noProof/>
                <w:webHidden/>
              </w:rPr>
            </w:r>
            <w:r w:rsidR="009971D4">
              <w:rPr>
                <w:noProof/>
                <w:webHidden/>
              </w:rPr>
              <w:fldChar w:fldCharType="separate"/>
            </w:r>
            <w:r w:rsidR="008D2198">
              <w:rPr>
                <w:noProof/>
                <w:webHidden/>
              </w:rPr>
              <w:t>104</w:t>
            </w:r>
            <w:r w:rsidR="009971D4">
              <w:rPr>
                <w:noProof/>
                <w:webHidden/>
              </w:rPr>
              <w:fldChar w:fldCharType="end"/>
            </w:r>
          </w:hyperlink>
        </w:p>
        <w:p w14:paraId="58DB28FF" w14:textId="37938C57" w:rsidR="009971D4" w:rsidRDefault="0063167F">
          <w:pPr>
            <w:pStyle w:val="TOC3"/>
            <w:rPr>
              <w:rFonts w:asciiTheme="minorHAnsi" w:eastAsiaTheme="minorEastAsia" w:hAnsiTheme="minorHAnsi"/>
              <w:noProof/>
              <w:sz w:val="22"/>
            </w:rPr>
          </w:pPr>
          <w:hyperlink w:anchor="_Toc18397944" w:history="1">
            <w:r w:rsidR="009971D4" w:rsidRPr="006627A5">
              <w:rPr>
                <w:rStyle w:val="Hyperlink"/>
                <w:noProof/>
              </w:rPr>
              <w:t>Hazardous Materials Tank Truck Emergency Response Workshop</w:t>
            </w:r>
            <w:r w:rsidR="009971D4">
              <w:rPr>
                <w:noProof/>
                <w:webHidden/>
              </w:rPr>
              <w:tab/>
            </w:r>
            <w:r w:rsidR="009971D4">
              <w:rPr>
                <w:noProof/>
                <w:webHidden/>
              </w:rPr>
              <w:fldChar w:fldCharType="begin"/>
            </w:r>
            <w:r w:rsidR="009971D4">
              <w:rPr>
                <w:noProof/>
                <w:webHidden/>
              </w:rPr>
              <w:instrText xml:space="preserve"> PAGEREF _Toc18397944 \h </w:instrText>
            </w:r>
            <w:r w:rsidR="009971D4">
              <w:rPr>
                <w:noProof/>
                <w:webHidden/>
              </w:rPr>
            </w:r>
            <w:r w:rsidR="009971D4">
              <w:rPr>
                <w:noProof/>
                <w:webHidden/>
              </w:rPr>
              <w:fldChar w:fldCharType="separate"/>
            </w:r>
            <w:r w:rsidR="008D2198">
              <w:rPr>
                <w:noProof/>
                <w:webHidden/>
              </w:rPr>
              <w:t>105</w:t>
            </w:r>
            <w:r w:rsidR="009971D4">
              <w:rPr>
                <w:noProof/>
                <w:webHidden/>
              </w:rPr>
              <w:fldChar w:fldCharType="end"/>
            </w:r>
          </w:hyperlink>
        </w:p>
        <w:p w14:paraId="6AC0A057" w14:textId="5035AC8B" w:rsidR="009971D4" w:rsidRDefault="0063167F">
          <w:pPr>
            <w:pStyle w:val="TOC3"/>
            <w:rPr>
              <w:rFonts w:asciiTheme="minorHAnsi" w:eastAsiaTheme="minorEastAsia" w:hAnsiTheme="minorHAnsi"/>
              <w:noProof/>
              <w:sz w:val="22"/>
            </w:rPr>
          </w:pPr>
          <w:hyperlink w:anchor="_Toc18397945" w:history="1">
            <w:r w:rsidR="009971D4" w:rsidRPr="006627A5">
              <w:rPr>
                <w:rStyle w:val="Hyperlink"/>
                <w:noProof/>
              </w:rPr>
              <w:t>Meth Lab Awareness</w:t>
            </w:r>
            <w:r w:rsidR="009971D4">
              <w:rPr>
                <w:noProof/>
                <w:webHidden/>
              </w:rPr>
              <w:tab/>
            </w:r>
            <w:r w:rsidR="009971D4">
              <w:rPr>
                <w:noProof/>
                <w:webHidden/>
              </w:rPr>
              <w:fldChar w:fldCharType="begin"/>
            </w:r>
            <w:r w:rsidR="009971D4">
              <w:rPr>
                <w:noProof/>
                <w:webHidden/>
              </w:rPr>
              <w:instrText xml:space="preserve"> PAGEREF _Toc18397945 \h </w:instrText>
            </w:r>
            <w:r w:rsidR="009971D4">
              <w:rPr>
                <w:noProof/>
                <w:webHidden/>
              </w:rPr>
            </w:r>
            <w:r w:rsidR="009971D4">
              <w:rPr>
                <w:noProof/>
                <w:webHidden/>
              </w:rPr>
              <w:fldChar w:fldCharType="separate"/>
            </w:r>
            <w:r w:rsidR="008D2198">
              <w:rPr>
                <w:noProof/>
                <w:webHidden/>
              </w:rPr>
              <w:t>106</w:t>
            </w:r>
            <w:r w:rsidR="009971D4">
              <w:rPr>
                <w:noProof/>
                <w:webHidden/>
              </w:rPr>
              <w:fldChar w:fldCharType="end"/>
            </w:r>
          </w:hyperlink>
        </w:p>
        <w:p w14:paraId="7AD42469" w14:textId="647514F9" w:rsidR="009971D4" w:rsidRDefault="0063167F">
          <w:pPr>
            <w:pStyle w:val="TOC3"/>
            <w:rPr>
              <w:rFonts w:asciiTheme="minorHAnsi" w:eastAsiaTheme="minorEastAsia" w:hAnsiTheme="minorHAnsi"/>
              <w:noProof/>
              <w:sz w:val="22"/>
            </w:rPr>
          </w:pPr>
          <w:hyperlink w:anchor="_Toc18397946" w:history="1">
            <w:r w:rsidR="009971D4" w:rsidRPr="006627A5">
              <w:rPr>
                <w:rStyle w:val="Hyperlink"/>
                <w:noProof/>
              </w:rPr>
              <w:t>Emergency Response Guidebook (ERG) Awareness</w:t>
            </w:r>
            <w:r w:rsidR="009971D4">
              <w:rPr>
                <w:noProof/>
                <w:webHidden/>
              </w:rPr>
              <w:tab/>
            </w:r>
            <w:r w:rsidR="009971D4">
              <w:rPr>
                <w:noProof/>
                <w:webHidden/>
              </w:rPr>
              <w:fldChar w:fldCharType="begin"/>
            </w:r>
            <w:r w:rsidR="009971D4">
              <w:rPr>
                <w:noProof/>
                <w:webHidden/>
              </w:rPr>
              <w:instrText xml:space="preserve"> PAGEREF _Toc18397946 \h </w:instrText>
            </w:r>
            <w:r w:rsidR="009971D4">
              <w:rPr>
                <w:noProof/>
                <w:webHidden/>
              </w:rPr>
            </w:r>
            <w:r w:rsidR="009971D4">
              <w:rPr>
                <w:noProof/>
                <w:webHidden/>
              </w:rPr>
              <w:fldChar w:fldCharType="separate"/>
            </w:r>
            <w:r w:rsidR="008D2198">
              <w:rPr>
                <w:noProof/>
                <w:webHidden/>
              </w:rPr>
              <w:t>107</w:t>
            </w:r>
            <w:r w:rsidR="009971D4">
              <w:rPr>
                <w:noProof/>
                <w:webHidden/>
              </w:rPr>
              <w:fldChar w:fldCharType="end"/>
            </w:r>
          </w:hyperlink>
        </w:p>
        <w:p w14:paraId="3785C52F" w14:textId="2C68F253" w:rsidR="009971D4" w:rsidRDefault="0063167F">
          <w:pPr>
            <w:pStyle w:val="TOC3"/>
            <w:rPr>
              <w:rFonts w:asciiTheme="minorHAnsi" w:eastAsiaTheme="minorEastAsia" w:hAnsiTheme="minorHAnsi"/>
              <w:noProof/>
              <w:sz w:val="22"/>
            </w:rPr>
          </w:pPr>
          <w:hyperlink w:anchor="_Toc18397947" w:history="1">
            <w:r w:rsidR="009971D4" w:rsidRPr="006627A5">
              <w:rPr>
                <w:rStyle w:val="Hyperlink"/>
                <w:noProof/>
              </w:rPr>
              <w:t>Bio-Diesel Awareness</w:t>
            </w:r>
            <w:r w:rsidR="009971D4">
              <w:rPr>
                <w:noProof/>
                <w:webHidden/>
              </w:rPr>
              <w:tab/>
            </w:r>
            <w:r w:rsidR="009971D4">
              <w:rPr>
                <w:noProof/>
                <w:webHidden/>
              </w:rPr>
              <w:fldChar w:fldCharType="begin"/>
            </w:r>
            <w:r w:rsidR="009971D4">
              <w:rPr>
                <w:noProof/>
                <w:webHidden/>
              </w:rPr>
              <w:instrText xml:space="preserve"> PAGEREF _Toc18397947 \h </w:instrText>
            </w:r>
            <w:r w:rsidR="009971D4">
              <w:rPr>
                <w:noProof/>
                <w:webHidden/>
              </w:rPr>
            </w:r>
            <w:r w:rsidR="009971D4">
              <w:rPr>
                <w:noProof/>
                <w:webHidden/>
              </w:rPr>
              <w:fldChar w:fldCharType="separate"/>
            </w:r>
            <w:r w:rsidR="008D2198">
              <w:rPr>
                <w:noProof/>
                <w:webHidden/>
              </w:rPr>
              <w:t>108</w:t>
            </w:r>
            <w:r w:rsidR="009971D4">
              <w:rPr>
                <w:noProof/>
                <w:webHidden/>
              </w:rPr>
              <w:fldChar w:fldCharType="end"/>
            </w:r>
          </w:hyperlink>
        </w:p>
        <w:p w14:paraId="21EA6B6D" w14:textId="17041A18" w:rsidR="009971D4" w:rsidRDefault="0063167F">
          <w:pPr>
            <w:pStyle w:val="TOC3"/>
            <w:rPr>
              <w:rFonts w:asciiTheme="minorHAnsi" w:eastAsiaTheme="minorEastAsia" w:hAnsiTheme="minorHAnsi"/>
              <w:noProof/>
              <w:sz w:val="22"/>
            </w:rPr>
          </w:pPr>
          <w:hyperlink w:anchor="_Toc18397948" w:history="1">
            <w:r w:rsidR="009971D4" w:rsidRPr="006627A5">
              <w:rPr>
                <w:rStyle w:val="Hyperlink"/>
                <w:noProof/>
              </w:rPr>
              <w:t>Ethanol Awareness</w:t>
            </w:r>
            <w:r w:rsidR="009971D4">
              <w:rPr>
                <w:noProof/>
                <w:webHidden/>
              </w:rPr>
              <w:tab/>
            </w:r>
            <w:r w:rsidR="009971D4">
              <w:rPr>
                <w:noProof/>
                <w:webHidden/>
              </w:rPr>
              <w:fldChar w:fldCharType="begin"/>
            </w:r>
            <w:r w:rsidR="009971D4">
              <w:rPr>
                <w:noProof/>
                <w:webHidden/>
              </w:rPr>
              <w:instrText xml:space="preserve"> PAGEREF _Toc18397948 \h </w:instrText>
            </w:r>
            <w:r w:rsidR="009971D4">
              <w:rPr>
                <w:noProof/>
                <w:webHidden/>
              </w:rPr>
            </w:r>
            <w:r w:rsidR="009971D4">
              <w:rPr>
                <w:noProof/>
                <w:webHidden/>
              </w:rPr>
              <w:fldChar w:fldCharType="separate"/>
            </w:r>
            <w:r w:rsidR="008D2198">
              <w:rPr>
                <w:noProof/>
                <w:webHidden/>
              </w:rPr>
              <w:t>109</w:t>
            </w:r>
            <w:r w:rsidR="009971D4">
              <w:rPr>
                <w:noProof/>
                <w:webHidden/>
              </w:rPr>
              <w:fldChar w:fldCharType="end"/>
            </w:r>
          </w:hyperlink>
        </w:p>
        <w:p w14:paraId="3927F5C9" w14:textId="5998A282" w:rsidR="009971D4" w:rsidRDefault="0063167F">
          <w:pPr>
            <w:pStyle w:val="TOC3"/>
            <w:rPr>
              <w:rFonts w:asciiTheme="minorHAnsi" w:eastAsiaTheme="minorEastAsia" w:hAnsiTheme="minorHAnsi"/>
              <w:noProof/>
              <w:sz w:val="22"/>
            </w:rPr>
          </w:pPr>
          <w:hyperlink w:anchor="_Toc18397949" w:history="1">
            <w:r w:rsidR="009971D4" w:rsidRPr="006627A5">
              <w:rPr>
                <w:rStyle w:val="Hyperlink"/>
                <w:noProof/>
              </w:rPr>
              <w:t>Incident Response to Terrorist Bombing – Awareness</w:t>
            </w:r>
            <w:r w:rsidR="009971D4">
              <w:rPr>
                <w:noProof/>
                <w:webHidden/>
              </w:rPr>
              <w:tab/>
            </w:r>
            <w:r w:rsidR="009971D4">
              <w:rPr>
                <w:noProof/>
                <w:webHidden/>
              </w:rPr>
              <w:fldChar w:fldCharType="begin"/>
            </w:r>
            <w:r w:rsidR="009971D4">
              <w:rPr>
                <w:noProof/>
                <w:webHidden/>
              </w:rPr>
              <w:instrText xml:space="preserve"> PAGEREF _Toc18397949 \h </w:instrText>
            </w:r>
            <w:r w:rsidR="009971D4">
              <w:rPr>
                <w:noProof/>
                <w:webHidden/>
              </w:rPr>
            </w:r>
            <w:r w:rsidR="009971D4">
              <w:rPr>
                <w:noProof/>
                <w:webHidden/>
              </w:rPr>
              <w:fldChar w:fldCharType="separate"/>
            </w:r>
            <w:r w:rsidR="008D2198">
              <w:rPr>
                <w:noProof/>
                <w:webHidden/>
              </w:rPr>
              <w:t>110</w:t>
            </w:r>
            <w:r w:rsidR="009971D4">
              <w:rPr>
                <w:noProof/>
                <w:webHidden/>
              </w:rPr>
              <w:fldChar w:fldCharType="end"/>
            </w:r>
          </w:hyperlink>
        </w:p>
        <w:p w14:paraId="4D0CFAE8" w14:textId="2BD44EB5" w:rsidR="009971D4" w:rsidRDefault="0063167F">
          <w:pPr>
            <w:pStyle w:val="TOC3"/>
            <w:rPr>
              <w:rFonts w:asciiTheme="minorHAnsi" w:eastAsiaTheme="minorEastAsia" w:hAnsiTheme="minorHAnsi"/>
              <w:noProof/>
              <w:sz w:val="22"/>
            </w:rPr>
          </w:pPr>
          <w:hyperlink w:anchor="_Toc18397950" w:history="1">
            <w:r w:rsidR="009971D4" w:rsidRPr="006627A5">
              <w:rPr>
                <w:rStyle w:val="Hyperlink"/>
                <w:noProof/>
              </w:rPr>
              <w:t>Prevention of and Response to Suicide Bombing Incidents</w:t>
            </w:r>
            <w:r w:rsidR="009971D4">
              <w:rPr>
                <w:noProof/>
                <w:webHidden/>
              </w:rPr>
              <w:tab/>
            </w:r>
            <w:r w:rsidR="009971D4">
              <w:rPr>
                <w:noProof/>
                <w:webHidden/>
              </w:rPr>
              <w:fldChar w:fldCharType="begin"/>
            </w:r>
            <w:r w:rsidR="009971D4">
              <w:rPr>
                <w:noProof/>
                <w:webHidden/>
              </w:rPr>
              <w:instrText xml:space="preserve"> PAGEREF _Toc18397950 \h </w:instrText>
            </w:r>
            <w:r w:rsidR="009971D4">
              <w:rPr>
                <w:noProof/>
                <w:webHidden/>
              </w:rPr>
            </w:r>
            <w:r w:rsidR="009971D4">
              <w:rPr>
                <w:noProof/>
                <w:webHidden/>
              </w:rPr>
              <w:fldChar w:fldCharType="separate"/>
            </w:r>
            <w:r w:rsidR="008D2198">
              <w:rPr>
                <w:noProof/>
                <w:webHidden/>
              </w:rPr>
              <w:t>111</w:t>
            </w:r>
            <w:r w:rsidR="009971D4">
              <w:rPr>
                <w:noProof/>
                <w:webHidden/>
              </w:rPr>
              <w:fldChar w:fldCharType="end"/>
            </w:r>
          </w:hyperlink>
        </w:p>
        <w:p w14:paraId="06027CC9" w14:textId="3EC42477" w:rsidR="009971D4" w:rsidRDefault="0063167F">
          <w:pPr>
            <w:pStyle w:val="TOC3"/>
            <w:rPr>
              <w:rFonts w:asciiTheme="minorHAnsi" w:eastAsiaTheme="minorEastAsia" w:hAnsiTheme="minorHAnsi"/>
              <w:noProof/>
              <w:sz w:val="22"/>
            </w:rPr>
          </w:pPr>
          <w:hyperlink w:anchor="_Toc18397951" w:history="1">
            <w:r w:rsidR="009971D4" w:rsidRPr="006627A5">
              <w:rPr>
                <w:rStyle w:val="Hyperlink"/>
                <w:noProof/>
              </w:rPr>
              <w:t>AWR-160: WMD Awareness-Level Training Course</w:t>
            </w:r>
            <w:r w:rsidR="009971D4">
              <w:rPr>
                <w:noProof/>
                <w:webHidden/>
              </w:rPr>
              <w:tab/>
            </w:r>
            <w:r w:rsidR="009971D4">
              <w:rPr>
                <w:noProof/>
                <w:webHidden/>
              </w:rPr>
              <w:fldChar w:fldCharType="begin"/>
            </w:r>
            <w:r w:rsidR="009971D4">
              <w:rPr>
                <w:noProof/>
                <w:webHidden/>
              </w:rPr>
              <w:instrText xml:space="preserve"> PAGEREF _Toc18397951 \h </w:instrText>
            </w:r>
            <w:r w:rsidR="009971D4">
              <w:rPr>
                <w:noProof/>
                <w:webHidden/>
              </w:rPr>
            </w:r>
            <w:r w:rsidR="009971D4">
              <w:rPr>
                <w:noProof/>
                <w:webHidden/>
              </w:rPr>
              <w:fldChar w:fldCharType="separate"/>
            </w:r>
            <w:r w:rsidR="008D2198">
              <w:rPr>
                <w:noProof/>
                <w:webHidden/>
              </w:rPr>
              <w:t>112</w:t>
            </w:r>
            <w:r w:rsidR="009971D4">
              <w:rPr>
                <w:noProof/>
                <w:webHidden/>
              </w:rPr>
              <w:fldChar w:fldCharType="end"/>
            </w:r>
          </w:hyperlink>
        </w:p>
        <w:p w14:paraId="2879F114" w14:textId="724E030A" w:rsidR="009971D4" w:rsidRDefault="0063167F">
          <w:pPr>
            <w:pStyle w:val="TOC2"/>
            <w:tabs>
              <w:tab w:val="right" w:leader="dot" w:pos="9350"/>
            </w:tabs>
            <w:rPr>
              <w:rFonts w:asciiTheme="minorHAnsi" w:eastAsiaTheme="minorEastAsia" w:hAnsiTheme="minorHAnsi"/>
              <w:noProof/>
              <w:sz w:val="22"/>
            </w:rPr>
          </w:pPr>
          <w:hyperlink w:anchor="_Toc18397952" w:history="1">
            <w:r w:rsidR="009971D4" w:rsidRPr="006627A5">
              <w:rPr>
                <w:rStyle w:val="Hyperlink"/>
                <w:noProof/>
              </w:rPr>
              <w:t>Section VI: Advanced Professional Series</w:t>
            </w:r>
            <w:r w:rsidR="009971D4">
              <w:rPr>
                <w:noProof/>
                <w:webHidden/>
              </w:rPr>
              <w:tab/>
            </w:r>
            <w:r w:rsidR="009971D4">
              <w:rPr>
                <w:noProof/>
                <w:webHidden/>
              </w:rPr>
              <w:fldChar w:fldCharType="begin"/>
            </w:r>
            <w:r w:rsidR="009971D4">
              <w:rPr>
                <w:noProof/>
                <w:webHidden/>
              </w:rPr>
              <w:instrText xml:space="preserve"> PAGEREF _Toc18397952 \h </w:instrText>
            </w:r>
            <w:r w:rsidR="009971D4">
              <w:rPr>
                <w:noProof/>
                <w:webHidden/>
              </w:rPr>
            </w:r>
            <w:r w:rsidR="009971D4">
              <w:rPr>
                <w:noProof/>
                <w:webHidden/>
              </w:rPr>
              <w:fldChar w:fldCharType="separate"/>
            </w:r>
            <w:r w:rsidR="008D2198">
              <w:rPr>
                <w:noProof/>
                <w:webHidden/>
              </w:rPr>
              <w:t>113</w:t>
            </w:r>
            <w:r w:rsidR="009971D4">
              <w:rPr>
                <w:noProof/>
                <w:webHidden/>
              </w:rPr>
              <w:fldChar w:fldCharType="end"/>
            </w:r>
          </w:hyperlink>
        </w:p>
        <w:p w14:paraId="69225FBC" w14:textId="2B2F9C93" w:rsidR="009971D4" w:rsidRDefault="0063167F">
          <w:pPr>
            <w:pStyle w:val="TOC3"/>
            <w:rPr>
              <w:rFonts w:asciiTheme="minorHAnsi" w:eastAsiaTheme="minorEastAsia" w:hAnsiTheme="minorHAnsi"/>
              <w:noProof/>
              <w:sz w:val="22"/>
            </w:rPr>
          </w:pPr>
          <w:hyperlink w:anchor="_Toc18397953" w:history="1">
            <w:r w:rsidR="009971D4" w:rsidRPr="006627A5">
              <w:rPr>
                <w:rStyle w:val="Hyperlink"/>
                <w:noProof/>
              </w:rPr>
              <w:t>Description</w:t>
            </w:r>
            <w:r w:rsidR="009971D4">
              <w:rPr>
                <w:noProof/>
                <w:webHidden/>
              </w:rPr>
              <w:tab/>
            </w:r>
            <w:r w:rsidR="009971D4">
              <w:rPr>
                <w:noProof/>
                <w:webHidden/>
              </w:rPr>
              <w:fldChar w:fldCharType="begin"/>
            </w:r>
            <w:r w:rsidR="009971D4">
              <w:rPr>
                <w:noProof/>
                <w:webHidden/>
              </w:rPr>
              <w:instrText xml:space="preserve"> PAGEREF _Toc18397953 \h </w:instrText>
            </w:r>
            <w:r w:rsidR="009971D4">
              <w:rPr>
                <w:noProof/>
                <w:webHidden/>
              </w:rPr>
            </w:r>
            <w:r w:rsidR="009971D4">
              <w:rPr>
                <w:noProof/>
                <w:webHidden/>
              </w:rPr>
              <w:fldChar w:fldCharType="separate"/>
            </w:r>
            <w:r w:rsidR="008D2198">
              <w:rPr>
                <w:noProof/>
                <w:webHidden/>
              </w:rPr>
              <w:t>114</w:t>
            </w:r>
            <w:r w:rsidR="009971D4">
              <w:rPr>
                <w:noProof/>
                <w:webHidden/>
              </w:rPr>
              <w:fldChar w:fldCharType="end"/>
            </w:r>
          </w:hyperlink>
        </w:p>
        <w:p w14:paraId="66BF9679" w14:textId="1736AF61" w:rsidR="009971D4" w:rsidRDefault="0063167F">
          <w:pPr>
            <w:pStyle w:val="TOC3"/>
            <w:rPr>
              <w:rFonts w:asciiTheme="minorHAnsi" w:eastAsiaTheme="minorEastAsia" w:hAnsiTheme="minorHAnsi"/>
              <w:noProof/>
              <w:sz w:val="22"/>
            </w:rPr>
          </w:pPr>
          <w:hyperlink w:anchor="_Toc18397954" w:history="1">
            <w:r w:rsidR="009971D4" w:rsidRPr="006627A5">
              <w:rPr>
                <w:rStyle w:val="Hyperlink"/>
                <w:noProof/>
              </w:rPr>
              <w:t>Courses</w:t>
            </w:r>
            <w:r w:rsidR="009971D4">
              <w:rPr>
                <w:noProof/>
                <w:webHidden/>
              </w:rPr>
              <w:tab/>
            </w:r>
            <w:r w:rsidR="009971D4">
              <w:rPr>
                <w:noProof/>
                <w:webHidden/>
              </w:rPr>
              <w:fldChar w:fldCharType="begin"/>
            </w:r>
            <w:r w:rsidR="009971D4">
              <w:rPr>
                <w:noProof/>
                <w:webHidden/>
              </w:rPr>
              <w:instrText xml:space="preserve"> PAGEREF _Toc18397954 \h </w:instrText>
            </w:r>
            <w:r w:rsidR="009971D4">
              <w:rPr>
                <w:noProof/>
                <w:webHidden/>
              </w:rPr>
            </w:r>
            <w:r w:rsidR="009971D4">
              <w:rPr>
                <w:noProof/>
                <w:webHidden/>
              </w:rPr>
              <w:fldChar w:fldCharType="separate"/>
            </w:r>
            <w:r w:rsidR="008D2198">
              <w:rPr>
                <w:noProof/>
                <w:webHidden/>
              </w:rPr>
              <w:t>114</w:t>
            </w:r>
            <w:r w:rsidR="009971D4">
              <w:rPr>
                <w:noProof/>
                <w:webHidden/>
              </w:rPr>
              <w:fldChar w:fldCharType="end"/>
            </w:r>
          </w:hyperlink>
        </w:p>
        <w:p w14:paraId="5EFC7E5D" w14:textId="29FA86F0" w:rsidR="009971D4" w:rsidRDefault="0063167F">
          <w:pPr>
            <w:pStyle w:val="TOC3"/>
            <w:rPr>
              <w:rFonts w:asciiTheme="minorHAnsi" w:eastAsiaTheme="minorEastAsia" w:hAnsiTheme="minorHAnsi"/>
              <w:noProof/>
              <w:sz w:val="22"/>
            </w:rPr>
          </w:pPr>
          <w:hyperlink w:anchor="_Toc18397955" w:history="1">
            <w:r w:rsidR="009971D4" w:rsidRPr="006627A5">
              <w:rPr>
                <w:rStyle w:val="Hyperlink"/>
                <w:noProof/>
              </w:rPr>
              <w:t>Certification Process</w:t>
            </w:r>
            <w:r w:rsidR="009971D4">
              <w:rPr>
                <w:noProof/>
                <w:webHidden/>
              </w:rPr>
              <w:tab/>
            </w:r>
            <w:r w:rsidR="009971D4">
              <w:rPr>
                <w:noProof/>
                <w:webHidden/>
              </w:rPr>
              <w:fldChar w:fldCharType="begin"/>
            </w:r>
            <w:r w:rsidR="009971D4">
              <w:rPr>
                <w:noProof/>
                <w:webHidden/>
              </w:rPr>
              <w:instrText xml:space="preserve"> PAGEREF _Toc18397955 \h </w:instrText>
            </w:r>
            <w:r w:rsidR="009971D4">
              <w:rPr>
                <w:noProof/>
                <w:webHidden/>
              </w:rPr>
            </w:r>
            <w:r w:rsidR="009971D4">
              <w:rPr>
                <w:noProof/>
                <w:webHidden/>
              </w:rPr>
              <w:fldChar w:fldCharType="separate"/>
            </w:r>
            <w:r w:rsidR="008D2198">
              <w:rPr>
                <w:noProof/>
                <w:webHidden/>
              </w:rPr>
              <w:t>115</w:t>
            </w:r>
            <w:r w:rsidR="009971D4">
              <w:rPr>
                <w:noProof/>
                <w:webHidden/>
              </w:rPr>
              <w:fldChar w:fldCharType="end"/>
            </w:r>
          </w:hyperlink>
        </w:p>
        <w:p w14:paraId="1788B0E5" w14:textId="1C940232" w:rsidR="009971D4" w:rsidRDefault="0063167F">
          <w:pPr>
            <w:pStyle w:val="TOC2"/>
            <w:tabs>
              <w:tab w:val="right" w:leader="dot" w:pos="9350"/>
            </w:tabs>
            <w:rPr>
              <w:rFonts w:asciiTheme="minorHAnsi" w:eastAsiaTheme="minorEastAsia" w:hAnsiTheme="minorHAnsi"/>
              <w:noProof/>
              <w:sz w:val="22"/>
            </w:rPr>
          </w:pPr>
          <w:hyperlink w:anchor="_Toc18397956" w:history="1">
            <w:r w:rsidR="009971D4" w:rsidRPr="006627A5">
              <w:rPr>
                <w:rStyle w:val="Hyperlink"/>
                <w:noProof/>
              </w:rPr>
              <w:t>Section VII: Other Training Opportunities</w:t>
            </w:r>
            <w:r w:rsidR="009971D4">
              <w:rPr>
                <w:noProof/>
                <w:webHidden/>
              </w:rPr>
              <w:tab/>
            </w:r>
            <w:r w:rsidR="009971D4">
              <w:rPr>
                <w:noProof/>
                <w:webHidden/>
              </w:rPr>
              <w:fldChar w:fldCharType="begin"/>
            </w:r>
            <w:r w:rsidR="009971D4">
              <w:rPr>
                <w:noProof/>
                <w:webHidden/>
              </w:rPr>
              <w:instrText xml:space="preserve"> PAGEREF _Toc18397956 \h </w:instrText>
            </w:r>
            <w:r w:rsidR="009971D4">
              <w:rPr>
                <w:noProof/>
                <w:webHidden/>
              </w:rPr>
            </w:r>
            <w:r w:rsidR="009971D4">
              <w:rPr>
                <w:noProof/>
                <w:webHidden/>
              </w:rPr>
              <w:fldChar w:fldCharType="separate"/>
            </w:r>
            <w:r w:rsidR="008D2198">
              <w:rPr>
                <w:noProof/>
                <w:webHidden/>
              </w:rPr>
              <w:t>117</w:t>
            </w:r>
            <w:r w:rsidR="009971D4">
              <w:rPr>
                <w:noProof/>
                <w:webHidden/>
              </w:rPr>
              <w:fldChar w:fldCharType="end"/>
            </w:r>
          </w:hyperlink>
        </w:p>
        <w:p w14:paraId="71F70560" w14:textId="26A14B09" w:rsidR="009971D4" w:rsidRDefault="0063167F">
          <w:pPr>
            <w:pStyle w:val="TOC3"/>
            <w:rPr>
              <w:rFonts w:asciiTheme="minorHAnsi" w:eastAsiaTheme="minorEastAsia" w:hAnsiTheme="minorHAnsi"/>
              <w:noProof/>
              <w:sz w:val="22"/>
            </w:rPr>
          </w:pPr>
          <w:hyperlink w:anchor="_Toc18397957" w:history="1">
            <w:r w:rsidR="009971D4" w:rsidRPr="006627A5">
              <w:rPr>
                <w:rStyle w:val="Hyperlink"/>
                <w:noProof/>
              </w:rPr>
              <w:t>Center for Domestic Preparedness</w:t>
            </w:r>
            <w:r w:rsidR="009971D4">
              <w:rPr>
                <w:noProof/>
                <w:webHidden/>
              </w:rPr>
              <w:tab/>
            </w:r>
            <w:r w:rsidR="009971D4">
              <w:rPr>
                <w:noProof/>
                <w:webHidden/>
              </w:rPr>
              <w:fldChar w:fldCharType="begin"/>
            </w:r>
            <w:r w:rsidR="009971D4">
              <w:rPr>
                <w:noProof/>
                <w:webHidden/>
              </w:rPr>
              <w:instrText xml:space="preserve"> PAGEREF _Toc18397957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2C9618F4" w14:textId="634DED36" w:rsidR="009971D4" w:rsidRDefault="0063167F">
          <w:pPr>
            <w:pStyle w:val="TOC3"/>
            <w:rPr>
              <w:rFonts w:asciiTheme="minorHAnsi" w:eastAsiaTheme="minorEastAsia" w:hAnsiTheme="minorHAnsi"/>
              <w:noProof/>
              <w:sz w:val="22"/>
            </w:rPr>
          </w:pPr>
          <w:hyperlink w:anchor="_Toc18397958" w:history="1">
            <w:r w:rsidR="009971D4" w:rsidRPr="006627A5">
              <w:rPr>
                <w:rStyle w:val="Hyperlink"/>
                <w:noProof/>
              </w:rPr>
              <w:t>National Center for Biomedical Research and Training at Louisiana State University</w:t>
            </w:r>
            <w:r w:rsidR="009971D4">
              <w:rPr>
                <w:noProof/>
                <w:webHidden/>
              </w:rPr>
              <w:tab/>
            </w:r>
            <w:r w:rsidR="009971D4">
              <w:rPr>
                <w:noProof/>
                <w:webHidden/>
              </w:rPr>
              <w:fldChar w:fldCharType="begin"/>
            </w:r>
            <w:r w:rsidR="009971D4">
              <w:rPr>
                <w:noProof/>
                <w:webHidden/>
              </w:rPr>
              <w:instrText xml:space="preserve"> PAGEREF _Toc18397958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154823D5" w14:textId="643FD2CA" w:rsidR="009971D4" w:rsidRDefault="0063167F">
          <w:pPr>
            <w:pStyle w:val="TOC3"/>
            <w:rPr>
              <w:rFonts w:asciiTheme="minorHAnsi" w:eastAsiaTheme="minorEastAsia" w:hAnsiTheme="minorHAnsi"/>
              <w:noProof/>
              <w:sz w:val="22"/>
            </w:rPr>
          </w:pPr>
          <w:hyperlink w:anchor="_Toc18397959" w:history="1">
            <w:r w:rsidR="009971D4" w:rsidRPr="006627A5">
              <w:rPr>
                <w:rStyle w:val="Hyperlink"/>
                <w:noProof/>
              </w:rPr>
              <w:t>National Disaster Preparedness Training Center at University of Hawaii</w:t>
            </w:r>
            <w:r w:rsidR="009971D4">
              <w:rPr>
                <w:noProof/>
                <w:webHidden/>
              </w:rPr>
              <w:tab/>
            </w:r>
            <w:r w:rsidR="009971D4">
              <w:rPr>
                <w:noProof/>
                <w:webHidden/>
              </w:rPr>
              <w:fldChar w:fldCharType="begin"/>
            </w:r>
            <w:r w:rsidR="009971D4">
              <w:rPr>
                <w:noProof/>
                <w:webHidden/>
              </w:rPr>
              <w:instrText xml:space="preserve"> PAGEREF _Toc18397959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0B935808" w14:textId="660618C5" w:rsidR="009971D4" w:rsidRDefault="0063167F">
          <w:pPr>
            <w:pStyle w:val="TOC3"/>
            <w:rPr>
              <w:rFonts w:asciiTheme="minorHAnsi" w:eastAsiaTheme="minorEastAsia" w:hAnsiTheme="minorHAnsi"/>
              <w:noProof/>
              <w:sz w:val="22"/>
            </w:rPr>
          </w:pPr>
          <w:hyperlink w:anchor="_Toc18397960" w:history="1">
            <w:r w:rsidR="009971D4" w:rsidRPr="006627A5">
              <w:rPr>
                <w:rStyle w:val="Hyperlink"/>
                <w:noProof/>
              </w:rPr>
              <w:t>National Nuclear Security Administration/CTOS-Center for Radiological/Nuclear Training at the Nevada National Security Site</w:t>
            </w:r>
            <w:r w:rsidR="009971D4">
              <w:rPr>
                <w:noProof/>
                <w:webHidden/>
              </w:rPr>
              <w:tab/>
            </w:r>
            <w:r w:rsidR="009971D4">
              <w:rPr>
                <w:noProof/>
                <w:webHidden/>
              </w:rPr>
              <w:fldChar w:fldCharType="begin"/>
            </w:r>
            <w:r w:rsidR="009971D4">
              <w:rPr>
                <w:noProof/>
                <w:webHidden/>
              </w:rPr>
              <w:instrText xml:space="preserve"> PAGEREF _Toc18397960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2EA4E07B" w14:textId="47973162" w:rsidR="009971D4" w:rsidRDefault="0063167F">
          <w:pPr>
            <w:pStyle w:val="TOC3"/>
            <w:rPr>
              <w:rFonts w:asciiTheme="minorHAnsi" w:eastAsiaTheme="minorEastAsia" w:hAnsiTheme="minorHAnsi"/>
              <w:noProof/>
              <w:sz w:val="22"/>
            </w:rPr>
          </w:pPr>
          <w:hyperlink w:anchor="_Toc18397961" w:history="1">
            <w:r w:rsidR="009971D4" w:rsidRPr="006627A5">
              <w:rPr>
                <w:rStyle w:val="Hyperlink"/>
                <w:noProof/>
              </w:rPr>
              <w:t>The Energetic Materials Research and Testing Center at New Mexico Tech</w:t>
            </w:r>
            <w:r w:rsidR="009971D4">
              <w:rPr>
                <w:noProof/>
                <w:webHidden/>
              </w:rPr>
              <w:tab/>
            </w:r>
            <w:r w:rsidR="009971D4">
              <w:rPr>
                <w:noProof/>
                <w:webHidden/>
              </w:rPr>
              <w:fldChar w:fldCharType="begin"/>
            </w:r>
            <w:r w:rsidR="009971D4">
              <w:rPr>
                <w:noProof/>
                <w:webHidden/>
              </w:rPr>
              <w:instrText xml:space="preserve"> PAGEREF _Toc18397961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0644A3A8" w14:textId="6D3D4B65" w:rsidR="009971D4" w:rsidRDefault="0063167F">
          <w:pPr>
            <w:pStyle w:val="TOC3"/>
            <w:rPr>
              <w:rFonts w:asciiTheme="minorHAnsi" w:eastAsiaTheme="minorEastAsia" w:hAnsiTheme="minorHAnsi"/>
              <w:noProof/>
              <w:sz w:val="22"/>
            </w:rPr>
          </w:pPr>
          <w:hyperlink w:anchor="_Toc18397962" w:history="1">
            <w:r w:rsidR="009971D4" w:rsidRPr="006627A5">
              <w:rPr>
                <w:rStyle w:val="Hyperlink"/>
                <w:noProof/>
              </w:rPr>
              <w:t>Texas A&amp;M Engineering Extension Service, National Emergency Response and Rescue Training Center</w:t>
            </w:r>
            <w:r w:rsidR="009971D4">
              <w:rPr>
                <w:noProof/>
                <w:webHidden/>
              </w:rPr>
              <w:tab/>
            </w:r>
            <w:r w:rsidR="009971D4">
              <w:rPr>
                <w:noProof/>
                <w:webHidden/>
              </w:rPr>
              <w:fldChar w:fldCharType="begin"/>
            </w:r>
            <w:r w:rsidR="009971D4">
              <w:rPr>
                <w:noProof/>
                <w:webHidden/>
              </w:rPr>
              <w:instrText xml:space="preserve"> PAGEREF _Toc18397962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124716C3" w14:textId="19298004" w:rsidR="009971D4" w:rsidRDefault="0063167F">
          <w:pPr>
            <w:pStyle w:val="TOC3"/>
            <w:rPr>
              <w:rFonts w:asciiTheme="minorHAnsi" w:eastAsiaTheme="minorEastAsia" w:hAnsiTheme="minorHAnsi"/>
              <w:noProof/>
              <w:sz w:val="22"/>
            </w:rPr>
          </w:pPr>
          <w:hyperlink w:anchor="_Toc18397963" w:history="1">
            <w:r w:rsidR="009971D4" w:rsidRPr="006627A5">
              <w:rPr>
                <w:rStyle w:val="Hyperlink"/>
                <w:noProof/>
              </w:rPr>
              <w:t>Transportation Technology Center, Inc., Security and Emergency Response Training Center</w:t>
            </w:r>
            <w:r w:rsidR="009971D4">
              <w:rPr>
                <w:noProof/>
                <w:webHidden/>
              </w:rPr>
              <w:tab/>
            </w:r>
            <w:r w:rsidR="009971D4">
              <w:rPr>
                <w:noProof/>
                <w:webHidden/>
              </w:rPr>
              <w:fldChar w:fldCharType="begin"/>
            </w:r>
            <w:r w:rsidR="009971D4">
              <w:rPr>
                <w:noProof/>
                <w:webHidden/>
              </w:rPr>
              <w:instrText xml:space="preserve"> PAGEREF _Toc18397963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4C40E931" w14:textId="4C4BC4AD" w:rsidR="009971D4" w:rsidRDefault="0063167F">
          <w:pPr>
            <w:pStyle w:val="TOC3"/>
            <w:rPr>
              <w:rFonts w:asciiTheme="minorHAnsi" w:eastAsiaTheme="minorEastAsia" w:hAnsiTheme="minorHAnsi"/>
              <w:noProof/>
              <w:sz w:val="22"/>
            </w:rPr>
          </w:pPr>
          <w:hyperlink w:anchor="_Toc18397964" w:history="1">
            <w:r w:rsidR="009971D4" w:rsidRPr="006627A5">
              <w:rPr>
                <w:rStyle w:val="Hyperlink"/>
                <w:noProof/>
              </w:rPr>
              <w:t>Homeland Security Counter-IED Training Courses</w:t>
            </w:r>
            <w:r w:rsidR="009971D4">
              <w:rPr>
                <w:noProof/>
                <w:webHidden/>
              </w:rPr>
              <w:tab/>
            </w:r>
            <w:r w:rsidR="009971D4">
              <w:rPr>
                <w:noProof/>
                <w:webHidden/>
              </w:rPr>
              <w:fldChar w:fldCharType="begin"/>
            </w:r>
            <w:r w:rsidR="009971D4">
              <w:rPr>
                <w:noProof/>
                <w:webHidden/>
              </w:rPr>
              <w:instrText xml:space="preserve"> PAGEREF _Toc18397964 \h </w:instrText>
            </w:r>
            <w:r w:rsidR="009971D4">
              <w:rPr>
                <w:noProof/>
                <w:webHidden/>
              </w:rPr>
            </w:r>
            <w:r w:rsidR="009971D4">
              <w:rPr>
                <w:noProof/>
                <w:webHidden/>
              </w:rPr>
              <w:fldChar w:fldCharType="separate"/>
            </w:r>
            <w:r w:rsidR="008D2198">
              <w:rPr>
                <w:noProof/>
                <w:webHidden/>
              </w:rPr>
              <w:t>118</w:t>
            </w:r>
            <w:r w:rsidR="009971D4">
              <w:rPr>
                <w:noProof/>
                <w:webHidden/>
              </w:rPr>
              <w:fldChar w:fldCharType="end"/>
            </w:r>
          </w:hyperlink>
        </w:p>
        <w:p w14:paraId="713ED909" w14:textId="4F2AC894" w:rsidR="009971D4" w:rsidRDefault="0063167F">
          <w:pPr>
            <w:pStyle w:val="TOC1"/>
            <w:tabs>
              <w:tab w:val="right" w:leader="dot" w:pos="9350"/>
            </w:tabs>
            <w:rPr>
              <w:rFonts w:asciiTheme="minorHAnsi" w:eastAsiaTheme="minorEastAsia" w:hAnsiTheme="minorHAnsi"/>
              <w:noProof/>
              <w:sz w:val="22"/>
            </w:rPr>
          </w:pPr>
          <w:hyperlink w:anchor="_Toc18397965" w:history="1">
            <w:r w:rsidR="009971D4" w:rsidRPr="006627A5">
              <w:rPr>
                <w:rStyle w:val="Hyperlink"/>
                <w:noProof/>
              </w:rPr>
              <w:t>Part C: ADEM Exercise Plan</w:t>
            </w:r>
            <w:r w:rsidR="009971D4">
              <w:rPr>
                <w:noProof/>
                <w:webHidden/>
              </w:rPr>
              <w:tab/>
            </w:r>
            <w:r w:rsidR="009971D4">
              <w:rPr>
                <w:noProof/>
                <w:webHidden/>
              </w:rPr>
              <w:fldChar w:fldCharType="begin"/>
            </w:r>
            <w:r w:rsidR="009971D4">
              <w:rPr>
                <w:noProof/>
                <w:webHidden/>
              </w:rPr>
              <w:instrText xml:space="preserve"> PAGEREF _Toc18397965 \h </w:instrText>
            </w:r>
            <w:r w:rsidR="009971D4">
              <w:rPr>
                <w:noProof/>
                <w:webHidden/>
              </w:rPr>
            </w:r>
            <w:r w:rsidR="009971D4">
              <w:rPr>
                <w:noProof/>
                <w:webHidden/>
              </w:rPr>
              <w:fldChar w:fldCharType="separate"/>
            </w:r>
            <w:r w:rsidR="008D2198">
              <w:rPr>
                <w:noProof/>
                <w:webHidden/>
              </w:rPr>
              <w:t>119</w:t>
            </w:r>
            <w:r w:rsidR="009971D4">
              <w:rPr>
                <w:noProof/>
                <w:webHidden/>
              </w:rPr>
              <w:fldChar w:fldCharType="end"/>
            </w:r>
          </w:hyperlink>
        </w:p>
        <w:p w14:paraId="13191F1D" w14:textId="233D1B6B" w:rsidR="009971D4" w:rsidRDefault="0063167F">
          <w:pPr>
            <w:pStyle w:val="TOC2"/>
            <w:tabs>
              <w:tab w:val="right" w:leader="dot" w:pos="9350"/>
            </w:tabs>
            <w:rPr>
              <w:rFonts w:asciiTheme="minorHAnsi" w:eastAsiaTheme="minorEastAsia" w:hAnsiTheme="minorHAnsi"/>
              <w:noProof/>
              <w:sz w:val="22"/>
            </w:rPr>
          </w:pPr>
          <w:hyperlink w:anchor="_Toc18397966" w:history="1">
            <w:r w:rsidR="009971D4" w:rsidRPr="006627A5">
              <w:rPr>
                <w:rStyle w:val="Hyperlink"/>
                <w:noProof/>
              </w:rPr>
              <w:t>Section I: Exercise Program Priorities &amp; Target Capabilities</w:t>
            </w:r>
            <w:r w:rsidR="009971D4">
              <w:rPr>
                <w:noProof/>
                <w:webHidden/>
              </w:rPr>
              <w:tab/>
            </w:r>
            <w:r w:rsidR="009971D4">
              <w:rPr>
                <w:noProof/>
                <w:webHidden/>
              </w:rPr>
              <w:fldChar w:fldCharType="begin"/>
            </w:r>
            <w:r w:rsidR="009971D4">
              <w:rPr>
                <w:noProof/>
                <w:webHidden/>
              </w:rPr>
              <w:instrText xml:space="preserve"> PAGEREF _Toc18397966 \h </w:instrText>
            </w:r>
            <w:r w:rsidR="009971D4">
              <w:rPr>
                <w:noProof/>
                <w:webHidden/>
              </w:rPr>
            </w:r>
            <w:r w:rsidR="009971D4">
              <w:rPr>
                <w:noProof/>
                <w:webHidden/>
              </w:rPr>
              <w:fldChar w:fldCharType="separate"/>
            </w:r>
            <w:r w:rsidR="008D2198">
              <w:rPr>
                <w:noProof/>
                <w:webHidden/>
              </w:rPr>
              <w:t>120</w:t>
            </w:r>
            <w:r w:rsidR="009971D4">
              <w:rPr>
                <w:noProof/>
                <w:webHidden/>
              </w:rPr>
              <w:fldChar w:fldCharType="end"/>
            </w:r>
          </w:hyperlink>
        </w:p>
        <w:p w14:paraId="45CB644A" w14:textId="27EDE964" w:rsidR="009971D4" w:rsidRDefault="0063167F">
          <w:pPr>
            <w:pStyle w:val="TOC3"/>
            <w:rPr>
              <w:rFonts w:asciiTheme="minorHAnsi" w:eastAsiaTheme="minorEastAsia" w:hAnsiTheme="minorHAnsi"/>
              <w:noProof/>
              <w:sz w:val="22"/>
            </w:rPr>
          </w:pPr>
          <w:hyperlink w:anchor="_Toc18397967" w:history="1">
            <w:r w:rsidR="009971D4" w:rsidRPr="006627A5">
              <w:rPr>
                <w:rStyle w:val="Hyperlink"/>
                <w:noProof/>
              </w:rPr>
              <w:t>Program Priorities</w:t>
            </w:r>
            <w:r w:rsidR="009971D4">
              <w:rPr>
                <w:noProof/>
                <w:webHidden/>
              </w:rPr>
              <w:tab/>
            </w:r>
            <w:r w:rsidR="009971D4">
              <w:rPr>
                <w:noProof/>
                <w:webHidden/>
              </w:rPr>
              <w:fldChar w:fldCharType="begin"/>
            </w:r>
            <w:r w:rsidR="009971D4">
              <w:rPr>
                <w:noProof/>
                <w:webHidden/>
              </w:rPr>
              <w:instrText xml:space="preserve"> PAGEREF _Toc18397967 \h </w:instrText>
            </w:r>
            <w:r w:rsidR="009971D4">
              <w:rPr>
                <w:noProof/>
                <w:webHidden/>
              </w:rPr>
            </w:r>
            <w:r w:rsidR="009971D4">
              <w:rPr>
                <w:noProof/>
                <w:webHidden/>
              </w:rPr>
              <w:fldChar w:fldCharType="separate"/>
            </w:r>
            <w:r w:rsidR="008D2198">
              <w:rPr>
                <w:noProof/>
                <w:webHidden/>
              </w:rPr>
              <w:t>121</w:t>
            </w:r>
            <w:r w:rsidR="009971D4">
              <w:rPr>
                <w:noProof/>
                <w:webHidden/>
              </w:rPr>
              <w:fldChar w:fldCharType="end"/>
            </w:r>
          </w:hyperlink>
        </w:p>
        <w:p w14:paraId="26D35309" w14:textId="68441AA4" w:rsidR="009971D4" w:rsidRDefault="0063167F">
          <w:pPr>
            <w:pStyle w:val="TOC3"/>
            <w:rPr>
              <w:rFonts w:asciiTheme="minorHAnsi" w:eastAsiaTheme="minorEastAsia" w:hAnsiTheme="minorHAnsi"/>
              <w:noProof/>
              <w:sz w:val="22"/>
            </w:rPr>
          </w:pPr>
          <w:hyperlink w:anchor="_Toc18397968" w:history="1">
            <w:r w:rsidR="009971D4" w:rsidRPr="006627A5">
              <w:rPr>
                <w:rStyle w:val="Hyperlink"/>
                <w:noProof/>
              </w:rPr>
              <w:t>Target Capabilities</w:t>
            </w:r>
            <w:r w:rsidR="009971D4">
              <w:rPr>
                <w:noProof/>
                <w:webHidden/>
              </w:rPr>
              <w:tab/>
            </w:r>
            <w:r w:rsidR="009971D4">
              <w:rPr>
                <w:noProof/>
                <w:webHidden/>
              </w:rPr>
              <w:fldChar w:fldCharType="begin"/>
            </w:r>
            <w:r w:rsidR="009971D4">
              <w:rPr>
                <w:noProof/>
                <w:webHidden/>
              </w:rPr>
              <w:instrText xml:space="preserve"> PAGEREF _Toc18397968 \h </w:instrText>
            </w:r>
            <w:r w:rsidR="009971D4">
              <w:rPr>
                <w:noProof/>
                <w:webHidden/>
              </w:rPr>
            </w:r>
            <w:r w:rsidR="009971D4">
              <w:rPr>
                <w:noProof/>
                <w:webHidden/>
              </w:rPr>
              <w:fldChar w:fldCharType="separate"/>
            </w:r>
            <w:r w:rsidR="008D2198">
              <w:rPr>
                <w:noProof/>
                <w:webHidden/>
              </w:rPr>
              <w:t>123</w:t>
            </w:r>
            <w:r w:rsidR="009971D4">
              <w:rPr>
                <w:noProof/>
                <w:webHidden/>
              </w:rPr>
              <w:fldChar w:fldCharType="end"/>
            </w:r>
          </w:hyperlink>
        </w:p>
        <w:p w14:paraId="1425462E" w14:textId="13793BEC" w:rsidR="009971D4" w:rsidRDefault="0063167F">
          <w:pPr>
            <w:pStyle w:val="TOC2"/>
            <w:tabs>
              <w:tab w:val="right" w:leader="dot" w:pos="9350"/>
            </w:tabs>
            <w:rPr>
              <w:rFonts w:asciiTheme="minorHAnsi" w:eastAsiaTheme="minorEastAsia" w:hAnsiTheme="minorHAnsi"/>
              <w:noProof/>
              <w:sz w:val="22"/>
            </w:rPr>
          </w:pPr>
          <w:hyperlink w:anchor="_Toc18397969" w:history="1">
            <w:r w:rsidR="009971D4" w:rsidRPr="006627A5">
              <w:rPr>
                <w:rStyle w:val="Hyperlink"/>
                <w:noProof/>
              </w:rPr>
              <w:t>Section II: Exercise Program Appendices</w:t>
            </w:r>
            <w:r w:rsidR="009971D4">
              <w:rPr>
                <w:noProof/>
                <w:webHidden/>
              </w:rPr>
              <w:tab/>
            </w:r>
            <w:r w:rsidR="009971D4">
              <w:rPr>
                <w:noProof/>
                <w:webHidden/>
              </w:rPr>
              <w:fldChar w:fldCharType="begin"/>
            </w:r>
            <w:r w:rsidR="009971D4">
              <w:rPr>
                <w:noProof/>
                <w:webHidden/>
              </w:rPr>
              <w:instrText xml:space="preserve"> PAGEREF _Toc18397969 \h </w:instrText>
            </w:r>
            <w:r w:rsidR="009971D4">
              <w:rPr>
                <w:noProof/>
                <w:webHidden/>
              </w:rPr>
            </w:r>
            <w:r w:rsidR="009971D4">
              <w:rPr>
                <w:noProof/>
                <w:webHidden/>
              </w:rPr>
              <w:fldChar w:fldCharType="separate"/>
            </w:r>
            <w:r w:rsidR="008D2198">
              <w:rPr>
                <w:noProof/>
                <w:webHidden/>
              </w:rPr>
              <w:t>126</w:t>
            </w:r>
            <w:r w:rsidR="009971D4">
              <w:rPr>
                <w:noProof/>
                <w:webHidden/>
              </w:rPr>
              <w:fldChar w:fldCharType="end"/>
            </w:r>
          </w:hyperlink>
        </w:p>
        <w:p w14:paraId="7502183E" w14:textId="6E25A568" w:rsidR="009971D4" w:rsidRDefault="0063167F">
          <w:pPr>
            <w:pStyle w:val="TOC3"/>
            <w:rPr>
              <w:rFonts w:asciiTheme="minorHAnsi" w:eastAsiaTheme="minorEastAsia" w:hAnsiTheme="minorHAnsi"/>
              <w:noProof/>
              <w:sz w:val="22"/>
            </w:rPr>
          </w:pPr>
          <w:hyperlink w:anchor="_Toc18397970" w:history="1">
            <w:r w:rsidR="009971D4" w:rsidRPr="006627A5">
              <w:rPr>
                <w:rStyle w:val="Hyperlink"/>
                <w:noProof/>
              </w:rPr>
              <w:t>Appendix A: National Priorities</w:t>
            </w:r>
            <w:r w:rsidR="009971D4">
              <w:rPr>
                <w:noProof/>
                <w:webHidden/>
              </w:rPr>
              <w:tab/>
            </w:r>
            <w:r w:rsidR="009971D4">
              <w:rPr>
                <w:noProof/>
                <w:webHidden/>
              </w:rPr>
              <w:fldChar w:fldCharType="begin"/>
            </w:r>
            <w:r w:rsidR="009971D4">
              <w:rPr>
                <w:noProof/>
                <w:webHidden/>
              </w:rPr>
              <w:instrText xml:space="preserve"> PAGEREF _Toc18397970 \h </w:instrText>
            </w:r>
            <w:r w:rsidR="009971D4">
              <w:rPr>
                <w:noProof/>
                <w:webHidden/>
              </w:rPr>
            </w:r>
            <w:r w:rsidR="009971D4">
              <w:rPr>
                <w:noProof/>
                <w:webHidden/>
              </w:rPr>
              <w:fldChar w:fldCharType="separate"/>
            </w:r>
            <w:r w:rsidR="008D2198">
              <w:rPr>
                <w:noProof/>
                <w:webHidden/>
              </w:rPr>
              <w:t>127</w:t>
            </w:r>
            <w:r w:rsidR="009971D4">
              <w:rPr>
                <w:noProof/>
                <w:webHidden/>
              </w:rPr>
              <w:fldChar w:fldCharType="end"/>
            </w:r>
          </w:hyperlink>
        </w:p>
        <w:p w14:paraId="6C68F1F0" w14:textId="12B952D1" w:rsidR="009971D4" w:rsidRDefault="0063167F">
          <w:pPr>
            <w:pStyle w:val="TOC3"/>
            <w:rPr>
              <w:rFonts w:asciiTheme="minorHAnsi" w:eastAsiaTheme="minorEastAsia" w:hAnsiTheme="minorHAnsi"/>
              <w:noProof/>
              <w:sz w:val="22"/>
            </w:rPr>
          </w:pPr>
          <w:hyperlink w:anchor="_Toc18397971" w:history="1">
            <w:r w:rsidR="009971D4" w:rsidRPr="006627A5">
              <w:rPr>
                <w:rStyle w:val="Hyperlink"/>
                <w:noProof/>
              </w:rPr>
              <w:t>Appendix B: Core Capabilities List</w:t>
            </w:r>
            <w:r w:rsidR="009971D4">
              <w:rPr>
                <w:noProof/>
                <w:webHidden/>
              </w:rPr>
              <w:tab/>
            </w:r>
            <w:r w:rsidR="009971D4">
              <w:rPr>
                <w:noProof/>
                <w:webHidden/>
              </w:rPr>
              <w:fldChar w:fldCharType="begin"/>
            </w:r>
            <w:r w:rsidR="009971D4">
              <w:rPr>
                <w:noProof/>
                <w:webHidden/>
              </w:rPr>
              <w:instrText xml:space="preserve"> PAGEREF _Toc18397971 \h </w:instrText>
            </w:r>
            <w:r w:rsidR="009971D4">
              <w:rPr>
                <w:noProof/>
                <w:webHidden/>
              </w:rPr>
            </w:r>
            <w:r w:rsidR="009971D4">
              <w:rPr>
                <w:noProof/>
                <w:webHidden/>
              </w:rPr>
              <w:fldChar w:fldCharType="separate"/>
            </w:r>
            <w:r w:rsidR="008D2198">
              <w:rPr>
                <w:noProof/>
                <w:webHidden/>
              </w:rPr>
              <w:t>128</w:t>
            </w:r>
            <w:r w:rsidR="009971D4">
              <w:rPr>
                <w:noProof/>
                <w:webHidden/>
              </w:rPr>
              <w:fldChar w:fldCharType="end"/>
            </w:r>
          </w:hyperlink>
        </w:p>
        <w:p w14:paraId="1116884A" w14:textId="363C9015" w:rsidR="009971D4" w:rsidRDefault="0063167F">
          <w:pPr>
            <w:pStyle w:val="TOC3"/>
            <w:rPr>
              <w:rFonts w:asciiTheme="minorHAnsi" w:eastAsiaTheme="minorEastAsia" w:hAnsiTheme="minorHAnsi"/>
              <w:noProof/>
              <w:sz w:val="22"/>
            </w:rPr>
          </w:pPr>
          <w:hyperlink w:anchor="_Toc18397972" w:history="1">
            <w:r w:rsidR="009971D4" w:rsidRPr="006627A5">
              <w:rPr>
                <w:rStyle w:val="Hyperlink"/>
                <w:noProof/>
              </w:rPr>
              <w:t>Appendix C: Exercise Types</w:t>
            </w:r>
            <w:r w:rsidR="009971D4">
              <w:rPr>
                <w:noProof/>
                <w:webHidden/>
              </w:rPr>
              <w:tab/>
            </w:r>
            <w:r w:rsidR="009971D4">
              <w:rPr>
                <w:noProof/>
                <w:webHidden/>
              </w:rPr>
              <w:fldChar w:fldCharType="begin"/>
            </w:r>
            <w:r w:rsidR="009971D4">
              <w:rPr>
                <w:noProof/>
                <w:webHidden/>
              </w:rPr>
              <w:instrText xml:space="preserve"> PAGEREF _Toc18397972 \h </w:instrText>
            </w:r>
            <w:r w:rsidR="009971D4">
              <w:rPr>
                <w:noProof/>
                <w:webHidden/>
              </w:rPr>
            </w:r>
            <w:r w:rsidR="009971D4">
              <w:rPr>
                <w:noProof/>
                <w:webHidden/>
              </w:rPr>
              <w:fldChar w:fldCharType="separate"/>
            </w:r>
            <w:r w:rsidR="008D2198">
              <w:rPr>
                <w:noProof/>
                <w:webHidden/>
              </w:rPr>
              <w:t>136</w:t>
            </w:r>
            <w:r w:rsidR="009971D4">
              <w:rPr>
                <w:noProof/>
                <w:webHidden/>
              </w:rPr>
              <w:fldChar w:fldCharType="end"/>
            </w:r>
          </w:hyperlink>
        </w:p>
        <w:p w14:paraId="28773B5A" w14:textId="09AE76E7" w:rsidR="009971D4" w:rsidRDefault="0063167F">
          <w:pPr>
            <w:pStyle w:val="TOC1"/>
            <w:tabs>
              <w:tab w:val="right" w:leader="dot" w:pos="9350"/>
            </w:tabs>
            <w:rPr>
              <w:rFonts w:asciiTheme="minorHAnsi" w:eastAsiaTheme="minorEastAsia" w:hAnsiTheme="minorHAnsi"/>
              <w:noProof/>
              <w:sz w:val="22"/>
            </w:rPr>
          </w:pPr>
          <w:hyperlink w:anchor="_Toc18397973" w:history="1">
            <w:r w:rsidR="009971D4" w:rsidRPr="006627A5">
              <w:rPr>
                <w:rStyle w:val="Hyperlink"/>
                <w:noProof/>
              </w:rPr>
              <w:t>Part D: Annexes</w:t>
            </w:r>
            <w:r w:rsidR="009971D4">
              <w:rPr>
                <w:noProof/>
                <w:webHidden/>
              </w:rPr>
              <w:tab/>
            </w:r>
            <w:r w:rsidR="009971D4">
              <w:rPr>
                <w:noProof/>
                <w:webHidden/>
              </w:rPr>
              <w:fldChar w:fldCharType="begin"/>
            </w:r>
            <w:r w:rsidR="009971D4">
              <w:rPr>
                <w:noProof/>
                <w:webHidden/>
              </w:rPr>
              <w:instrText xml:space="preserve"> PAGEREF _Toc18397973 \h </w:instrText>
            </w:r>
            <w:r w:rsidR="009971D4">
              <w:rPr>
                <w:noProof/>
                <w:webHidden/>
              </w:rPr>
            </w:r>
            <w:r w:rsidR="009971D4">
              <w:rPr>
                <w:noProof/>
                <w:webHidden/>
              </w:rPr>
              <w:fldChar w:fldCharType="separate"/>
            </w:r>
            <w:r w:rsidR="008D2198">
              <w:rPr>
                <w:noProof/>
                <w:webHidden/>
              </w:rPr>
              <w:t>141</w:t>
            </w:r>
            <w:r w:rsidR="009971D4">
              <w:rPr>
                <w:noProof/>
                <w:webHidden/>
              </w:rPr>
              <w:fldChar w:fldCharType="end"/>
            </w:r>
          </w:hyperlink>
        </w:p>
        <w:p w14:paraId="012CB594" w14:textId="7131B575" w:rsidR="009971D4" w:rsidRDefault="0063167F">
          <w:pPr>
            <w:pStyle w:val="TOC2"/>
            <w:tabs>
              <w:tab w:val="right" w:leader="dot" w:pos="9350"/>
            </w:tabs>
            <w:rPr>
              <w:rFonts w:asciiTheme="minorHAnsi" w:eastAsiaTheme="minorEastAsia" w:hAnsiTheme="minorHAnsi"/>
              <w:noProof/>
              <w:sz w:val="22"/>
            </w:rPr>
          </w:pPr>
          <w:hyperlink w:anchor="_Toc18397974" w:history="1">
            <w:r w:rsidR="009971D4" w:rsidRPr="006627A5">
              <w:rPr>
                <w:rStyle w:val="Hyperlink"/>
                <w:noProof/>
              </w:rPr>
              <w:t>Section I: ADEM Forms</w:t>
            </w:r>
            <w:r w:rsidR="009971D4">
              <w:rPr>
                <w:noProof/>
                <w:webHidden/>
              </w:rPr>
              <w:tab/>
            </w:r>
            <w:r w:rsidR="009971D4">
              <w:rPr>
                <w:noProof/>
                <w:webHidden/>
              </w:rPr>
              <w:fldChar w:fldCharType="begin"/>
            </w:r>
            <w:r w:rsidR="009971D4">
              <w:rPr>
                <w:noProof/>
                <w:webHidden/>
              </w:rPr>
              <w:instrText xml:space="preserve"> PAGEREF _Toc18397974 \h </w:instrText>
            </w:r>
            <w:r w:rsidR="009971D4">
              <w:rPr>
                <w:noProof/>
                <w:webHidden/>
              </w:rPr>
            </w:r>
            <w:r w:rsidR="009971D4">
              <w:rPr>
                <w:noProof/>
                <w:webHidden/>
              </w:rPr>
              <w:fldChar w:fldCharType="separate"/>
            </w:r>
            <w:r w:rsidR="008D2198">
              <w:rPr>
                <w:noProof/>
                <w:webHidden/>
              </w:rPr>
              <w:t>142</w:t>
            </w:r>
            <w:r w:rsidR="009971D4">
              <w:rPr>
                <w:noProof/>
                <w:webHidden/>
              </w:rPr>
              <w:fldChar w:fldCharType="end"/>
            </w:r>
          </w:hyperlink>
        </w:p>
        <w:p w14:paraId="13C46076" w14:textId="553841B2" w:rsidR="00DB6709" w:rsidRDefault="00DB6709">
          <w:r w:rsidRPr="001B575F">
            <w:rPr>
              <w:rFonts w:cs="Times New Roman"/>
              <w:b/>
              <w:bCs/>
              <w:noProof/>
              <w:sz w:val="20"/>
            </w:rPr>
            <w:fldChar w:fldCharType="end"/>
          </w:r>
        </w:p>
      </w:sdtContent>
    </w:sdt>
    <w:p w14:paraId="6FB54E41" w14:textId="77777777" w:rsidR="003B42E7" w:rsidRDefault="003B42E7">
      <w:pPr>
        <w:rPr>
          <w:rFonts w:cs="Times New Roman"/>
          <w:sz w:val="22"/>
          <w:szCs w:val="24"/>
        </w:rPr>
      </w:pPr>
      <w:r>
        <w:rPr>
          <w:rFonts w:cs="Times New Roman"/>
          <w:sz w:val="22"/>
          <w:szCs w:val="24"/>
        </w:rPr>
        <w:br w:type="page"/>
      </w:r>
    </w:p>
    <w:p w14:paraId="45A0B64E" w14:textId="104B37A8" w:rsidR="00A32D58" w:rsidRDefault="00A32D58" w:rsidP="00A32D58"/>
    <w:p w14:paraId="30A2DF68" w14:textId="6C9F6651" w:rsidR="00A32D58" w:rsidRDefault="00A32D58" w:rsidP="00A32D58"/>
    <w:p w14:paraId="3A2513BB" w14:textId="2939CDE3" w:rsidR="00A32D58" w:rsidRDefault="00A32D58" w:rsidP="00A32D58"/>
    <w:p w14:paraId="299C4F37" w14:textId="06DF3351" w:rsidR="00A32D58" w:rsidRDefault="00A32D58" w:rsidP="00A32D58"/>
    <w:p w14:paraId="3BC06193" w14:textId="77D12115" w:rsidR="00A32D58" w:rsidRDefault="00A32D58" w:rsidP="00A32D58"/>
    <w:p w14:paraId="2CEF19C4" w14:textId="15BC92DE" w:rsidR="00A32D58" w:rsidRDefault="00A32D58" w:rsidP="00A32D58"/>
    <w:p w14:paraId="7E5B1E72" w14:textId="1A8DB114" w:rsidR="00A32D58" w:rsidRDefault="00A32D58" w:rsidP="00A32D58"/>
    <w:p w14:paraId="48CF0104" w14:textId="42D124EF" w:rsidR="00A32D58" w:rsidRDefault="00A32D58" w:rsidP="00A32D58"/>
    <w:p w14:paraId="6C82CCBF" w14:textId="46961E5A" w:rsidR="00A32D58" w:rsidRDefault="00A32D58" w:rsidP="00A32D58"/>
    <w:p w14:paraId="08173532" w14:textId="0BC2F781" w:rsidR="00A32D58" w:rsidRDefault="00A32D58" w:rsidP="00A32D58"/>
    <w:p w14:paraId="519DC117" w14:textId="2183DD86" w:rsidR="00A32D58" w:rsidRDefault="00A32D58" w:rsidP="00A32D58"/>
    <w:p w14:paraId="5AD62349" w14:textId="2071725E" w:rsidR="00A32D58" w:rsidRDefault="00A32D58" w:rsidP="00A32D58"/>
    <w:p w14:paraId="3B3D4D2D" w14:textId="77777777" w:rsidR="00A32D58" w:rsidRDefault="00A32D58" w:rsidP="00A32D58"/>
    <w:p w14:paraId="083C5169" w14:textId="3236F4B5" w:rsidR="00845994" w:rsidRDefault="00887A94" w:rsidP="00887A94">
      <w:pPr>
        <w:pStyle w:val="Heading1"/>
      </w:pPr>
      <w:bookmarkStart w:id="1" w:name="_Toc18397864"/>
      <w:r>
        <w:t xml:space="preserve">Part A: </w:t>
      </w:r>
      <w:r w:rsidR="00C40522">
        <w:t>General Information</w:t>
      </w:r>
      <w:bookmarkEnd w:id="1"/>
    </w:p>
    <w:p w14:paraId="24CAA7E8" w14:textId="77777777" w:rsidR="00845994" w:rsidRDefault="00845994">
      <w:pPr>
        <w:rPr>
          <w:rFonts w:eastAsiaTheme="majorEastAsia" w:cstheme="majorBidi"/>
          <w:b/>
          <w:color w:val="2E74B5" w:themeColor="accent1" w:themeShade="BF"/>
          <w:sz w:val="36"/>
          <w:szCs w:val="32"/>
        </w:rPr>
      </w:pPr>
      <w:r>
        <w:br w:type="page"/>
      </w:r>
    </w:p>
    <w:p w14:paraId="071D699B" w14:textId="2BAB5B36" w:rsidR="00C40522" w:rsidRDefault="00C40522" w:rsidP="00C40522">
      <w:pPr>
        <w:pStyle w:val="Heading2"/>
      </w:pPr>
      <w:bookmarkStart w:id="2" w:name="_Toc18397865"/>
      <w:r>
        <w:lastRenderedPageBreak/>
        <w:t>Introduction</w:t>
      </w:r>
      <w:bookmarkEnd w:id="2"/>
    </w:p>
    <w:p w14:paraId="23037993" w14:textId="0D260869" w:rsidR="00845994" w:rsidRPr="00E13062" w:rsidRDefault="00845994" w:rsidP="00845994">
      <w:pPr>
        <w:pStyle w:val="Heading3"/>
      </w:pPr>
      <w:bookmarkStart w:id="3" w:name="_Toc18397866"/>
      <w:r>
        <w:t>Purpose</w:t>
      </w:r>
      <w:bookmarkEnd w:id="3"/>
    </w:p>
    <w:p w14:paraId="6B562B1A" w14:textId="17A47DB4" w:rsidR="005D4405" w:rsidRDefault="00845994" w:rsidP="00E4360D">
      <w:r>
        <w:t>The mission of the Training and Exercise Branch of the Arkansas D</w:t>
      </w:r>
      <w:r w:rsidR="00507D97">
        <w:t>ivision</w:t>
      </w:r>
      <w:r>
        <w:t xml:space="preserve"> of Emergency Management (ADEM) is to provide appropriate training opportunities for emergency responders in the state of Arkansas, along with meeting the challenge</w:t>
      </w:r>
      <w:r w:rsidR="007355E5">
        <w:t>s</w:t>
      </w:r>
      <w:r>
        <w:t xml:space="preserve"> of putting that training to use during exercises of various types</w:t>
      </w:r>
      <w:r w:rsidR="00A14ECD">
        <w:t xml:space="preserve"> and real world events</w:t>
      </w:r>
      <w:r>
        <w:t>.  The safety of these responders, the community, and the environment is the ultimate goal of all training and exercise programs and is essential to the outcom</w:t>
      </w:r>
      <w:r w:rsidR="005D4405">
        <w:t xml:space="preserve">e of all emergency incidents.  </w:t>
      </w:r>
    </w:p>
    <w:p w14:paraId="764B7BD1" w14:textId="08316C75" w:rsidR="00845994" w:rsidRDefault="00845994" w:rsidP="00E4360D">
      <w:r>
        <w:t>The ADEM Training &amp; Exercise Plan has been designed to provide a program that enhances professional competency, increases situational awareness, and promotes responsible and safe practices throughout the state’s emergency preparedness and response community.  Specific coursework and exercises outlined in this program contain instructional material that is appropriate for the accomplishment of these objectives.</w:t>
      </w:r>
    </w:p>
    <w:p w14:paraId="6B1A67A5" w14:textId="0DA6DC04" w:rsidR="005D4405" w:rsidRDefault="005D4405" w:rsidP="00E4360D">
      <w:r>
        <w:t xml:space="preserve">The basic flow of the Training &amp; Exercise program is thus:  a) Training needs are assessed; b) Instructors present classes to responders; c) Exercises are designed and held; d) Response </w:t>
      </w:r>
      <w:r w:rsidR="005F4F3C">
        <w:t xml:space="preserve">issues are discovered; so that e) </w:t>
      </w:r>
      <w:r>
        <w:t xml:space="preserve">further training requirements </w:t>
      </w:r>
      <w:r w:rsidR="005F4F3C">
        <w:t xml:space="preserve">may be </w:t>
      </w:r>
      <w:r>
        <w:t xml:space="preserve">identified.  Each step in the process builds upon </w:t>
      </w:r>
      <w:r w:rsidR="0000479A">
        <w:t>the previous one(s), and leads participants through a natural and continuous process where training is reinforced through lessons learned during exercises</w:t>
      </w:r>
      <w:r w:rsidR="00573184">
        <w:t xml:space="preserve"> while the exercises identify training needs</w:t>
      </w:r>
      <w:r w:rsidR="0000479A">
        <w:t xml:space="preserve">.  </w:t>
      </w:r>
    </w:p>
    <w:p w14:paraId="48D9FDFB" w14:textId="4BE95F88" w:rsidR="00845994" w:rsidRDefault="00845994" w:rsidP="00845994">
      <w:r>
        <w:t>This program of instruction and exercise utilizes a broad approach to integrating regulatory requirements and other training and exercise opportunities.  It provides participants with the requisite knowledge and skills necessary to plan for and respond to emergencies involving natural or man-caused disasters, hazardous materials events, incidents involving weapons of mass destruction, and terrorism-related actions.  With the knowledge and skills gained through the training and exercise program, participants are provided with the tools they need to protect themselves, other emergency responders, the community, and the environment.</w:t>
      </w:r>
    </w:p>
    <w:p w14:paraId="2DFD3F5D" w14:textId="55AC393E" w:rsidR="002508B6" w:rsidRDefault="002508B6" w:rsidP="00845994">
      <w:r>
        <w:t>Overall, the various training and exercise programs in the state are created, promoted, and coordinated through ADEM and the United States Department of Homeland Security’s (DHS) Federal Emergency Management Agency (FEMA).  This coordination extends to the local levels of government within the state, and partners with nonprofit organizations, private industry, and other Non-Governmental Organizations (NGOs).  The training and exercise schedule is designed to prepare ADEM and our partners and community stakeholders for hazards which may impact the state at any time.</w:t>
      </w:r>
    </w:p>
    <w:p w14:paraId="6DF1662A" w14:textId="77777777" w:rsidR="00845994" w:rsidRDefault="00845994" w:rsidP="00C43C94">
      <w:pPr>
        <w:pStyle w:val="Heading3"/>
      </w:pPr>
      <w:bookmarkStart w:id="4" w:name="_Toc18397867"/>
      <w:r>
        <w:t>Regulatory Reference</w:t>
      </w:r>
      <w:bookmarkEnd w:id="4"/>
    </w:p>
    <w:p w14:paraId="60E94D3F" w14:textId="77777777" w:rsidR="00845994" w:rsidRDefault="00845994" w:rsidP="00845994">
      <w:r>
        <w:t>The Training and Exercise Plan is based upon the following regulatory requirements:</w:t>
      </w:r>
    </w:p>
    <w:p w14:paraId="71454A9E" w14:textId="0ECF380D" w:rsidR="00845994" w:rsidRDefault="00845994" w:rsidP="000946D4">
      <w:pPr>
        <w:pStyle w:val="ListParagraph"/>
        <w:numPr>
          <w:ilvl w:val="0"/>
          <w:numId w:val="51"/>
        </w:numPr>
        <w:spacing w:after="0"/>
      </w:pPr>
      <w:r>
        <w:t>Presidential Policy Directive (PPD) 8</w:t>
      </w:r>
      <w:r w:rsidR="00EA0C4B">
        <w:t>.</w:t>
      </w:r>
    </w:p>
    <w:p w14:paraId="0A4C7C59" w14:textId="520314EA" w:rsidR="00845994" w:rsidRDefault="00845994" w:rsidP="000946D4">
      <w:pPr>
        <w:pStyle w:val="ListParagraph"/>
        <w:numPr>
          <w:ilvl w:val="0"/>
          <w:numId w:val="51"/>
        </w:numPr>
        <w:spacing w:after="0"/>
      </w:pPr>
      <w:r>
        <w:t>Homeland Security Presidential Directive (HSPD) 5</w:t>
      </w:r>
      <w:r w:rsidR="00EA0C4B">
        <w:t>.</w:t>
      </w:r>
    </w:p>
    <w:p w14:paraId="334B1A01" w14:textId="1761A32E" w:rsidR="00845994" w:rsidRDefault="00845994" w:rsidP="000946D4">
      <w:pPr>
        <w:pStyle w:val="ListParagraph"/>
        <w:numPr>
          <w:ilvl w:val="0"/>
          <w:numId w:val="51"/>
        </w:numPr>
        <w:spacing w:after="0"/>
      </w:pPr>
      <w:r>
        <w:lastRenderedPageBreak/>
        <w:t>Homeland Security Presidential Directive (HSPD) 7</w:t>
      </w:r>
      <w:r w:rsidR="00EA0C4B">
        <w:t>.</w:t>
      </w:r>
    </w:p>
    <w:p w14:paraId="633170A1" w14:textId="7296C627" w:rsidR="00845994" w:rsidRDefault="00845994" w:rsidP="000946D4">
      <w:pPr>
        <w:pStyle w:val="ListParagraph"/>
        <w:numPr>
          <w:ilvl w:val="0"/>
          <w:numId w:val="51"/>
        </w:numPr>
        <w:spacing w:after="0"/>
      </w:pPr>
      <w:r>
        <w:t>Homeland Security Presidential Directive (HSPD) 8</w:t>
      </w:r>
      <w:r w:rsidR="00EA0C4B">
        <w:t>.</w:t>
      </w:r>
    </w:p>
    <w:p w14:paraId="7ABAA946" w14:textId="2859C2EB" w:rsidR="00845994" w:rsidRDefault="00845994" w:rsidP="000946D4">
      <w:pPr>
        <w:pStyle w:val="ListParagraph"/>
        <w:numPr>
          <w:ilvl w:val="0"/>
          <w:numId w:val="51"/>
        </w:numPr>
        <w:spacing w:after="0"/>
      </w:pPr>
      <w:r>
        <w:t>Act 511 of 1973, as Amended, “The Emergency Services Act”</w:t>
      </w:r>
      <w:r w:rsidR="00EA0C4B">
        <w:t>.</w:t>
      </w:r>
    </w:p>
    <w:p w14:paraId="65FCEBFF" w14:textId="4336AF1D" w:rsidR="00845994" w:rsidRDefault="00845994" w:rsidP="000946D4">
      <w:pPr>
        <w:pStyle w:val="ListParagraph"/>
        <w:numPr>
          <w:ilvl w:val="0"/>
          <w:numId w:val="51"/>
        </w:numPr>
        <w:spacing w:after="0"/>
      </w:pPr>
      <w:r>
        <w:t>Act 634 of 1995, “The Arkansas HAZMAT Emergency Management Act”</w:t>
      </w:r>
      <w:r w:rsidR="00EA0C4B">
        <w:t>.</w:t>
      </w:r>
    </w:p>
    <w:p w14:paraId="32F6825C" w14:textId="16B978F8" w:rsidR="00845994" w:rsidRDefault="00845994" w:rsidP="000946D4">
      <w:pPr>
        <w:pStyle w:val="ListParagraph"/>
        <w:numPr>
          <w:ilvl w:val="0"/>
          <w:numId w:val="51"/>
        </w:numPr>
        <w:spacing w:after="0"/>
      </w:pPr>
      <w:r>
        <w:t>Act 646 of 1999</w:t>
      </w:r>
      <w:r w:rsidR="00EA0C4B">
        <w:t>.</w:t>
      </w:r>
    </w:p>
    <w:p w14:paraId="35F3CC67" w14:textId="77777777" w:rsidR="00845994" w:rsidRDefault="00845994" w:rsidP="000946D4">
      <w:pPr>
        <w:pStyle w:val="ListParagraph"/>
        <w:numPr>
          <w:ilvl w:val="0"/>
          <w:numId w:val="51"/>
        </w:numPr>
        <w:spacing w:after="0"/>
      </w:pPr>
      <w:r>
        <w:t>Arkansas Code Title 12, Subtitle 5, et al.</w:t>
      </w:r>
    </w:p>
    <w:p w14:paraId="64F5621C" w14:textId="30C72FE6" w:rsidR="00845994" w:rsidRDefault="00845994" w:rsidP="000946D4">
      <w:pPr>
        <w:pStyle w:val="ListParagraph"/>
        <w:numPr>
          <w:ilvl w:val="0"/>
          <w:numId w:val="51"/>
        </w:numPr>
        <w:spacing w:after="0"/>
      </w:pPr>
      <w:r>
        <w:t>29 CFR 1910.120, 1910.132, 1910.133, and 1910.134</w:t>
      </w:r>
      <w:r w:rsidR="00EA0C4B">
        <w:t>.</w:t>
      </w:r>
    </w:p>
    <w:p w14:paraId="34C1AC15" w14:textId="252B1BFB" w:rsidR="00845994" w:rsidRDefault="00623737" w:rsidP="000946D4">
      <w:pPr>
        <w:pStyle w:val="ListParagraph"/>
        <w:numPr>
          <w:ilvl w:val="0"/>
          <w:numId w:val="51"/>
        </w:numPr>
        <w:spacing w:after="0"/>
      </w:pPr>
      <w:r>
        <w:t>NFPA Standards 471, 472,</w:t>
      </w:r>
      <w:r w:rsidR="00845994">
        <w:t xml:space="preserve"> 473</w:t>
      </w:r>
      <w:r>
        <w:t>, and 1072</w:t>
      </w:r>
      <w:r w:rsidR="00EA0C4B">
        <w:t>.</w:t>
      </w:r>
    </w:p>
    <w:p w14:paraId="04F3684A" w14:textId="39B513D3" w:rsidR="00845994" w:rsidRDefault="00845994" w:rsidP="000946D4">
      <w:pPr>
        <w:pStyle w:val="ListParagraph"/>
        <w:numPr>
          <w:ilvl w:val="0"/>
          <w:numId w:val="51"/>
        </w:numPr>
        <w:spacing w:after="0"/>
      </w:pPr>
      <w:r>
        <w:t>ACT 918 of 2005, “Retention of Public Records by State Agencies”</w:t>
      </w:r>
      <w:r w:rsidR="00EA0C4B">
        <w:t>.</w:t>
      </w:r>
    </w:p>
    <w:p w14:paraId="08F49D60" w14:textId="148E44A1" w:rsidR="00845994" w:rsidRDefault="00845994" w:rsidP="000946D4">
      <w:pPr>
        <w:pStyle w:val="ListParagraph"/>
        <w:numPr>
          <w:ilvl w:val="0"/>
          <w:numId w:val="51"/>
        </w:numPr>
        <w:spacing w:after="0"/>
      </w:pPr>
      <w:r>
        <w:t>DIS Policy 200.00/GS 04200, “Training and Education Records”</w:t>
      </w:r>
      <w:r w:rsidR="00EA0C4B">
        <w:t>.</w:t>
      </w:r>
    </w:p>
    <w:p w14:paraId="2B463216" w14:textId="77777777" w:rsidR="00845994" w:rsidRDefault="00845994" w:rsidP="00845994">
      <w:pPr>
        <w:pStyle w:val="Heading3"/>
      </w:pPr>
      <w:bookmarkStart w:id="5" w:name="_Toc18397868"/>
      <w:r>
        <w:t>Scope</w:t>
      </w:r>
      <w:bookmarkEnd w:id="5"/>
    </w:p>
    <w:p w14:paraId="3EFC3109" w14:textId="77777777" w:rsidR="00845994" w:rsidRDefault="00845994" w:rsidP="00845994">
      <w:r w:rsidRPr="00952EDA">
        <w:t>All personnel identified in local, state, and federal emergency operations plans who have specified emergency response roles are required to successfully participate in and complete the courses and exercises as outlined in the ADEM Training &amp; Exercise Plan.  This includes, but is not limited to, meeting the minimum National Incident Management System training and exe</w:t>
      </w:r>
      <w:r>
        <w:t>rcises pursuant to their role(s).</w:t>
      </w:r>
    </w:p>
    <w:p w14:paraId="6BF20534" w14:textId="77777777" w:rsidR="00845994" w:rsidRDefault="00845994" w:rsidP="00845994">
      <w:pPr>
        <w:pStyle w:val="Heading3"/>
      </w:pPr>
      <w:bookmarkStart w:id="6" w:name="_Toc18397869"/>
      <w:r>
        <w:t>Responsibilities</w:t>
      </w:r>
      <w:bookmarkEnd w:id="6"/>
    </w:p>
    <w:p w14:paraId="3EBE7B0D" w14:textId="77777777" w:rsidR="00845994" w:rsidRPr="00952EDA" w:rsidRDefault="00845994" w:rsidP="00845994">
      <w:pPr>
        <w:pStyle w:val="Heading4"/>
      </w:pPr>
      <w:r>
        <w:t>DHS/FEMA Region VI</w:t>
      </w:r>
    </w:p>
    <w:p w14:paraId="2C836F93" w14:textId="77777777" w:rsidR="00845994" w:rsidRPr="00952EDA" w:rsidRDefault="00845994" w:rsidP="00845994">
      <w:pPr>
        <w:spacing w:after="0"/>
        <w:rPr>
          <w:rFonts w:cs="Times New Roman"/>
          <w:szCs w:val="24"/>
        </w:rPr>
      </w:pPr>
      <w:r w:rsidRPr="00952EDA">
        <w:rPr>
          <w:rFonts w:cs="Times New Roman"/>
          <w:szCs w:val="24"/>
        </w:rPr>
        <w:t>The De</w:t>
      </w:r>
      <w:r>
        <w:rPr>
          <w:rFonts w:cs="Times New Roman"/>
          <w:szCs w:val="24"/>
        </w:rPr>
        <w:t>partment of Homeland Security/</w:t>
      </w:r>
      <w:r w:rsidRPr="00952EDA">
        <w:rPr>
          <w:rFonts w:cs="Times New Roman"/>
          <w:szCs w:val="24"/>
        </w:rPr>
        <w:t>Federal Emergency Management Agency Region VI is responsible for the following functions.</w:t>
      </w:r>
    </w:p>
    <w:p w14:paraId="495C29AD" w14:textId="51ADFD4B" w:rsidR="00845994" w:rsidRPr="00DB706D" w:rsidRDefault="00845994" w:rsidP="000946D4">
      <w:pPr>
        <w:pStyle w:val="ListParagraph"/>
        <w:numPr>
          <w:ilvl w:val="0"/>
          <w:numId w:val="50"/>
        </w:numPr>
        <w:spacing w:after="0"/>
        <w:rPr>
          <w:rFonts w:cs="Times New Roman"/>
          <w:szCs w:val="24"/>
        </w:rPr>
      </w:pPr>
      <w:r w:rsidRPr="00DB706D">
        <w:rPr>
          <w:rFonts w:cs="Times New Roman"/>
          <w:szCs w:val="24"/>
        </w:rPr>
        <w:t>Granting initial approval for the development and conduct of courses</w:t>
      </w:r>
      <w:r w:rsidR="00EA0C4B" w:rsidRPr="00DB706D">
        <w:rPr>
          <w:rFonts w:cs="Times New Roman"/>
          <w:szCs w:val="24"/>
        </w:rPr>
        <w:t>.</w:t>
      </w:r>
    </w:p>
    <w:p w14:paraId="6FB7B26D" w14:textId="6FCA95A7" w:rsidR="00845994" w:rsidRPr="00DB706D" w:rsidRDefault="00845994" w:rsidP="000946D4">
      <w:pPr>
        <w:pStyle w:val="ListParagraph"/>
        <w:numPr>
          <w:ilvl w:val="0"/>
          <w:numId w:val="50"/>
        </w:numPr>
        <w:spacing w:after="0"/>
        <w:rPr>
          <w:rFonts w:cs="Times New Roman"/>
          <w:szCs w:val="24"/>
        </w:rPr>
      </w:pPr>
      <w:r w:rsidRPr="00DB706D">
        <w:rPr>
          <w:rFonts w:cs="Times New Roman"/>
          <w:szCs w:val="24"/>
        </w:rPr>
        <w:t>Tracking State development of course material to ensure the achievement of performance goals and objectives</w:t>
      </w:r>
      <w:r w:rsidR="00EA0C4B" w:rsidRPr="00DB706D">
        <w:rPr>
          <w:rFonts w:cs="Times New Roman"/>
          <w:szCs w:val="24"/>
        </w:rPr>
        <w:t>.</w:t>
      </w:r>
    </w:p>
    <w:p w14:paraId="754504F8" w14:textId="775ED494" w:rsidR="00845994" w:rsidRPr="00DB706D" w:rsidRDefault="00845994" w:rsidP="000946D4">
      <w:pPr>
        <w:pStyle w:val="ListParagraph"/>
        <w:numPr>
          <w:ilvl w:val="0"/>
          <w:numId w:val="50"/>
        </w:numPr>
        <w:spacing w:after="0"/>
        <w:rPr>
          <w:rFonts w:cs="Times New Roman"/>
          <w:szCs w:val="24"/>
        </w:rPr>
      </w:pPr>
      <w:r w:rsidRPr="00DB706D">
        <w:rPr>
          <w:rFonts w:cs="Times New Roman"/>
          <w:szCs w:val="24"/>
        </w:rPr>
        <w:t>Tracking and verifying training courses presented and numbers trained</w:t>
      </w:r>
      <w:r w:rsidR="00EA0C4B" w:rsidRPr="00DB706D">
        <w:rPr>
          <w:rFonts w:cs="Times New Roman"/>
          <w:szCs w:val="24"/>
        </w:rPr>
        <w:t>.</w:t>
      </w:r>
    </w:p>
    <w:p w14:paraId="73DC8438" w14:textId="18B8F897" w:rsidR="00845994" w:rsidRPr="00DB706D" w:rsidRDefault="00845994" w:rsidP="000946D4">
      <w:pPr>
        <w:pStyle w:val="ListParagraph"/>
        <w:numPr>
          <w:ilvl w:val="0"/>
          <w:numId w:val="50"/>
        </w:numPr>
        <w:spacing w:after="0"/>
        <w:rPr>
          <w:rFonts w:cs="Times New Roman"/>
          <w:szCs w:val="24"/>
        </w:rPr>
      </w:pPr>
      <w:r w:rsidRPr="00DB706D">
        <w:rPr>
          <w:rFonts w:cs="Times New Roman"/>
          <w:szCs w:val="24"/>
        </w:rPr>
        <w:t>Assisting in developing and verifying of State training needs assessments</w:t>
      </w:r>
      <w:r w:rsidR="00EA0C4B" w:rsidRPr="00DB706D">
        <w:rPr>
          <w:rFonts w:cs="Times New Roman"/>
          <w:szCs w:val="24"/>
        </w:rPr>
        <w:t>.</w:t>
      </w:r>
    </w:p>
    <w:p w14:paraId="6DC9485C" w14:textId="77777777" w:rsidR="00845994" w:rsidRPr="00DB706D" w:rsidRDefault="00845994" w:rsidP="000946D4">
      <w:pPr>
        <w:pStyle w:val="ListParagraph"/>
        <w:numPr>
          <w:ilvl w:val="0"/>
          <w:numId w:val="50"/>
        </w:numPr>
        <w:spacing w:after="0"/>
        <w:rPr>
          <w:rFonts w:cs="Times New Roman"/>
          <w:szCs w:val="24"/>
        </w:rPr>
      </w:pPr>
      <w:r w:rsidRPr="00DB706D">
        <w:rPr>
          <w:rFonts w:cs="Times New Roman"/>
          <w:szCs w:val="24"/>
        </w:rPr>
        <w:t>Providing recommendations to the FEMA-HQ Staff concerning:</w:t>
      </w:r>
    </w:p>
    <w:p w14:paraId="5DE9E08A" w14:textId="64511E48" w:rsidR="00845994" w:rsidRPr="00DB706D" w:rsidRDefault="00845994" w:rsidP="00625DEF">
      <w:pPr>
        <w:pStyle w:val="ListParagraph"/>
        <w:numPr>
          <w:ilvl w:val="1"/>
          <w:numId w:val="50"/>
        </w:numPr>
        <w:spacing w:after="0"/>
        <w:rPr>
          <w:rFonts w:cs="Times New Roman"/>
          <w:szCs w:val="24"/>
        </w:rPr>
      </w:pPr>
      <w:r w:rsidRPr="00DB706D">
        <w:rPr>
          <w:rFonts w:cs="Times New Roman"/>
          <w:szCs w:val="24"/>
        </w:rPr>
        <w:t>State and/or local issues and concerns</w:t>
      </w:r>
      <w:r w:rsidR="00EA0C4B" w:rsidRPr="00DB706D">
        <w:rPr>
          <w:rFonts w:cs="Times New Roman"/>
          <w:szCs w:val="24"/>
        </w:rPr>
        <w:t>.</w:t>
      </w:r>
    </w:p>
    <w:p w14:paraId="7057F65B" w14:textId="63176824" w:rsidR="00845994" w:rsidRPr="00DB706D" w:rsidRDefault="00845994" w:rsidP="00625DEF">
      <w:pPr>
        <w:pStyle w:val="ListParagraph"/>
        <w:numPr>
          <w:ilvl w:val="1"/>
          <w:numId w:val="50"/>
        </w:numPr>
        <w:spacing w:after="0"/>
        <w:rPr>
          <w:rFonts w:cs="Times New Roman"/>
          <w:szCs w:val="24"/>
        </w:rPr>
      </w:pPr>
      <w:r w:rsidRPr="00DB706D">
        <w:rPr>
          <w:rFonts w:cs="Times New Roman"/>
          <w:szCs w:val="24"/>
        </w:rPr>
        <w:t>Scheduling of activities</w:t>
      </w:r>
      <w:r w:rsidR="00EA0C4B" w:rsidRPr="00DB706D">
        <w:rPr>
          <w:rFonts w:cs="Times New Roman"/>
          <w:szCs w:val="24"/>
        </w:rPr>
        <w:t>.</w:t>
      </w:r>
    </w:p>
    <w:p w14:paraId="7992F44C" w14:textId="7E8997FA" w:rsidR="00845994" w:rsidRPr="00DB706D" w:rsidRDefault="00845994" w:rsidP="00625DEF">
      <w:pPr>
        <w:pStyle w:val="ListParagraph"/>
        <w:numPr>
          <w:ilvl w:val="1"/>
          <w:numId w:val="50"/>
        </w:numPr>
        <w:spacing w:after="0"/>
        <w:rPr>
          <w:rFonts w:cs="Times New Roman"/>
          <w:szCs w:val="24"/>
        </w:rPr>
      </w:pPr>
      <w:r w:rsidRPr="00DB706D">
        <w:rPr>
          <w:rFonts w:cs="Times New Roman"/>
          <w:szCs w:val="24"/>
        </w:rPr>
        <w:t>Evaluation of training activities</w:t>
      </w:r>
      <w:r w:rsidR="00EA0C4B" w:rsidRPr="00DB706D">
        <w:rPr>
          <w:rFonts w:cs="Times New Roman"/>
          <w:szCs w:val="24"/>
        </w:rPr>
        <w:t>.</w:t>
      </w:r>
    </w:p>
    <w:p w14:paraId="15B2EF8A" w14:textId="5DB0F241" w:rsidR="00845994" w:rsidRDefault="00845994" w:rsidP="00625DEF">
      <w:pPr>
        <w:pStyle w:val="ListParagraph"/>
        <w:numPr>
          <w:ilvl w:val="1"/>
          <w:numId w:val="50"/>
        </w:numPr>
        <w:spacing w:after="0"/>
        <w:rPr>
          <w:rFonts w:cs="Times New Roman"/>
          <w:szCs w:val="24"/>
        </w:rPr>
      </w:pPr>
      <w:r w:rsidRPr="00DB706D">
        <w:rPr>
          <w:rFonts w:cs="Times New Roman"/>
          <w:szCs w:val="24"/>
        </w:rPr>
        <w:t>Reviewing training-related documents as requested by the FEMA-HQ Training Staff using normal protocol and chain of command</w:t>
      </w:r>
      <w:r w:rsidR="00EA0C4B" w:rsidRPr="00DB706D">
        <w:rPr>
          <w:rFonts w:cs="Times New Roman"/>
          <w:szCs w:val="24"/>
        </w:rPr>
        <w:t>.</w:t>
      </w:r>
    </w:p>
    <w:p w14:paraId="684A9C20" w14:textId="2898762B" w:rsidR="00D54814" w:rsidRDefault="00D54814" w:rsidP="00D54814">
      <w:pPr>
        <w:spacing w:after="0"/>
        <w:rPr>
          <w:rFonts w:cs="Times New Roman"/>
          <w:szCs w:val="24"/>
        </w:rPr>
      </w:pPr>
    </w:p>
    <w:p w14:paraId="7BFA188F" w14:textId="2A516CCE" w:rsidR="00D54814" w:rsidRDefault="00D54814" w:rsidP="00D54814">
      <w:pPr>
        <w:spacing w:after="0"/>
        <w:rPr>
          <w:rFonts w:cs="Times New Roman"/>
          <w:szCs w:val="24"/>
        </w:rPr>
      </w:pPr>
    </w:p>
    <w:p w14:paraId="10C7D6EF" w14:textId="77777777" w:rsidR="00D54814" w:rsidRPr="00D54814" w:rsidRDefault="00D54814" w:rsidP="00D54814">
      <w:pPr>
        <w:spacing w:after="0"/>
        <w:rPr>
          <w:rFonts w:cs="Times New Roman"/>
          <w:szCs w:val="24"/>
        </w:rPr>
      </w:pPr>
    </w:p>
    <w:p w14:paraId="0C9C3237" w14:textId="77777777" w:rsidR="00845994" w:rsidRDefault="00845994" w:rsidP="00845994">
      <w:pPr>
        <w:pStyle w:val="Heading4"/>
      </w:pPr>
      <w:r>
        <w:lastRenderedPageBreak/>
        <w:t>ADEM Training &amp; Exercise Branch Manager</w:t>
      </w:r>
    </w:p>
    <w:p w14:paraId="5F3F1A7B" w14:textId="77777777" w:rsidR="00845994" w:rsidRDefault="00845994" w:rsidP="00845994">
      <w:r>
        <w:t>The ADEM Training &amp; Exercise Branch Manager shall be responsible for the following:</w:t>
      </w:r>
    </w:p>
    <w:p w14:paraId="12E7CADC" w14:textId="1AB68B9D" w:rsidR="00845994" w:rsidRDefault="00845994" w:rsidP="000946D4">
      <w:pPr>
        <w:pStyle w:val="ListParagraph"/>
        <w:numPr>
          <w:ilvl w:val="0"/>
          <w:numId w:val="49"/>
        </w:numPr>
      </w:pPr>
      <w:r>
        <w:t>Overall Training &amp; Exercise Plan Management</w:t>
      </w:r>
      <w:r w:rsidR="00EA0C4B">
        <w:t>.</w:t>
      </w:r>
    </w:p>
    <w:p w14:paraId="615E1C28" w14:textId="781565A2" w:rsidR="00845994" w:rsidRDefault="00845994" w:rsidP="000946D4">
      <w:pPr>
        <w:pStyle w:val="ListParagraph"/>
        <w:numPr>
          <w:ilvl w:val="0"/>
          <w:numId w:val="49"/>
        </w:numPr>
      </w:pPr>
      <w:r>
        <w:t xml:space="preserve">Delegation of Authority to </w:t>
      </w:r>
      <w:r w:rsidR="00AE19E4">
        <w:t xml:space="preserve">ADEM </w:t>
      </w:r>
      <w:r>
        <w:t xml:space="preserve">Training Section </w:t>
      </w:r>
      <w:r w:rsidR="00AE19E4">
        <w:t xml:space="preserve">instructors </w:t>
      </w:r>
      <w:r>
        <w:t>appropriate for the performance of the duties of th</w:t>
      </w:r>
      <w:r w:rsidR="00AE19E4">
        <w:t xml:space="preserve">eir </w:t>
      </w:r>
      <w:r>
        <w:t>position</w:t>
      </w:r>
      <w:r w:rsidR="00EA0C4B">
        <w:t>.</w:t>
      </w:r>
    </w:p>
    <w:p w14:paraId="726B1A3F" w14:textId="77777777" w:rsidR="00845994" w:rsidRDefault="00845994" w:rsidP="000946D4">
      <w:pPr>
        <w:pStyle w:val="ListParagraph"/>
        <w:numPr>
          <w:ilvl w:val="0"/>
          <w:numId w:val="49"/>
        </w:numPr>
      </w:pPr>
      <w:r>
        <w:t>Communication of new or amended skills and knowledge to DHS/FEMA Region VI as these are identified so that needs analysis information can be jointly maintained at both the state and regional levels.</w:t>
      </w:r>
    </w:p>
    <w:p w14:paraId="11DADC6C" w14:textId="45751681" w:rsidR="00845994" w:rsidRDefault="00845994" w:rsidP="000946D4">
      <w:pPr>
        <w:pStyle w:val="ListParagraph"/>
        <w:numPr>
          <w:ilvl w:val="0"/>
          <w:numId w:val="49"/>
        </w:numPr>
      </w:pPr>
      <w:r>
        <w:t>Acting as the Point of Contact for matters pertaining to Training &amp; Exercises</w:t>
      </w:r>
      <w:r w:rsidR="00EA0C4B">
        <w:t>.</w:t>
      </w:r>
    </w:p>
    <w:p w14:paraId="1446E6B1" w14:textId="7B915727" w:rsidR="00845994" w:rsidRDefault="00845994" w:rsidP="000946D4">
      <w:pPr>
        <w:pStyle w:val="ListParagraph"/>
        <w:numPr>
          <w:ilvl w:val="0"/>
          <w:numId w:val="49"/>
        </w:numPr>
      </w:pPr>
      <w:r>
        <w:t>Assessment and update of training needs as necessary</w:t>
      </w:r>
      <w:r w:rsidR="00EA0C4B">
        <w:t>.</w:t>
      </w:r>
    </w:p>
    <w:p w14:paraId="7F0CC467" w14:textId="4389F305" w:rsidR="00845994" w:rsidRDefault="00845994" w:rsidP="000946D4">
      <w:pPr>
        <w:pStyle w:val="ListParagraph"/>
        <w:numPr>
          <w:ilvl w:val="0"/>
          <w:numId w:val="49"/>
        </w:numPr>
      </w:pPr>
      <w:r>
        <w:t>Assisting in the identification of training audiences</w:t>
      </w:r>
      <w:r w:rsidR="00EA0C4B">
        <w:t>.</w:t>
      </w:r>
    </w:p>
    <w:p w14:paraId="27D794C9" w14:textId="34824464" w:rsidR="00845994" w:rsidRDefault="00845994" w:rsidP="000946D4">
      <w:pPr>
        <w:pStyle w:val="ListParagraph"/>
        <w:numPr>
          <w:ilvl w:val="0"/>
          <w:numId w:val="49"/>
        </w:numPr>
      </w:pPr>
      <w:r>
        <w:t>Participation in training as an instructor, evaluator, and/or student</w:t>
      </w:r>
      <w:r w:rsidR="00EA0C4B">
        <w:t>.</w:t>
      </w:r>
    </w:p>
    <w:p w14:paraId="1473B61E" w14:textId="5B0DD0A3" w:rsidR="00845994" w:rsidRDefault="00845994" w:rsidP="000946D4">
      <w:pPr>
        <w:pStyle w:val="ListParagraph"/>
        <w:numPr>
          <w:ilvl w:val="0"/>
          <w:numId w:val="49"/>
        </w:numPr>
      </w:pPr>
      <w:r>
        <w:t>Assist in the annual budgetary process and amendments regarding Training &amp; Exercise programs and activities</w:t>
      </w:r>
      <w:r w:rsidR="00EA0C4B">
        <w:t>.</w:t>
      </w:r>
    </w:p>
    <w:p w14:paraId="361E613C" w14:textId="28365BA7" w:rsidR="00845994" w:rsidRDefault="00845994" w:rsidP="000946D4">
      <w:pPr>
        <w:pStyle w:val="ListParagraph"/>
        <w:numPr>
          <w:ilvl w:val="0"/>
          <w:numId w:val="49"/>
        </w:numPr>
      </w:pPr>
      <w:r>
        <w:t>Provide support and guidance for local jurisdiction training and exercises</w:t>
      </w:r>
      <w:r w:rsidR="00EA0C4B">
        <w:t>.</w:t>
      </w:r>
    </w:p>
    <w:p w14:paraId="46850773" w14:textId="71FBD880" w:rsidR="00845994" w:rsidRDefault="00845994" w:rsidP="000946D4">
      <w:pPr>
        <w:pStyle w:val="ListParagraph"/>
        <w:numPr>
          <w:ilvl w:val="0"/>
          <w:numId w:val="49"/>
        </w:numPr>
      </w:pPr>
      <w:r>
        <w:t>Development of the Plan of Instruction (POI) and Training Materials which support Training &amp; Exercise Branch activities</w:t>
      </w:r>
      <w:r w:rsidR="00EA0C4B">
        <w:t>.</w:t>
      </w:r>
    </w:p>
    <w:p w14:paraId="787B99A5" w14:textId="066ADA72" w:rsidR="00845994" w:rsidRDefault="00845994" w:rsidP="000946D4">
      <w:pPr>
        <w:pStyle w:val="ListParagraph"/>
        <w:numPr>
          <w:ilvl w:val="0"/>
          <w:numId w:val="49"/>
        </w:numPr>
      </w:pPr>
      <w:r>
        <w:t>Identification of problems and issues which require resolution</w:t>
      </w:r>
      <w:r w:rsidR="00EA0C4B">
        <w:t>.</w:t>
      </w:r>
    </w:p>
    <w:p w14:paraId="38C24B19" w14:textId="00529070" w:rsidR="00845994" w:rsidRDefault="00845994" w:rsidP="000946D4">
      <w:pPr>
        <w:pStyle w:val="ListParagraph"/>
        <w:numPr>
          <w:ilvl w:val="0"/>
          <w:numId w:val="49"/>
        </w:numPr>
      </w:pPr>
      <w:r>
        <w:t>Review and analysis of the instructional capabilities of potential course instructors</w:t>
      </w:r>
      <w:r w:rsidR="00EA0C4B">
        <w:t>.</w:t>
      </w:r>
    </w:p>
    <w:p w14:paraId="10C7D72D" w14:textId="60484AE6" w:rsidR="00845994" w:rsidRDefault="00845994" w:rsidP="000946D4">
      <w:pPr>
        <w:pStyle w:val="ListParagraph"/>
        <w:numPr>
          <w:ilvl w:val="0"/>
          <w:numId w:val="49"/>
        </w:numPr>
      </w:pPr>
      <w:r>
        <w:t>Appraising DHS/FEMA Region VI of any changes to training programs</w:t>
      </w:r>
      <w:r w:rsidR="00EA0C4B">
        <w:t>.</w:t>
      </w:r>
    </w:p>
    <w:p w14:paraId="5D968BB3" w14:textId="75A457CF" w:rsidR="00845994" w:rsidRDefault="00845994" w:rsidP="000946D4">
      <w:pPr>
        <w:pStyle w:val="ListParagraph"/>
        <w:numPr>
          <w:ilvl w:val="0"/>
          <w:numId w:val="49"/>
        </w:numPr>
      </w:pPr>
      <w:r>
        <w:t xml:space="preserve">Participation in the review </w:t>
      </w:r>
      <w:r w:rsidR="00EA0C4B">
        <w:t>of training</w:t>
      </w:r>
      <w:r>
        <w:t xml:space="preserve"> and exercise-related documents</w:t>
      </w:r>
      <w:r w:rsidR="00EA0C4B">
        <w:t>.</w:t>
      </w:r>
    </w:p>
    <w:p w14:paraId="737A2E43" w14:textId="2BCA84DF" w:rsidR="00845994" w:rsidRDefault="00845994" w:rsidP="000946D4">
      <w:pPr>
        <w:pStyle w:val="ListParagraph"/>
        <w:numPr>
          <w:ilvl w:val="0"/>
          <w:numId w:val="49"/>
        </w:numPr>
      </w:pPr>
      <w:r>
        <w:t>Ensuring all training and exercise operations conform to guidance</w:t>
      </w:r>
      <w:r w:rsidR="00EA0C4B">
        <w:t>.</w:t>
      </w:r>
    </w:p>
    <w:p w14:paraId="0C9320D5" w14:textId="3B7607EE" w:rsidR="00845994" w:rsidRDefault="00845994" w:rsidP="000946D4">
      <w:pPr>
        <w:pStyle w:val="ListParagraph"/>
        <w:numPr>
          <w:ilvl w:val="0"/>
          <w:numId w:val="49"/>
        </w:numPr>
      </w:pPr>
      <w:r>
        <w:t>Provide required training reports to DHS/FEMA Region VI in accordance with grant requirements</w:t>
      </w:r>
      <w:r w:rsidR="00EA0C4B">
        <w:t>.</w:t>
      </w:r>
    </w:p>
    <w:p w14:paraId="10238A14" w14:textId="0562F491" w:rsidR="00DB706D" w:rsidRDefault="00DB706D" w:rsidP="00DB706D">
      <w:pPr>
        <w:pStyle w:val="Heading4"/>
      </w:pPr>
      <w:r>
        <w:t>ADEM Instructors</w:t>
      </w:r>
    </w:p>
    <w:p w14:paraId="404D01AB" w14:textId="57A52EC7" w:rsidR="00DB706D" w:rsidRDefault="00DB706D" w:rsidP="00DB706D">
      <w:r>
        <w:t>ADEM staff instructors shall be responsible for the following tasks, and others as assigned:</w:t>
      </w:r>
    </w:p>
    <w:p w14:paraId="4BAFE193" w14:textId="77777777" w:rsidR="00AE19E4" w:rsidRDefault="00AE19E4" w:rsidP="00AE19E4">
      <w:pPr>
        <w:pStyle w:val="ListParagraph"/>
        <w:numPr>
          <w:ilvl w:val="0"/>
          <w:numId w:val="53"/>
        </w:numPr>
      </w:pPr>
      <w:r>
        <w:t>Assist the Training &amp; Exercise Branch Manager in the execution of assigned duties.</w:t>
      </w:r>
    </w:p>
    <w:p w14:paraId="356DAB81" w14:textId="77777777" w:rsidR="00AE19E4" w:rsidRDefault="00AE19E4" w:rsidP="00AE19E4">
      <w:pPr>
        <w:pStyle w:val="ListParagraph"/>
        <w:numPr>
          <w:ilvl w:val="0"/>
          <w:numId w:val="53"/>
        </w:numPr>
      </w:pPr>
      <w:r>
        <w:t>Management of all Training Section activities and programs.</w:t>
      </w:r>
    </w:p>
    <w:p w14:paraId="3BAAC834" w14:textId="77777777" w:rsidR="00AE19E4" w:rsidRDefault="00AE19E4" w:rsidP="00AE19E4">
      <w:pPr>
        <w:pStyle w:val="ListParagraph"/>
        <w:numPr>
          <w:ilvl w:val="0"/>
          <w:numId w:val="53"/>
        </w:numPr>
      </w:pPr>
      <w:r>
        <w:t>Serve as the Point of Contact for matters pertaining to Training courses and activities.</w:t>
      </w:r>
    </w:p>
    <w:p w14:paraId="257259A1" w14:textId="77777777" w:rsidR="00AE19E4" w:rsidRDefault="00AE19E4" w:rsidP="00AE19E4">
      <w:pPr>
        <w:pStyle w:val="ListParagraph"/>
        <w:numPr>
          <w:ilvl w:val="0"/>
          <w:numId w:val="53"/>
        </w:numPr>
      </w:pPr>
      <w:r>
        <w:t>Maintain certifications relevant to the courses instructed.</w:t>
      </w:r>
    </w:p>
    <w:p w14:paraId="644910D2" w14:textId="0F17F5C3" w:rsidR="00DB706D" w:rsidRDefault="00DB706D" w:rsidP="000946D4">
      <w:pPr>
        <w:pStyle w:val="ListParagraph"/>
        <w:numPr>
          <w:ilvl w:val="0"/>
          <w:numId w:val="53"/>
        </w:numPr>
      </w:pPr>
      <w:r>
        <w:t>Perform course management duties when assigned as the Course Manager.</w:t>
      </w:r>
    </w:p>
    <w:p w14:paraId="253BE932" w14:textId="700D5807" w:rsidR="00004F3E" w:rsidRDefault="00004F3E" w:rsidP="000946D4">
      <w:pPr>
        <w:pStyle w:val="ListParagraph"/>
        <w:numPr>
          <w:ilvl w:val="0"/>
          <w:numId w:val="53"/>
        </w:numPr>
      </w:pPr>
      <w:r>
        <w:t>Serve as the course Point of Contact when assigned as the Course Manager.</w:t>
      </w:r>
    </w:p>
    <w:p w14:paraId="008F71B5" w14:textId="615A60AE" w:rsidR="000946D4" w:rsidRDefault="000946D4" w:rsidP="000946D4">
      <w:pPr>
        <w:pStyle w:val="ListParagraph"/>
        <w:numPr>
          <w:ilvl w:val="0"/>
          <w:numId w:val="53"/>
        </w:numPr>
      </w:pPr>
      <w:r>
        <w:t>Conduct courses in accordance with the ADEM Training Policy.</w:t>
      </w:r>
    </w:p>
    <w:p w14:paraId="760CADD7" w14:textId="24DAFFAE" w:rsidR="00DB706D" w:rsidRDefault="00DB706D" w:rsidP="000946D4">
      <w:pPr>
        <w:pStyle w:val="ListParagraph"/>
        <w:numPr>
          <w:ilvl w:val="0"/>
          <w:numId w:val="53"/>
        </w:numPr>
      </w:pPr>
      <w:r>
        <w:t xml:space="preserve">Complete </w:t>
      </w:r>
      <w:r w:rsidR="00004F3E">
        <w:t xml:space="preserve">and submit </w:t>
      </w:r>
      <w:r>
        <w:t>al</w:t>
      </w:r>
      <w:r w:rsidR="00004F3E">
        <w:t>l required course documentation when assigned as the Course Manager at the end of the course, upon return to the ADEM office, or within seven (7) calendar days of the end of the course.  This includes:</w:t>
      </w:r>
    </w:p>
    <w:p w14:paraId="1804172D" w14:textId="77777777" w:rsidR="00004F3E" w:rsidRDefault="00004F3E" w:rsidP="000946D4">
      <w:pPr>
        <w:pStyle w:val="ListParagraph"/>
        <w:numPr>
          <w:ilvl w:val="1"/>
          <w:numId w:val="53"/>
        </w:numPr>
      </w:pPr>
      <w:r>
        <w:t>Class Roster(s)</w:t>
      </w:r>
    </w:p>
    <w:p w14:paraId="6FF9CF38" w14:textId="77777777" w:rsidR="00004F3E" w:rsidRDefault="00004F3E" w:rsidP="000946D4">
      <w:pPr>
        <w:pStyle w:val="ListParagraph"/>
        <w:numPr>
          <w:ilvl w:val="1"/>
          <w:numId w:val="53"/>
        </w:numPr>
      </w:pPr>
      <w:r>
        <w:t>Course Evaluations</w:t>
      </w:r>
    </w:p>
    <w:p w14:paraId="5D8F882F" w14:textId="77777777" w:rsidR="00004F3E" w:rsidRDefault="00004F3E" w:rsidP="000946D4">
      <w:pPr>
        <w:pStyle w:val="ListParagraph"/>
        <w:numPr>
          <w:ilvl w:val="1"/>
          <w:numId w:val="53"/>
        </w:numPr>
      </w:pPr>
      <w:r>
        <w:t>Student Travel Paperwork</w:t>
      </w:r>
    </w:p>
    <w:p w14:paraId="66686231" w14:textId="77777777" w:rsidR="00004F3E" w:rsidRDefault="00004F3E" w:rsidP="000946D4">
      <w:pPr>
        <w:pStyle w:val="ListParagraph"/>
        <w:numPr>
          <w:ilvl w:val="1"/>
          <w:numId w:val="53"/>
        </w:numPr>
      </w:pPr>
      <w:r>
        <w:lastRenderedPageBreak/>
        <w:t>Workbook for Hazardous Materials Courses</w:t>
      </w:r>
    </w:p>
    <w:p w14:paraId="4D8BD9F3" w14:textId="77777777" w:rsidR="00004F3E" w:rsidRDefault="00004F3E" w:rsidP="000946D4">
      <w:pPr>
        <w:pStyle w:val="ListParagraph"/>
        <w:numPr>
          <w:ilvl w:val="1"/>
          <w:numId w:val="53"/>
        </w:numPr>
      </w:pPr>
      <w:r>
        <w:t>Instructor TR-1(s)</w:t>
      </w:r>
    </w:p>
    <w:p w14:paraId="609E7360" w14:textId="72C41575" w:rsidR="00AE19E4" w:rsidRDefault="00004F3E" w:rsidP="00625DEF">
      <w:pPr>
        <w:pStyle w:val="ListParagraph"/>
        <w:numPr>
          <w:ilvl w:val="1"/>
          <w:numId w:val="53"/>
        </w:numPr>
      </w:pPr>
      <w:r>
        <w:t>Instructor Invoice(s)</w:t>
      </w:r>
    </w:p>
    <w:p w14:paraId="5B4717AA" w14:textId="25FFC7BD" w:rsidR="00DB706D" w:rsidRDefault="00DB706D" w:rsidP="00DB706D">
      <w:pPr>
        <w:pStyle w:val="Heading4"/>
      </w:pPr>
      <w:r>
        <w:t>ADEM Adjunct Instructors</w:t>
      </w:r>
    </w:p>
    <w:p w14:paraId="5163AE5F" w14:textId="53CC3BBE" w:rsidR="00DB706D" w:rsidRDefault="00DB706D" w:rsidP="00DB706D">
      <w:r>
        <w:t>All ADEM Adjunct Instructors shall be responsible for the following tasks:</w:t>
      </w:r>
    </w:p>
    <w:p w14:paraId="782555A4" w14:textId="22CEF35E" w:rsidR="00DB706D" w:rsidRDefault="00ED3CA1" w:rsidP="000946D4">
      <w:pPr>
        <w:pStyle w:val="ListParagraph"/>
        <w:numPr>
          <w:ilvl w:val="0"/>
          <w:numId w:val="46"/>
        </w:numPr>
      </w:pPr>
      <w:r>
        <w:t xml:space="preserve">Assist the </w:t>
      </w:r>
      <w:r w:rsidR="00DB706D">
        <w:t>Training Instructor</w:t>
      </w:r>
      <w:r w:rsidR="00004F3E">
        <w:t>, ADEM Instructor,</w:t>
      </w:r>
      <w:r w:rsidR="00DB706D">
        <w:t xml:space="preserve"> or Course Manager in the execution of their assigned duties.</w:t>
      </w:r>
    </w:p>
    <w:p w14:paraId="4B535A55" w14:textId="299AC2DE" w:rsidR="00DB706D" w:rsidRDefault="00DB706D" w:rsidP="000946D4">
      <w:pPr>
        <w:pStyle w:val="ListParagraph"/>
        <w:numPr>
          <w:ilvl w:val="0"/>
          <w:numId w:val="46"/>
        </w:numPr>
      </w:pPr>
      <w:r>
        <w:t>Perform course management duties when assigned as Course Manager.</w:t>
      </w:r>
    </w:p>
    <w:p w14:paraId="31328D53" w14:textId="7CCC31CD" w:rsidR="000946D4" w:rsidRDefault="000946D4" w:rsidP="000946D4">
      <w:pPr>
        <w:pStyle w:val="ListParagraph"/>
        <w:numPr>
          <w:ilvl w:val="0"/>
          <w:numId w:val="46"/>
        </w:numPr>
      </w:pPr>
      <w:r>
        <w:t>Conduct courses in accordance with the ADEM Training Policy.</w:t>
      </w:r>
    </w:p>
    <w:p w14:paraId="57BD3C21" w14:textId="777E0FD2" w:rsidR="00DB706D" w:rsidRDefault="00DB706D" w:rsidP="000946D4">
      <w:pPr>
        <w:pStyle w:val="ListParagraph"/>
        <w:numPr>
          <w:ilvl w:val="0"/>
          <w:numId w:val="46"/>
        </w:numPr>
      </w:pPr>
      <w:r>
        <w:t>Complete all required course documentation, to include the following within seven (7) calendar days of the last day of the course:</w:t>
      </w:r>
    </w:p>
    <w:p w14:paraId="11B8A23F" w14:textId="77777777" w:rsidR="00DB706D" w:rsidRDefault="00DB706D" w:rsidP="000946D4">
      <w:pPr>
        <w:pStyle w:val="ListParagraph"/>
        <w:numPr>
          <w:ilvl w:val="1"/>
          <w:numId w:val="46"/>
        </w:numPr>
      </w:pPr>
      <w:r>
        <w:t>Class Roster(s)</w:t>
      </w:r>
    </w:p>
    <w:p w14:paraId="7334FFB5" w14:textId="77777777" w:rsidR="00DB706D" w:rsidRDefault="00DB706D" w:rsidP="000946D4">
      <w:pPr>
        <w:pStyle w:val="ListParagraph"/>
        <w:numPr>
          <w:ilvl w:val="1"/>
          <w:numId w:val="46"/>
        </w:numPr>
      </w:pPr>
      <w:r>
        <w:t>Course Evaluations</w:t>
      </w:r>
    </w:p>
    <w:p w14:paraId="5342C521" w14:textId="77777777" w:rsidR="00DB706D" w:rsidRDefault="00DB706D" w:rsidP="000946D4">
      <w:pPr>
        <w:pStyle w:val="ListParagraph"/>
        <w:numPr>
          <w:ilvl w:val="1"/>
          <w:numId w:val="46"/>
        </w:numPr>
      </w:pPr>
      <w:r>
        <w:t>Student Travel Paperwork</w:t>
      </w:r>
    </w:p>
    <w:p w14:paraId="43915EED" w14:textId="77777777" w:rsidR="00DB706D" w:rsidRDefault="00DB706D" w:rsidP="000946D4">
      <w:pPr>
        <w:pStyle w:val="ListParagraph"/>
        <w:numPr>
          <w:ilvl w:val="1"/>
          <w:numId w:val="46"/>
        </w:numPr>
      </w:pPr>
      <w:r>
        <w:t>Workbook for Hazardous Materials Courses</w:t>
      </w:r>
    </w:p>
    <w:p w14:paraId="3AF37F11" w14:textId="77777777" w:rsidR="00DB706D" w:rsidRDefault="00DB706D" w:rsidP="000946D4">
      <w:pPr>
        <w:pStyle w:val="ListParagraph"/>
        <w:numPr>
          <w:ilvl w:val="1"/>
          <w:numId w:val="46"/>
        </w:numPr>
      </w:pPr>
      <w:r>
        <w:t>Instructor TR-1(s)</w:t>
      </w:r>
    </w:p>
    <w:p w14:paraId="2A5E8844" w14:textId="77777777" w:rsidR="00DB706D" w:rsidRDefault="00DB706D" w:rsidP="000946D4">
      <w:pPr>
        <w:pStyle w:val="ListParagraph"/>
        <w:numPr>
          <w:ilvl w:val="1"/>
          <w:numId w:val="46"/>
        </w:numPr>
      </w:pPr>
      <w:r>
        <w:t>Instructor Invoice(s)</w:t>
      </w:r>
    </w:p>
    <w:p w14:paraId="225C3E6B" w14:textId="1F9759E5" w:rsidR="00DB706D" w:rsidRDefault="00DB706D" w:rsidP="000946D4">
      <w:pPr>
        <w:pStyle w:val="ListParagraph"/>
        <w:numPr>
          <w:ilvl w:val="0"/>
          <w:numId w:val="46"/>
        </w:numPr>
      </w:pPr>
      <w:r>
        <w:t>Maintain certifications relevant to the cours</w:t>
      </w:r>
      <w:r w:rsidR="00004F3E">
        <w:t>es they instruct</w:t>
      </w:r>
      <w:r>
        <w:t>.</w:t>
      </w:r>
    </w:p>
    <w:p w14:paraId="065ACE8F" w14:textId="15096DE6" w:rsidR="00845994" w:rsidRDefault="00845994" w:rsidP="00845994">
      <w:pPr>
        <w:pStyle w:val="Heading4"/>
      </w:pPr>
      <w:r>
        <w:t>ADEM Exercise Officer</w:t>
      </w:r>
      <w:r w:rsidR="00493C6F">
        <w:t>s</w:t>
      </w:r>
    </w:p>
    <w:p w14:paraId="64B2F16E" w14:textId="0A771974" w:rsidR="00845994" w:rsidRDefault="00ED3CA1" w:rsidP="00845994">
      <w:r>
        <w:t xml:space="preserve">The ADEM </w:t>
      </w:r>
      <w:r w:rsidR="00845994">
        <w:t>Exercise Officer shall be responsible for the following tasks:</w:t>
      </w:r>
    </w:p>
    <w:p w14:paraId="3FE4EC9E" w14:textId="3A4FA103" w:rsidR="00845994" w:rsidRDefault="00845994" w:rsidP="000946D4">
      <w:pPr>
        <w:pStyle w:val="ListParagraph"/>
        <w:numPr>
          <w:ilvl w:val="0"/>
          <w:numId w:val="47"/>
        </w:numPr>
      </w:pPr>
      <w:r>
        <w:t>Assist the Training &amp; Exercise Branch Manager in the execution of assigned duties</w:t>
      </w:r>
      <w:r w:rsidR="00EA0C4B">
        <w:t>.</w:t>
      </w:r>
    </w:p>
    <w:p w14:paraId="4C563334" w14:textId="44CF03A9" w:rsidR="00845994" w:rsidRDefault="00845994" w:rsidP="000946D4">
      <w:pPr>
        <w:pStyle w:val="ListParagraph"/>
        <w:numPr>
          <w:ilvl w:val="0"/>
          <w:numId w:val="47"/>
        </w:numPr>
      </w:pPr>
      <w:r>
        <w:t>Management of all Exercise Section activities and programs</w:t>
      </w:r>
      <w:r w:rsidR="00EA0C4B">
        <w:t>.</w:t>
      </w:r>
    </w:p>
    <w:p w14:paraId="21FA0F72" w14:textId="77777777" w:rsidR="005F4F3C" w:rsidRPr="005F4F3C" w:rsidRDefault="005F4F3C" w:rsidP="005F4F3C">
      <w:pPr>
        <w:pStyle w:val="ListParagraph"/>
        <w:numPr>
          <w:ilvl w:val="0"/>
          <w:numId w:val="47"/>
        </w:numPr>
      </w:pPr>
      <w:r w:rsidRPr="005F4F3C">
        <w:t>Delegate appropriate authority to personnel assigned to administer exercises.</w:t>
      </w:r>
    </w:p>
    <w:p w14:paraId="21D9DC2B" w14:textId="3810DD18" w:rsidR="00845994" w:rsidRDefault="00845994" w:rsidP="000946D4">
      <w:pPr>
        <w:pStyle w:val="ListParagraph"/>
        <w:numPr>
          <w:ilvl w:val="0"/>
          <w:numId w:val="47"/>
        </w:numPr>
      </w:pPr>
      <w:r>
        <w:t>Act as the Point of Contact for matters pertaining to exercises</w:t>
      </w:r>
      <w:r w:rsidR="00EA0C4B">
        <w:t>.</w:t>
      </w:r>
    </w:p>
    <w:p w14:paraId="3DE02866" w14:textId="6C3B4AA9" w:rsidR="00845994" w:rsidRDefault="00845994" w:rsidP="000946D4">
      <w:pPr>
        <w:pStyle w:val="ListParagraph"/>
        <w:numPr>
          <w:ilvl w:val="0"/>
          <w:numId w:val="47"/>
        </w:numPr>
      </w:pPr>
      <w:r>
        <w:t>Assessment and update of exercise needs as necessary</w:t>
      </w:r>
      <w:r w:rsidR="00EA0C4B">
        <w:t>.</w:t>
      </w:r>
    </w:p>
    <w:p w14:paraId="65D12BC0" w14:textId="77777777" w:rsidR="005F4F3C" w:rsidRDefault="005F4F3C" w:rsidP="005F4F3C">
      <w:pPr>
        <w:pStyle w:val="ListParagraph"/>
        <w:numPr>
          <w:ilvl w:val="0"/>
          <w:numId w:val="47"/>
        </w:numPr>
      </w:pPr>
      <w:r>
        <w:t>Review all After-Action Reports (AARs) for completeness and compile feedback.</w:t>
      </w:r>
    </w:p>
    <w:p w14:paraId="24885A3D" w14:textId="77777777" w:rsidR="005F4F3C" w:rsidRDefault="005F4F3C" w:rsidP="005F4F3C">
      <w:pPr>
        <w:pStyle w:val="ListParagraph"/>
        <w:numPr>
          <w:ilvl w:val="0"/>
          <w:numId w:val="47"/>
        </w:numPr>
      </w:pPr>
      <w:r>
        <w:t>Track After-Action Report submission to ensure meeting a 90-day post-exercise deadline.</w:t>
      </w:r>
    </w:p>
    <w:p w14:paraId="39AC1EAB" w14:textId="20FC06F6" w:rsidR="005F4F3C" w:rsidRDefault="005F4F3C" w:rsidP="005F4F3C">
      <w:pPr>
        <w:pStyle w:val="ListParagraph"/>
        <w:numPr>
          <w:ilvl w:val="0"/>
          <w:numId w:val="47"/>
        </w:numPr>
      </w:pPr>
      <w:r>
        <w:t>Submit completed exercise documentation to FEMA.</w:t>
      </w:r>
    </w:p>
    <w:p w14:paraId="5B7AB588" w14:textId="77777777" w:rsidR="00845994" w:rsidRDefault="00845994" w:rsidP="00845994">
      <w:pPr>
        <w:pStyle w:val="Heading4"/>
      </w:pPr>
      <w:r>
        <w:t>Local Jurisdictions</w:t>
      </w:r>
    </w:p>
    <w:p w14:paraId="0D931281" w14:textId="77777777" w:rsidR="00845994" w:rsidRDefault="00845994" w:rsidP="00845994">
      <w:r>
        <w:t>County and local emergency coordinators are responsible for the following tasks:</w:t>
      </w:r>
    </w:p>
    <w:p w14:paraId="5E398826" w14:textId="5831134A" w:rsidR="00845994" w:rsidRDefault="00845994" w:rsidP="000946D4">
      <w:pPr>
        <w:pStyle w:val="ListParagraph"/>
        <w:numPr>
          <w:ilvl w:val="0"/>
          <w:numId w:val="48"/>
        </w:numPr>
      </w:pPr>
      <w:r>
        <w:t>Completion of annual Training Needs Assessments</w:t>
      </w:r>
      <w:r w:rsidR="00EA0C4B">
        <w:t>.</w:t>
      </w:r>
    </w:p>
    <w:p w14:paraId="6028F6DD" w14:textId="0D204CB2" w:rsidR="00845994" w:rsidRDefault="00845994" w:rsidP="000946D4">
      <w:pPr>
        <w:pStyle w:val="ListParagraph"/>
        <w:numPr>
          <w:ilvl w:val="0"/>
          <w:numId w:val="48"/>
        </w:numPr>
      </w:pPr>
      <w:r>
        <w:t>Identification of local personnel who require training</w:t>
      </w:r>
      <w:r w:rsidR="00EA0C4B">
        <w:t>.</w:t>
      </w:r>
    </w:p>
    <w:p w14:paraId="1E936D0E" w14:textId="79E48EFA" w:rsidR="00845994" w:rsidRDefault="00845994" w:rsidP="000946D4">
      <w:pPr>
        <w:pStyle w:val="ListParagraph"/>
        <w:numPr>
          <w:ilvl w:val="0"/>
          <w:numId w:val="48"/>
        </w:numPr>
      </w:pPr>
      <w:r>
        <w:t>Assisting and/or implementing training at the local level where appropriate</w:t>
      </w:r>
      <w:r w:rsidR="00EA0C4B">
        <w:t>.</w:t>
      </w:r>
    </w:p>
    <w:p w14:paraId="18CB73BA" w14:textId="6FF4BD23" w:rsidR="00845994" w:rsidRDefault="00845994" w:rsidP="000946D4">
      <w:pPr>
        <w:pStyle w:val="ListParagraph"/>
        <w:numPr>
          <w:ilvl w:val="0"/>
          <w:numId w:val="48"/>
        </w:numPr>
      </w:pPr>
      <w:r>
        <w:t>Coordinate the participation of local personnel in training and exercises</w:t>
      </w:r>
      <w:r w:rsidR="00EA0C4B">
        <w:t>.</w:t>
      </w:r>
    </w:p>
    <w:p w14:paraId="50235E8B" w14:textId="3D11AC1C" w:rsidR="00845994" w:rsidRDefault="00845994" w:rsidP="000946D4">
      <w:pPr>
        <w:pStyle w:val="ListParagraph"/>
        <w:numPr>
          <w:ilvl w:val="0"/>
          <w:numId w:val="48"/>
        </w:numPr>
      </w:pPr>
      <w:r>
        <w:t>Maintain training records of local personnel consistent with ADEM standards and local emergency management and/or public safety personnel policies</w:t>
      </w:r>
      <w:r w:rsidR="00EA0C4B">
        <w:t>.</w:t>
      </w:r>
    </w:p>
    <w:p w14:paraId="77EEC845" w14:textId="3774B8AE" w:rsidR="00845994" w:rsidRDefault="00845994" w:rsidP="000946D4">
      <w:pPr>
        <w:pStyle w:val="ListParagraph"/>
        <w:numPr>
          <w:ilvl w:val="0"/>
          <w:numId w:val="48"/>
        </w:numPr>
      </w:pPr>
      <w:r>
        <w:lastRenderedPageBreak/>
        <w:t>Deciding upon locations for, and obtaining facilities for, requested training and exercise activities</w:t>
      </w:r>
      <w:r w:rsidR="00EA0C4B">
        <w:t>.</w:t>
      </w:r>
    </w:p>
    <w:p w14:paraId="0EBD74EF" w14:textId="77777777" w:rsidR="005F4F3C" w:rsidRDefault="00845994" w:rsidP="000946D4">
      <w:pPr>
        <w:pStyle w:val="ListParagraph"/>
        <w:numPr>
          <w:ilvl w:val="0"/>
          <w:numId w:val="48"/>
        </w:numPr>
      </w:pPr>
      <w:r>
        <w:t>Provide a point of contact for local personnel regarding training and exercise matters</w:t>
      </w:r>
      <w:r w:rsidR="005F4F3C">
        <w:t>.</w:t>
      </w:r>
    </w:p>
    <w:p w14:paraId="1E85EDBD" w14:textId="6FC6193C" w:rsidR="00845994" w:rsidRDefault="005F4F3C" w:rsidP="005F4F3C">
      <w:pPr>
        <w:pStyle w:val="ListParagraph"/>
        <w:numPr>
          <w:ilvl w:val="0"/>
          <w:numId w:val="48"/>
        </w:numPr>
      </w:pPr>
      <w:r w:rsidRPr="005F4F3C">
        <w:t>Completion of the annual National Incident Management System (NIMS) Survey.</w:t>
      </w:r>
    </w:p>
    <w:p w14:paraId="12FE2A14" w14:textId="77777777" w:rsidR="00845994" w:rsidRDefault="00845994" w:rsidP="00845994">
      <w:pPr>
        <w:pStyle w:val="Heading3"/>
      </w:pPr>
      <w:bookmarkStart w:id="7" w:name="_Toc18397870"/>
      <w:r>
        <w:t>Grant Management</w:t>
      </w:r>
      <w:bookmarkEnd w:id="7"/>
    </w:p>
    <w:p w14:paraId="3BA10081" w14:textId="77777777" w:rsidR="00845994" w:rsidRPr="0002167E" w:rsidRDefault="00845994" w:rsidP="00845994">
      <w:r w:rsidRPr="0002167E">
        <w:t>ADEM has the responsibility for maintaining training records to satisfy normal Federal-grant documentation requirements and to be consistent with its established personnel record keeping practices for other emergency management and public safety training. The Training and Exercise Branch will establish and maintain a record keeping system that meets the requirements outlined in this document.</w:t>
      </w:r>
    </w:p>
    <w:p w14:paraId="2A9D3A65" w14:textId="1689D500" w:rsidR="00845994" w:rsidRDefault="00845994" w:rsidP="00845994">
      <w:pPr>
        <w:pStyle w:val="Heading3"/>
      </w:pPr>
      <w:bookmarkStart w:id="8" w:name="_Toc18397871"/>
      <w:r>
        <w:t>Plan Maintenance</w:t>
      </w:r>
      <w:bookmarkEnd w:id="8"/>
    </w:p>
    <w:p w14:paraId="65EDA325" w14:textId="2AAF1171" w:rsidR="00845994" w:rsidRDefault="00845994" w:rsidP="00845994">
      <w:pPr>
        <w:spacing w:after="0"/>
        <w:rPr>
          <w:rFonts w:cs="Times New Roman"/>
          <w:szCs w:val="24"/>
        </w:rPr>
      </w:pPr>
      <w:r>
        <w:rPr>
          <w:rFonts w:cs="Times New Roman"/>
          <w:szCs w:val="24"/>
        </w:rPr>
        <w:t xml:space="preserve">The Training &amp; Exercise Branch Manager, in conjunction with the Training Section </w:t>
      </w:r>
      <w:r w:rsidR="00AE19E4">
        <w:rPr>
          <w:rFonts w:cs="Times New Roman"/>
          <w:szCs w:val="24"/>
        </w:rPr>
        <w:t>personnel</w:t>
      </w:r>
      <w:r>
        <w:rPr>
          <w:rFonts w:cs="Times New Roman"/>
          <w:szCs w:val="24"/>
        </w:rPr>
        <w:t xml:space="preserve"> and the Exercise Section </w:t>
      </w:r>
      <w:r w:rsidR="00AE19E4">
        <w:rPr>
          <w:rFonts w:cs="Times New Roman"/>
          <w:szCs w:val="24"/>
        </w:rPr>
        <w:t>personnel</w:t>
      </w:r>
      <w:r>
        <w:rPr>
          <w:rFonts w:cs="Times New Roman"/>
          <w:szCs w:val="24"/>
        </w:rPr>
        <w:t>, shall review this Training &amp; Exercise Plan every two (2) years at a minimum.  Should major changes to coursework, class offerings, or operational procedures occur, this plan should be reviewed following the changes and updated to reflect the changes, at the discretion of the Trai</w:t>
      </w:r>
      <w:r w:rsidR="00004F3E">
        <w:rPr>
          <w:rFonts w:cs="Times New Roman"/>
          <w:szCs w:val="24"/>
        </w:rPr>
        <w:t>ning &amp; Exercise Branch Manager.</w:t>
      </w:r>
    </w:p>
    <w:p w14:paraId="6898A4D2" w14:textId="77777777" w:rsidR="00845994" w:rsidRDefault="00845994" w:rsidP="00845994">
      <w:pPr>
        <w:spacing w:after="0"/>
        <w:rPr>
          <w:rFonts w:cs="Times New Roman"/>
          <w:szCs w:val="24"/>
        </w:rPr>
      </w:pPr>
      <w:r>
        <w:rPr>
          <w:rFonts w:cs="Times New Roman"/>
          <w:szCs w:val="24"/>
        </w:rPr>
        <w:t>The review process entails, but is not limited to, the following tasks:</w:t>
      </w:r>
    </w:p>
    <w:p w14:paraId="42F7F916" w14:textId="076A79DF" w:rsidR="00845994" w:rsidRPr="00DB28C5" w:rsidRDefault="00845994" w:rsidP="000946D4">
      <w:pPr>
        <w:pStyle w:val="ListParagraph"/>
        <w:numPr>
          <w:ilvl w:val="0"/>
          <w:numId w:val="17"/>
        </w:numPr>
        <w:spacing w:after="0"/>
        <w:rPr>
          <w:rFonts w:cs="Times New Roman"/>
          <w:szCs w:val="24"/>
        </w:rPr>
      </w:pPr>
      <w:r w:rsidRPr="00DB28C5">
        <w:rPr>
          <w:rFonts w:cs="Times New Roman"/>
          <w:szCs w:val="24"/>
        </w:rPr>
        <w:t>Review of Branch and Section operational procedures</w:t>
      </w:r>
      <w:r w:rsidR="00EA0C4B">
        <w:rPr>
          <w:rFonts w:cs="Times New Roman"/>
          <w:szCs w:val="24"/>
        </w:rPr>
        <w:t>.</w:t>
      </w:r>
    </w:p>
    <w:p w14:paraId="3E1B90F1" w14:textId="72C2FC7C" w:rsidR="00845994" w:rsidRDefault="00845994" w:rsidP="000946D4">
      <w:pPr>
        <w:pStyle w:val="ListParagraph"/>
        <w:numPr>
          <w:ilvl w:val="0"/>
          <w:numId w:val="17"/>
        </w:numPr>
        <w:spacing w:after="0"/>
        <w:rPr>
          <w:rFonts w:cs="Times New Roman"/>
          <w:szCs w:val="24"/>
        </w:rPr>
      </w:pPr>
      <w:r>
        <w:rPr>
          <w:rFonts w:cs="Times New Roman"/>
          <w:szCs w:val="24"/>
        </w:rPr>
        <w:t xml:space="preserve">Review </w:t>
      </w:r>
      <w:r w:rsidRPr="00DB28C5">
        <w:rPr>
          <w:rFonts w:cs="Times New Roman"/>
          <w:szCs w:val="24"/>
        </w:rPr>
        <w:t>of FEMA-maintained courses</w:t>
      </w:r>
      <w:r w:rsidR="00EA0C4B">
        <w:rPr>
          <w:rFonts w:cs="Times New Roman"/>
          <w:szCs w:val="24"/>
        </w:rPr>
        <w:t>.</w:t>
      </w:r>
    </w:p>
    <w:p w14:paraId="4294401F" w14:textId="623EF89F" w:rsidR="00845994" w:rsidRDefault="00845994" w:rsidP="000946D4">
      <w:pPr>
        <w:pStyle w:val="ListParagraph"/>
        <w:numPr>
          <w:ilvl w:val="0"/>
          <w:numId w:val="17"/>
        </w:numPr>
        <w:spacing w:after="0"/>
        <w:rPr>
          <w:rFonts w:cs="Times New Roman"/>
          <w:szCs w:val="24"/>
        </w:rPr>
      </w:pPr>
      <w:r>
        <w:rPr>
          <w:rFonts w:cs="Times New Roman"/>
          <w:szCs w:val="24"/>
        </w:rPr>
        <w:t>Update of ADEM-maintained courses to match FEMA requirements</w:t>
      </w:r>
      <w:r w:rsidR="00EA0C4B">
        <w:rPr>
          <w:rFonts w:cs="Times New Roman"/>
          <w:szCs w:val="24"/>
        </w:rPr>
        <w:t>.</w:t>
      </w:r>
    </w:p>
    <w:p w14:paraId="4C6CC58B" w14:textId="2D9BF21A" w:rsidR="00845994" w:rsidRDefault="00845994" w:rsidP="000946D4">
      <w:pPr>
        <w:pStyle w:val="ListParagraph"/>
        <w:numPr>
          <w:ilvl w:val="0"/>
          <w:numId w:val="17"/>
        </w:numPr>
        <w:spacing w:after="0"/>
        <w:rPr>
          <w:rFonts w:cs="Times New Roman"/>
          <w:szCs w:val="24"/>
        </w:rPr>
      </w:pPr>
      <w:r>
        <w:rPr>
          <w:rFonts w:cs="Times New Roman"/>
          <w:szCs w:val="24"/>
        </w:rPr>
        <w:t>Review of current instructor qualifications, and update where necessary</w:t>
      </w:r>
      <w:r w:rsidR="00EA0C4B">
        <w:rPr>
          <w:rFonts w:cs="Times New Roman"/>
          <w:szCs w:val="24"/>
        </w:rPr>
        <w:t>.</w:t>
      </w:r>
    </w:p>
    <w:p w14:paraId="03E34F00" w14:textId="3E80924B" w:rsidR="00845994" w:rsidRPr="00DB28C5" w:rsidRDefault="00845994" w:rsidP="000946D4">
      <w:pPr>
        <w:pStyle w:val="ListParagraph"/>
        <w:numPr>
          <w:ilvl w:val="0"/>
          <w:numId w:val="17"/>
        </w:numPr>
        <w:spacing w:after="0"/>
        <w:rPr>
          <w:rFonts w:cs="Times New Roman"/>
          <w:szCs w:val="24"/>
        </w:rPr>
      </w:pPr>
      <w:r>
        <w:rPr>
          <w:rFonts w:cs="Times New Roman"/>
          <w:szCs w:val="24"/>
        </w:rPr>
        <w:t>Review and update of current ADEM training requirements</w:t>
      </w:r>
      <w:r w:rsidR="00EA0C4B">
        <w:rPr>
          <w:rFonts w:cs="Times New Roman"/>
          <w:szCs w:val="24"/>
        </w:rPr>
        <w:t>.</w:t>
      </w:r>
    </w:p>
    <w:p w14:paraId="0EFE705D" w14:textId="77777777" w:rsidR="00845994" w:rsidRDefault="00845994">
      <w:pPr>
        <w:rPr>
          <w:rFonts w:eastAsiaTheme="majorEastAsia" w:cstheme="majorBidi"/>
          <w:b/>
          <w:color w:val="2E74B5" w:themeColor="accent1" w:themeShade="BF"/>
          <w:sz w:val="36"/>
          <w:szCs w:val="32"/>
        </w:rPr>
      </w:pPr>
      <w:r>
        <w:br w:type="page"/>
      </w:r>
    </w:p>
    <w:p w14:paraId="0A9F2C8A" w14:textId="77777777" w:rsidR="00845994" w:rsidRDefault="00845994" w:rsidP="00845994"/>
    <w:p w14:paraId="177C4F00" w14:textId="77777777" w:rsidR="00845994" w:rsidRDefault="00845994" w:rsidP="00845994"/>
    <w:p w14:paraId="16EF7491" w14:textId="77777777" w:rsidR="00845994" w:rsidRDefault="00845994" w:rsidP="00845994"/>
    <w:p w14:paraId="7B578FAD" w14:textId="77777777" w:rsidR="00845994" w:rsidRDefault="00845994" w:rsidP="00845994"/>
    <w:p w14:paraId="692FD81B" w14:textId="77777777" w:rsidR="00845994" w:rsidRDefault="00845994" w:rsidP="00845994"/>
    <w:p w14:paraId="6B82722D" w14:textId="77777777" w:rsidR="00845994" w:rsidRDefault="00845994" w:rsidP="00845994"/>
    <w:p w14:paraId="0663178C" w14:textId="77777777" w:rsidR="00845994" w:rsidRDefault="00845994" w:rsidP="00845994"/>
    <w:p w14:paraId="228AF841" w14:textId="77777777" w:rsidR="00845994" w:rsidRDefault="00845994" w:rsidP="00845994"/>
    <w:p w14:paraId="48629766" w14:textId="77777777" w:rsidR="00845994" w:rsidRDefault="00845994" w:rsidP="00845994"/>
    <w:p w14:paraId="09571054" w14:textId="77777777" w:rsidR="00845994" w:rsidRDefault="00845994" w:rsidP="00845994"/>
    <w:p w14:paraId="6C1A2C0C" w14:textId="77777777" w:rsidR="00845994" w:rsidRDefault="00845994" w:rsidP="00845994"/>
    <w:p w14:paraId="4318B7C7" w14:textId="77777777" w:rsidR="00845994" w:rsidRDefault="00845994" w:rsidP="00845994"/>
    <w:p w14:paraId="264F2B08" w14:textId="77777777" w:rsidR="00845994" w:rsidRDefault="00845994" w:rsidP="00845994"/>
    <w:p w14:paraId="46328E4C" w14:textId="71515E50" w:rsidR="00845994" w:rsidRDefault="00845994" w:rsidP="00845994">
      <w:pPr>
        <w:pStyle w:val="Heading1"/>
      </w:pPr>
      <w:bookmarkStart w:id="9" w:name="_Toc18397872"/>
      <w:r>
        <w:t>Part B: ADEM Training Plan</w:t>
      </w:r>
      <w:bookmarkEnd w:id="9"/>
    </w:p>
    <w:p w14:paraId="19880715" w14:textId="10C528F8" w:rsidR="00887A94" w:rsidRDefault="00887A94">
      <w:pPr>
        <w:rPr>
          <w:rFonts w:cs="Times New Roman"/>
          <w:szCs w:val="24"/>
        </w:rPr>
      </w:pPr>
      <w:r>
        <w:rPr>
          <w:rFonts w:cs="Times New Roman"/>
          <w:szCs w:val="24"/>
        </w:rPr>
        <w:br w:type="page"/>
      </w:r>
    </w:p>
    <w:p w14:paraId="51337220" w14:textId="1BB38912" w:rsidR="00A32D58" w:rsidRDefault="00A32D58" w:rsidP="00A32D58"/>
    <w:p w14:paraId="519E32CE" w14:textId="286FDBBF" w:rsidR="00845994" w:rsidRDefault="00845994" w:rsidP="00A32D58"/>
    <w:p w14:paraId="664DEA54" w14:textId="706916E8" w:rsidR="00845994" w:rsidRDefault="00845994" w:rsidP="00A32D58"/>
    <w:p w14:paraId="0AA0AC02" w14:textId="356B6107" w:rsidR="00845994" w:rsidRDefault="00845994" w:rsidP="00A32D58"/>
    <w:p w14:paraId="737619CA" w14:textId="1FB26892" w:rsidR="00845994" w:rsidRDefault="00845994" w:rsidP="00A32D58"/>
    <w:p w14:paraId="1A626B92" w14:textId="45A7B415" w:rsidR="00845994" w:rsidRDefault="00845994" w:rsidP="00A32D58"/>
    <w:p w14:paraId="4DB464BE" w14:textId="0275E1E3" w:rsidR="00845994" w:rsidRDefault="00845994" w:rsidP="00A32D58"/>
    <w:p w14:paraId="7F676F64" w14:textId="15D10407" w:rsidR="00845994" w:rsidRDefault="00845994" w:rsidP="00A32D58"/>
    <w:p w14:paraId="0E94464E" w14:textId="0650C90C" w:rsidR="00845994" w:rsidRDefault="00845994" w:rsidP="00A32D58"/>
    <w:p w14:paraId="643D806A" w14:textId="45CC80FE" w:rsidR="00845994" w:rsidRDefault="00845994" w:rsidP="00A32D58"/>
    <w:p w14:paraId="517D73DA" w14:textId="24F1C3FD" w:rsidR="00845994" w:rsidRDefault="00845994" w:rsidP="00A32D58"/>
    <w:p w14:paraId="69F8799A" w14:textId="77777777" w:rsidR="00845994" w:rsidRDefault="00845994" w:rsidP="00A32D58"/>
    <w:p w14:paraId="62BDB052" w14:textId="5C5DB7EF" w:rsidR="00830182" w:rsidRDefault="00845994" w:rsidP="00887A94">
      <w:pPr>
        <w:pStyle w:val="Heading2"/>
      </w:pPr>
      <w:bookmarkStart w:id="10" w:name="_Toc18397873"/>
      <w:r>
        <w:t>Section I</w:t>
      </w:r>
      <w:r w:rsidR="00E13062">
        <w:t xml:space="preserve">: </w:t>
      </w:r>
      <w:r w:rsidR="005B66E7">
        <w:t xml:space="preserve">Course Management, </w:t>
      </w:r>
      <w:r w:rsidR="00830182">
        <w:t>Training Policy &amp; Instructor Qualifications</w:t>
      </w:r>
      <w:bookmarkEnd w:id="10"/>
    </w:p>
    <w:p w14:paraId="222227C9" w14:textId="77777777" w:rsidR="00830182" w:rsidRDefault="00830182">
      <w:pPr>
        <w:rPr>
          <w:rFonts w:eastAsiaTheme="majorEastAsia" w:cstheme="majorBidi"/>
          <w:color w:val="2E74B5" w:themeColor="accent1" w:themeShade="BF"/>
          <w:sz w:val="32"/>
          <w:szCs w:val="32"/>
        </w:rPr>
      </w:pPr>
      <w:r>
        <w:br w:type="page"/>
      </w:r>
    </w:p>
    <w:p w14:paraId="135D1660" w14:textId="0DF2A076" w:rsidR="00E13062" w:rsidRDefault="00830182" w:rsidP="00887A94">
      <w:pPr>
        <w:pStyle w:val="Heading3"/>
      </w:pPr>
      <w:bookmarkStart w:id="11" w:name="_Toc18397874"/>
      <w:r>
        <w:lastRenderedPageBreak/>
        <w:t>Course Management</w:t>
      </w:r>
      <w:bookmarkEnd w:id="11"/>
    </w:p>
    <w:p w14:paraId="5110AC4A" w14:textId="435A364E" w:rsidR="008A146A" w:rsidRDefault="0002167E" w:rsidP="00830182">
      <w:r w:rsidRPr="0002167E">
        <w:t xml:space="preserve">The Arkansas </w:t>
      </w:r>
      <w:r w:rsidR="00507D97">
        <w:t>Division</w:t>
      </w:r>
      <w:r w:rsidRPr="0002167E">
        <w:t xml:space="preserve"> of Emergency Management is responsible for the development and management of the ADEM Training &amp; Exercise Plan.  The Training and Exercise Branch Manager shall ensure all courses are current, relevant, and appropriate along with </w:t>
      </w:r>
      <w:r w:rsidR="00693D2E">
        <w:t>ensuring</w:t>
      </w:r>
      <w:r w:rsidR="00693D2E" w:rsidRPr="0002167E">
        <w:t xml:space="preserve"> </w:t>
      </w:r>
      <w:r w:rsidRPr="0002167E">
        <w:t>all presentations are conducted in accordance with this plan.</w:t>
      </w:r>
    </w:p>
    <w:p w14:paraId="07AE6A7A" w14:textId="77777777" w:rsidR="0002167E" w:rsidRDefault="0002167E" w:rsidP="005B66E7">
      <w:pPr>
        <w:pStyle w:val="Heading4"/>
      </w:pPr>
      <w:r>
        <w:t>Course Selection</w:t>
      </w:r>
    </w:p>
    <w:p w14:paraId="72D31668" w14:textId="0C76F0B4" w:rsidR="008A146A" w:rsidRDefault="0002167E" w:rsidP="00830182">
      <w:r w:rsidRPr="0002167E">
        <w:t xml:space="preserve">Course selections will be based upon relevance and applicability to the training needs, goals, </w:t>
      </w:r>
      <w:r w:rsidR="00BE5903">
        <w:t xml:space="preserve">current and desired </w:t>
      </w:r>
      <w:r w:rsidRPr="0002167E">
        <w:t xml:space="preserve">training levels, course content, and availability for the target audience.  </w:t>
      </w:r>
      <w:r w:rsidR="00073630">
        <w:t xml:space="preserve">Course selections will be made from any of several sources available to ADEM, and are at the discretion of the Training &amp; Exercise Branch Manager.  </w:t>
      </w:r>
    </w:p>
    <w:p w14:paraId="63CF3A66" w14:textId="5FE2F934" w:rsidR="0064717D" w:rsidRDefault="0064717D" w:rsidP="005B66E7">
      <w:pPr>
        <w:pStyle w:val="Heading4"/>
      </w:pPr>
      <w:r>
        <w:t>Training &amp; Exercise Planning Workshop (TEPW)</w:t>
      </w:r>
    </w:p>
    <w:p w14:paraId="217F3C46" w14:textId="1EA02DBA" w:rsidR="0064717D" w:rsidRPr="0064717D" w:rsidRDefault="007706AC" w:rsidP="0064717D">
      <w:r w:rsidRPr="00840418">
        <w:t>The Training and Exercise Planning Workshop (TEPW) provides a collaborative workshop environment for Whole Community stakeholders to engage in the creation of the T</w:t>
      </w:r>
      <w:r>
        <w:t xml:space="preserve">raining &amp; </w:t>
      </w:r>
      <w:r w:rsidRPr="00840418">
        <w:t>E</w:t>
      </w:r>
      <w:r>
        <w:t xml:space="preserve">xercise </w:t>
      </w:r>
      <w:r w:rsidRPr="00840418">
        <w:t>P</w:t>
      </w:r>
      <w:r>
        <w:t>lan</w:t>
      </w:r>
      <w:r w:rsidRPr="00840418">
        <w:t>. The TEPW also serves as a forum to coordinate training and exercise activities across organizations in order to maximize the use of resources and prevent duplication of effort.</w:t>
      </w:r>
    </w:p>
    <w:p w14:paraId="7C6D4575" w14:textId="72BD50BC" w:rsidR="0002167E" w:rsidRDefault="0002167E" w:rsidP="005B66E7">
      <w:pPr>
        <w:pStyle w:val="Heading4"/>
      </w:pPr>
      <w:r>
        <w:t>Training Needs Assessment</w:t>
      </w:r>
    </w:p>
    <w:p w14:paraId="070E8C5F" w14:textId="7BA52CA7" w:rsidR="0002167E" w:rsidRDefault="0002167E" w:rsidP="0002167E">
      <w:r>
        <w:t xml:space="preserve">A Training Needs Assessment will be conducted </w:t>
      </w:r>
      <w:r w:rsidR="00AE19E4">
        <w:t>in conjunction with the annual Training and Exercise Planning Workshop</w:t>
      </w:r>
      <w:r w:rsidR="00E135E7">
        <w:t xml:space="preserve"> (TEPW)</w:t>
      </w:r>
      <w:r w:rsidR="00AE19E4">
        <w:t>.</w:t>
      </w:r>
      <w:r>
        <w:t xml:space="preserve">  </w:t>
      </w:r>
      <w:r w:rsidR="008B6F88" w:rsidRPr="008B6F88">
        <w:t>In order to ensure the training they desire for their agency or jurisdiction is offered, each of the Local Coordinators, ADEM Area Coordinators, agencies tasked with Emergency Support Functions (ESFs), should complete a yearly Training Needs Assessment.</w:t>
      </w:r>
      <w:r>
        <w:t xml:space="preserve">  </w:t>
      </w:r>
      <w:r w:rsidR="00BE5903">
        <w:t>A mid-year needs assessment may be utilized to determine any changes to the training needs in the state</w:t>
      </w:r>
      <w:r w:rsidR="007706AC">
        <w:t xml:space="preserve">.  Once the Training Needs Assessment form has been released, recipients have the option of returning their assessment in person at the TEPW, via traditional mail, or in the form of an email addressed to: </w:t>
      </w:r>
      <w:hyperlink r:id="rId17" w:history="1">
        <w:r w:rsidR="007706AC" w:rsidRPr="007706AC">
          <w:rPr>
            <w:rStyle w:val="Hyperlink"/>
          </w:rPr>
          <w:t>training@adem.arkansas.gov</w:t>
        </w:r>
      </w:hyperlink>
      <w:r w:rsidR="007706AC">
        <w:t>.</w:t>
      </w:r>
    </w:p>
    <w:p w14:paraId="31DE1C52" w14:textId="6429FE06" w:rsidR="008A146A" w:rsidRDefault="0002167E" w:rsidP="0002167E">
      <w:r>
        <w:t>Local Coordinators are responsible for identifying all the training needs for their jurisdictions including all response partners as per the Annual State and Local Emergency Management Statement of Work,</w:t>
      </w:r>
      <w:r w:rsidR="008A146A">
        <w:t xml:space="preserve"> Required Activities </w:t>
      </w:r>
      <w:r w:rsidR="00900D64">
        <w:t>#4-NIMS, #5-Planning, and #6-Other Duties</w:t>
      </w:r>
      <w:r w:rsidR="008A146A">
        <w:t>.</w:t>
      </w:r>
      <w:r w:rsidR="00625DEF">
        <w:t xml:space="preserve">  A link to this document is provided </w:t>
      </w:r>
      <w:hyperlink r:id="rId18" w:history="1">
        <w:r w:rsidR="00625DEF" w:rsidRPr="00625DEF">
          <w:rPr>
            <w:rStyle w:val="Hyperlink"/>
          </w:rPr>
          <w:t>here</w:t>
        </w:r>
      </w:hyperlink>
      <w:r w:rsidR="00625DEF">
        <w:t>.</w:t>
      </w:r>
    </w:p>
    <w:p w14:paraId="74CE658B" w14:textId="7EBBA366" w:rsidR="005B66E7" w:rsidRDefault="005B66E7" w:rsidP="00887A94">
      <w:pPr>
        <w:pStyle w:val="Heading3"/>
      </w:pPr>
      <w:bookmarkStart w:id="12" w:name="_Toc18397875"/>
      <w:r>
        <w:t>Training Policy</w:t>
      </w:r>
      <w:bookmarkEnd w:id="12"/>
    </w:p>
    <w:p w14:paraId="7F7871DE" w14:textId="1787C690" w:rsidR="005B66E7" w:rsidRDefault="00165314" w:rsidP="005B66E7">
      <w:r>
        <w:t xml:space="preserve">In order to facilitate training in a comfortable </w:t>
      </w:r>
      <w:r w:rsidR="00E12DAF">
        <w:t xml:space="preserve">and productive </w:t>
      </w:r>
      <w:r>
        <w:t xml:space="preserve">atmosphere for everyone, the Arkansas </w:t>
      </w:r>
      <w:r w:rsidR="00507D97">
        <w:t>Division</w:t>
      </w:r>
      <w:r>
        <w:t xml:space="preserve"> of Emergency Management requires participants to adhere to the following Training </w:t>
      </w:r>
      <w:r w:rsidR="00573A0C">
        <w:t>Policy.  In general, for most courses ADEM will provide two or more instructors.  One of these will be designated by the Training &amp; Exer</w:t>
      </w:r>
      <w:r w:rsidR="00ED3CA1">
        <w:t xml:space="preserve">cise Branch Manager or the </w:t>
      </w:r>
      <w:r w:rsidR="00573A0C">
        <w:t xml:space="preserve">Training Instructor as the Course Manager.  The Course Manager </w:t>
      </w:r>
      <w:r w:rsidR="00705D56">
        <w:t>shall be responsible for all course-related decisions</w:t>
      </w:r>
      <w:r w:rsidR="00693D2E">
        <w:t xml:space="preserve">. </w:t>
      </w:r>
    </w:p>
    <w:p w14:paraId="768627AB" w14:textId="77777777" w:rsidR="00B34A5A" w:rsidRDefault="00B34A5A" w:rsidP="00B34A5A">
      <w:pPr>
        <w:pStyle w:val="Heading4"/>
      </w:pPr>
      <w:r>
        <w:lastRenderedPageBreak/>
        <w:t>Scheduling Training</w:t>
      </w:r>
    </w:p>
    <w:p w14:paraId="324249D9" w14:textId="6531F080" w:rsidR="00017884" w:rsidRDefault="008B6F88" w:rsidP="00B34A5A">
      <w:r w:rsidRPr="008B6F88">
        <w:t>The requesting entity will identify training and exercise needs for their respective jurisdiction, department, agency, or organization.  These needs will be communicated to the Training &amp; Exercise Branch through appropriate request forms and/or contact with the Training &amp; Exercise Branch Manager.</w:t>
      </w:r>
      <w:r w:rsidR="00B34A5A">
        <w:t xml:space="preserve">  </w:t>
      </w:r>
    </w:p>
    <w:p w14:paraId="13ACC1F6" w14:textId="4405EC2D" w:rsidR="00B34A5A" w:rsidRDefault="00B34A5A" w:rsidP="00B34A5A">
      <w:r>
        <w:t>Prior to contacting the Training &amp; Exercise Branch, jurisdictions requesting training should do the following:</w:t>
      </w:r>
    </w:p>
    <w:p w14:paraId="6599B123" w14:textId="77777777" w:rsidR="00B34A5A" w:rsidRPr="000946D4" w:rsidRDefault="00B34A5A" w:rsidP="00AD49BB">
      <w:pPr>
        <w:pStyle w:val="ListParagraph"/>
        <w:numPr>
          <w:ilvl w:val="0"/>
          <w:numId w:val="56"/>
        </w:numPr>
      </w:pPr>
      <w:r w:rsidRPr="000946D4">
        <w:t>Coordinate with adjacent jurisdictions to find or increase interest</w:t>
      </w:r>
    </w:p>
    <w:p w14:paraId="542D8373" w14:textId="77777777" w:rsidR="00B34A5A" w:rsidRPr="000946D4" w:rsidRDefault="00B34A5A" w:rsidP="00AD49BB">
      <w:pPr>
        <w:pStyle w:val="ListParagraph"/>
        <w:numPr>
          <w:ilvl w:val="0"/>
          <w:numId w:val="56"/>
        </w:numPr>
      </w:pPr>
      <w:r w:rsidRPr="000946D4">
        <w:t>Locate an acceptable training site which:</w:t>
      </w:r>
    </w:p>
    <w:p w14:paraId="7118B6A7" w14:textId="77777777" w:rsidR="00B34A5A" w:rsidRPr="000946D4" w:rsidRDefault="00B34A5A" w:rsidP="00AD49BB">
      <w:pPr>
        <w:pStyle w:val="ListParagraph"/>
        <w:numPr>
          <w:ilvl w:val="1"/>
          <w:numId w:val="56"/>
        </w:numPr>
      </w:pPr>
      <w:r w:rsidRPr="000946D4">
        <w:t>Is appropriate to the type of class to be held</w:t>
      </w:r>
    </w:p>
    <w:p w14:paraId="5C2429BD" w14:textId="6AF2186D" w:rsidR="00B34A5A" w:rsidRDefault="00B34A5A" w:rsidP="00AD49BB">
      <w:pPr>
        <w:pStyle w:val="ListParagraph"/>
        <w:numPr>
          <w:ilvl w:val="1"/>
          <w:numId w:val="56"/>
        </w:numPr>
      </w:pPr>
      <w:r w:rsidRPr="000946D4">
        <w:t>Can accommodate up to 40 students, 2 or more instructors, and associated instructional equipment &amp; materials comfortably</w:t>
      </w:r>
    </w:p>
    <w:p w14:paraId="649FF898" w14:textId="023F5DEC" w:rsidR="007706AC" w:rsidRPr="000946D4" w:rsidRDefault="007706AC" w:rsidP="00AD49BB">
      <w:pPr>
        <w:pStyle w:val="ListParagraph"/>
        <w:numPr>
          <w:ilvl w:val="1"/>
          <w:numId w:val="56"/>
        </w:numPr>
      </w:pPr>
      <w:r>
        <w:t>Suitable outdoor training areas if required</w:t>
      </w:r>
    </w:p>
    <w:p w14:paraId="72622846" w14:textId="35BA9B79" w:rsidR="00B34A5A" w:rsidRDefault="00B34A5A" w:rsidP="00AD49BB">
      <w:pPr>
        <w:pStyle w:val="ListParagraph"/>
        <w:numPr>
          <w:ilvl w:val="1"/>
          <w:numId w:val="56"/>
        </w:numPr>
      </w:pPr>
      <w:r w:rsidRPr="000946D4">
        <w:t>Is well-maintained</w:t>
      </w:r>
    </w:p>
    <w:p w14:paraId="52EB4A58" w14:textId="1858B548" w:rsidR="007706AC" w:rsidRPr="000946D4" w:rsidRDefault="007706AC" w:rsidP="00AD49BB">
      <w:pPr>
        <w:pStyle w:val="ListParagraph"/>
        <w:numPr>
          <w:ilvl w:val="1"/>
          <w:numId w:val="56"/>
        </w:numPr>
      </w:pPr>
      <w:r>
        <w:t>Has adequate parking for the instructors and participants</w:t>
      </w:r>
    </w:p>
    <w:p w14:paraId="3AB005DC" w14:textId="77777777" w:rsidR="00B34A5A" w:rsidRPr="000946D4" w:rsidRDefault="00B34A5A" w:rsidP="00AD49BB">
      <w:pPr>
        <w:pStyle w:val="ListParagraph"/>
        <w:numPr>
          <w:ilvl w:val="1"/>
          <w:numId w:val="56"/>
        </w:numPr>
      </w:pPr>
      <w:r w:rsidRPr="000946D4">
        <w:t>Is relatively quiet and appropriate for conducting classes and proctoring tests</w:t>
      </w:r>
    </w:p>
    <w:p w14:paraId="0DDD894A" w14:textId="77777777" w:rsidR="00B34A5A" w:rsidRPr="000946D4" w:rsidRDefault="00B34A5A" w:rsidP="00AD49BB">
      <w:pPr>
        <w:pStyle w:val="ListParagraph"/>
        <w:numPr>
          <w:ilvl w:val="0"/>
          <w:numId w:val="56"/>
        </w:numPr>
      </w:pPr>
      <w:r w:rsidRPr="000946D4">
        <w:t>Create a list of dates for the class to take place.  This must take into account:</w:t>
      </w:r>
    </w:p>
    <w:p w14:paraId="06E8907C" w14:textId="77777777" w:rsidR="00B34A5A" w:rsidRPr="000946D4" w:rsidRDefault="00B34A5A" w:rsidP="00AD49BB">
      <w:pPr>
        <w:pStyle w:val="ListParagraph"/>
        <w:numPr>
          <w:ilvl w:val="1"/>
          <w:numId w:val="56"/>
        </w:numPr>
      </w:pPr>
      <w:r w:rsidRPr="000946D4">
        <w:t>Dates must normally be scheduled at least ninety (90) days out</w:t>
      </w:r>
    </w:p>
    <w:p w14:paraId="22FBAC28" w14:textId="77777777" w:rsidR="00B34A5A" w:rsidRPr="000946D4" w:rsidRDefault="00B34A5A" w:rsidP="00AD49BB">
      <w:pPr>
        <w:pStyle w:val="ListParagraph"/>
        <w:numPr>
          <w:ilvl w:val="1"/>
          <w:numId w:val="56"/>
        </w:numPr>
      </w:pPr>
      <w:r w:rsidRPr="000946D4">
        <w:t>ADEM does not conduct classes in June and early July</w:t>
      </w:r>
    </w:p>
    <w:p w14:paraId="2C083C78" w14:textId="253C56D2" w:rsidR="00B34A5A" w:rsidRDefault="00B34A5A" w:rsidP="00AD49BB">
      <w:pPr>
        <w:pStyle w:val="ListParagraph"/>
        <w:numPr>
          <w:ilvl w:val="1"/>
          <w:numId w:val="56"/>
        </w:numPr>
      </w:pPr>
      <w:r w:rsidRPr="000946D4">
        <w:t>ADEM does not conduct class between</w:t>
      </w:r>
      <w:r w:rsidR="00017884">
        <w:t xml:space="preserve"> the week of</w:t>
      </w:r>
      <w:r w:rsidRPr="000946D4">
        <w:t xml:space="preserve"> Thanksgiving</w:t>
      </w:r>
      <w:r w:rsidR="00017884">
        <w:t xml:space="preserve">, </w:t>
      </w:r>
      <w:r w:rsidRPr="000946D4">
        <w:t>until after New Year’s Day</w:t>
      </w:r>
    </w:p>
    <w:p w14:paraId="16DB892A" w14:textId="06E43635" w:rsidR="007706AC" w:rsidRPr="000946D4" w:rsidRDefault="007706AC" w:rsidP="00AD49BB">
      <w:pPr>
        <w:pStyle w:val="ListParagraph"/>
        <w:numPr>
          <w:ilvl w:val="1"/>
          <w:numId w:val="56"/>
        </w:numPr>
      </w:pPr>
      <w:r>
        <w:t>Weather conditions must also be considered, especially for classes which require outdoor activities</w:t>
      </w:r>
    </w:p>
    <w:p w14:paraId="21AD133F" w14:textId="3B08FCF2" w:rsidR="00017884" w:rsidRPr="00017884" w:rsidRDefault="00B34A5A" w:rsidP="00AD49BB">
      <w:pPr>
        <w:pStyle w:val="ListParagraph"/>
        <w:numPr>
          <w:ilvl w:val="1"/>
          <w:numId w:val="56"/>
        </w:numPr>
      </w:pPr>
      <w:r w:rsidRPr="000946D4">
        <w:t>Other classes may already be scheduled for that date</w:t>
      </w:r>
      <w:r w:rsidR="00017884">
        <w:t xml:space="preserve"> – consider providing several options</w:t>
      </w:r>
    </w:p>
    <w:p w14:paraId="167628C7" w14:textId="47D983DC" w:rsidR="00B34A5A" w:rsidRPr="00AD49BB" w:rsidRDefault="00B34A5A" w:rsidP="00AD49BB">
      <w:pPr>
        <w:pStyle w:val="ListParagraph"/>
        <w:numPr>
          <w:ilvl w:val="0"/>
          <w:numId w:val="56"/>
        </w:numPr>
        <w:rPr>
          <w:rFonts w:cs="Times New Roman"/>
        </w:rPr>
      </w:pPr>
      <w:r>
        <w:t xml:space="preserve">Check the on-line course listing at </w:t>
      </w:r>
      <w:hyperlink r:id="rId19" w:history="1">
        <w:r>
          <w:rPr>
            <w:rStyle w:val="Hyperlink"/>
          </w:rPr>
          <w:t>https://www.adem.arkansas.gov/training-exercise</w:t>
        </w:r>
      </w:hyperlink>
      <w:r>
        <w:t xml:space="preserve"> for other listings of the course(s) they wish to host which may fit their need</w:t>
      </w:r>
    </w:p>
    <w:p w14:paraId="7F2F55AB" w14:textId="0DBEFDFF" w:rsidR="00B34A5A" w:rsidRDefault="00B34A5A" w:rsidP="00B34A5A">
      <w:pPr>
        <w:spacing w:after="0"/>
        <w:rPr>
          <w:rFonts w:cs="Times New Roman"/>
          <w:szCs w:val="24"/>
        </w:rPr>
      </w:pPr>
      <w:r>
        <w:rPr>
          <w:rFonts w:cs="Times New Roman"/>
          <w:szCs w:val="24"/>
        </w:rPr>
        <w:t xml:space="preserve">Once the above-listed items have been completed, the Training &amp; Exercise Branch Manager, in coordination with </w:t>
      </w:r>
      <w:r w:rsidR="00EA4215">
        <w:rPr>
          <w:rFonts w:cs="Times New Roman"/>
          <w:szCs w:val="24"/>
        </w:rPr>
        <w:t>ADEM</w:t>
      </w:r>
      <w:r>
        <w:rPr>
          <w:rFonts w:cs="Times New Roman"/>
          <w:szCs w:val="24"/>
        </w:rPr>
        <w:t xml:space="preserve"> Training Instructor</w:t>
      </w:r>
      <w:r w:rsidR="00EA4215">
        <w:rPr>
          <w:rFonts w:cs="Times New Roman"/>
          <w:szCs w:val="24"/>
        </w:rPr>
        <w:t>s</w:t>
      </w:r>
      <w:r>
        <w:rPr>
          <w:rFonts w:cs="Times New Roman"/>
          <w:szCs w:val="24"/>
        </w:rPr>
        <w:t>, will approve and schedule the class or exercise if time, instructors, and funding are available.  Once this has been listed on the training calendar, the Training &amp; Exercise Branc</w:t>
      </w:r>
      <w:r w:rsidR="00617F4D">
        <w:rPr>
          <w:rFonts w:cs="Times New Roman"/>
          <w:szCs w:val="24"/>
        </w:rPr>
        <w:t xml:space="preserve">h will monitor registrations.  </w:t>
      </w:r>
    </w:p>
    <w:p w14:paraId="66FE20C9" w14:textId="6F0EB4CC" w:rsidR="00B34A5A" w:rsidRDefault="00B34A5A" w:rsidP="00B34A5A">
      <w:pPr>
        <w:spacing w:after="0"/>
        <w:rPr>
          <w:rFonts w:cs="Times New Roman"/>
          <w:szCs w:val="24"/>
        </w:rPr>
      </w:pPr>
      <w:r>
        <w:rPr>
          <w:rFonts w:cs="Times New Roman"/>
          <w:szCs w:val="24"/>
        </w:rPr>
        <w:t>In order to facilitate proper setup and testing of equipment prior to class start, the Course Manager shall communicate with the course Point-of-Contact to allow time before class begins to access the classroom for these purposes.  Generally, this will be the night before the first day of class or immediately before class starts on the first day.  This process should take approximately 1 hour to complete, barring any unforeseen problems.</w:t>
      </w:r>
    </w:p>
    <w:p w14:paraId="0A4BAF40" w14:textId="59A545D5" w:rsidR="005A7203" w:rsidRPr="005A7203" w:rsidRDefault="005A7203" w:rsidP="005A7203">
      <w:pPr>
        <w:pStyle w:val="Heading4"/>
        <w:rPr>
          <w:bCs/>
        </w:rPr>
      </w:pPr>
      <w:r>
        <w:rPr>
          <w:bCs/>
        </w:rPr>
        <w:lastRenderedPageBreak/>
        <w:t>Class Size</w:t>
      </w:r>
    </w:p>
    <w:p w14:paraId="47615FCE" w14:textId="5D2171E3" w:rsidR="005A7203" w:rsidRPr="005A7203" w:rsidRDefault="005A7203" w:rsidP="00F16B1E">
      <w:pPr>
        <w:pStyle w:val="Heading5"/>
      </w:pPr>
      <w:r w:rsidRPr="00F16B1E">
        <w:t>Emergency</w:t>
      </w:r>
      <w:r w:rsidRPr="005A7203">
        <w:t xml:space="preserve"> Management Classes</w:t>
      </w:r>
    </w:p>
    <w:p w14:paraId="7DA52C9C" w14:textId="2AF8CDE2" w:rsidR="005A7203" w:rsidRPr="00F16B1E" w:rsidRDefault="005A7203" w:rsidP="00381850">
      <w:pPr>
        <w:rPr>
          <w:i/>
          <w:color w:val="404040" w:themeColor="text1" w:themeTint="BF"/>
        </w:rPr>
      </w:pPr>
      <w:r w:rsidRPr="005A7203">
        <w:t xml:space="preserve">A minimum of twenty (20) participants must register for </w:t>
      </w:r>
      <w:r w:rsidRPr="00381850">
        <w:t>a</w:t>
      </w:r>
      <w:r w:rsidR="00381850" w:rsidRPr="00381850">
        <w:t>n emergency management</w:t>
      </w:r>
      <w:r w:rsidRPr="005A7203">
        <w:t xml:space="preserve"> course to be held AND seventy-five percent (75%) of these must attend the course.  Failure to meet either one of these requirements </w:t>
      </w:r>
      <w:r w:rsidR="00381850">
        <w:t>may</w:t>
      </w:r>
      <w:r w:rsidRPr="005A7203">
        <w:t xml:space="preserve"> result in the course being cancelled, even if instructors and participants have travelled to the hosting facility.</w:t>
      </w:r>
      <w:r w:rsidR="009D638B">
        <w:t xml:space="preserve">  </w:t>
      </w:r>
      <w:r w:rsidR="009D638B" w:rsidRPr="00381850">
        <w:rPr>
          <w:rStyle w:val="SubtleEmphasis"/>
        </w:rPr>
        <w:t xml:space="preserve">If an insufficient </w:t>
      </w:r>
      <w:r w:rsidR="009D638B">
        <w:rPr>
          <w:rStyle w:val="SubtleEmphasis"/>
        </w:rPr>
        <w:t>number</w:t>
      </w:r>
      <w:r w:rsidR="009D638B" w:rsidRPr="00381850">
        <w:rPr>
          <w:rStyle w:val="SubtleEmphasis"/>
        </w:rPr>
        <w:t xml:space="preserve"> register for a course, the co</w:t>
      </w:r>
      <w:r w:rsidR="009D638B">
        <w:rPr>
          <w:rStyle w:val="SubtleEmphasis"/>
        </w:rPr>
        <w:t xml:space="preserve">urse may be canceled and </w:t>
      </w:r>
      <w:r w:rsidR="009D638B" w:rsidRPr="00381850">
        <w:rPr>
          <w:rStyle w:val="SubtleEmphasis"/>
        </w:rPr>
        <w:t>may not be rescheduled within the current year.</w:t>
      </w:r>
    </w:p>
    <w:p w14:paraId="15B57519" w14:textId="21DDD444" w:rsidR="005A7203" w:rsidRPr="00F16B1E" w:rsidRDefault="005A7203" w:rsidP="00F16B1E">
      <w:pPr>
        <w:pStyle w:val="Heading5"/>
      </w:pPr>
      <w:r w:rsidRPr="00F16B1E">
        <w:t>Hazardous Materials Classes</w:t>
      </w:r>
    </w:p>
    <w:p w14:paraId="4CDF34E0" w14:textId="5DE04FE3" w:rsidR="00381850" w:rsidRPr="00F16B1E" w:rsidRDefault="00381850" w:rsidP="00381850">
      <w:pPr>
        <w:rPr>
          <w:i/>
          <w:color w:val="404040" w:themeColor="text1" w:themeTint="BF"/>
        </w:rPr>
      </w:pPr>
      <w:r>
        <w:t xml:space="preserve">For Hazardous Materials courses, minimum class size is based upon the course requested.  For Hazardous Materials Awareness – Level 1 and Emergency Response Guidebook (ERG) Awareness, a minimum of ten (10) participants must be registered in order for the class to he held.  Hazardous Materials Operations – Level 2 requires a minimum of fifteen (15), and Hazardous Materials Technician – Level 3 requires a minimum of twenty (20).  </w:t>
      </w:r>
      <w:r w:rsidRPr="00381850">
        <w:rPr>
          <w:rStyle w:val="SubtleEmphasis"/>
        </w:rPr>
        <w:t xml:space="preserve">If an insufficient </w:t>
      </w:r>
      <w:r>
        <w:rPr>
          <w:rStyle w:val="SubtleEmphasis"/>
        </w:rPr>
        <w:t>number</w:t>
      </w:r>
      <w:r w:rsidRPr="00381850">
        <w:rPr>
          <w:rStyle w:val="SubtleEmphasis"/>
        </w:rPr>
        <w:t xml:space="preserve"> register for a course, the co</w:t>
      </w:r>
      <w:r w:rsidR="009D638B">
        <w:rPr>
          <w:rStyle w:val="SubtleEmphasis"/>
        </w:rPr>
        <w:t xml:space="preserve">urse may be canceled and </w:t>
      </w:r>
      <w:r w:rsidRPr="00381850">
        <w:rPr>
          <w:rStyle w:val="SubtleEmphasis"/>
        </w:rPr>
        <w:t>may not be rescheduled within the current year.</w:t>
      </w:r>
    </w:p>
    <w:p w14:paraId="36036AEB" w14:textId="6E0644DB" w:rsidR="00573A0C" w:rsidRDefault="00573A0C" w:rsidP="00573A0C">
      <w:pPr>
        <w:pStyle w:val="Heading4"/>
      </w:pPr>
      <w:r>
        <w:t>Attendance</w:t>
      </w:r>
    </w:p>
    <w:p w14:paraId="2F150FF0" w14:textId="03950BA6" w:rsidR="00573A0C" w:rsidRDefault="00573A0C" w:rsidP="005B66E7">
      <w:r>
        <w:t>Most courses presented by ADEM instructors are filled with both lecture and individual or group exercises, and are presented over a period of 2 to 4 days, on average.  Some courses are shorter in duration, while others are considerably longer.  For this reason, it is difficult to define a specific amount of time that a participant may be absent from class; however, it h</w:t>
      </w:r>
      <w:r w:rsidR="003E5833">
        <w:t xml:space="preserve">as been determined that a </w:t>
      </w:r>
      <w:r>
        <w:t>participant may miss no more than 10% of the total class time</w:t>
      </w:r>
      <w:r w:rsidR="009E6DAC">
        <w:t xml:space="preserve"> in hours</w:t>
      </w:r>
      <w:r>
        <w:t xml:space="preserve">.  For instance, if a class </w:t>
      </w:r>
      <w:r w:rsidR="00AD49BB">
        <w:t>requires</w:t>
      </w:r>
      <w:r>
        <w:t xml:space="preserve"> 5-day</w:t>
      </w:r>
      <w:r w:rsidR="00AD49BB">
        <w:t>s for a total of</w:t>
      </w:r>
      <w:r>
        <w:t xml:space="preserve"> 40-hour</w:t>
      </w:r>
      <w:r w:rsidR="00AD49BB">
        <w:t>s</w:t>
      </w:r>
      <w:r>
        <w:t xml:space="preserve">, </w:t>
      </w:r>
      <w:r w:rsidR="00AD49BB">
        <w:t xml:space="preserve">then </w:t>
      </w:r>
      <w:r>
        <w:t xml:space="preserve">no more than 4 hours may be missed.  </w:t>
      </w:r>
      <w:r w:rsidR="008B6F88" w:rsidRPr="008B6F88">
        <w:t xml:space="preserve"> It is understood that there will sometimes be extenuating circumstances regarding attendance, and these will be handled by the Course Manager on a case-by-case basis</w:t>
      </w:r>
      <w:r w:rsidR="008B6F88">
        <w:t>.</w:t>
      </w:r>
    </w:p>
    <w:p w14:paraId="51990660" w14:textId="4CCC0CEA" w:rsidR="000F7588" w:rsidRDefault="007706AC" w:rsidP="005B66E7">
      <w:r w:rsidRPr="007706AC">
        <w:t>If a participant needs to cancel a registration, please contact the Training &amp; Exercise Branch no later than 72 hours prior to the start of the course so the vacancy may be offered to those who may be on a waiting list.</w:t>
      </w:r>
      <w:r w:rsidR="000F7588" w:rsidRPr="000F7588">
        <w:t xml:space="preserve">  </w:t>
      </w:r>
    </w:p>
    <w:p w14:paraId="12829B42" w14:textId="1A014B2F" w:rsidR="00705D56" w:rsidRDefault="00705D56" w:rsidP="00705D56">
      <w:pPr>
        <w:pStyle w:val="Heading4"/>
      </w:pPr>
      <w:r>
        <w:t>Dress Code</w:t>
      </w:r>
    </w:p>
    <w:p w14:paraId="3EAE16A7" w14:textId="792D93ED" w:rsidR="00705D56" w:rsidRDefault="00556FC0" w:rsidP="005B66E7">
      <w:r>
        <w:t xml:space="preserve">For the majority of ADEM-sponsored courses, business casual attire or duty uniform is required.  In some cases, as in where outdoor or strenuous activity is required, casual dress may be more appropriate.  Footwear shall be closed-toed shoes or boots, and in some cases steel-toed safety footwear may be required.  </w:t>
      </w:r>
      <w:r w:rsidRPr="00556FC0">
        <w:t>Course participants should keep in mind Arkansas’ vulnerability to seasonal extremes and plan accordingly.</w:t>
      </w:r>
      <w:r>
        <w:t xml:space="preserve">  Unless otherwise specified, decisions about proper attire are at the Course Manager’s discretion.</w:t>
      </w:r>
    </w:p>
    <w:p w14:paraId="6490E6E1" w14:textId="00A3189A" w:rsidR="00556FC0" w:rsidRDefault="00556FC0" w:rsidP="00556FC0">
      <w:pPr>
        <w:pStyle w:val="Heading4"/>
      </w:pPr>
      <w:r>
        <w:t>Medical Screening</w:t>
      </w:r>
    </w:p>
    <w:p w14:paraId="0BF36C05" w14:textId="720407E8" w:rsidR="00556FC0" w:rsidRDefault="00556FC0" w:rsidP="005B66E7">
      <w:r w:rsidRPr="00556FC0">
        <w:t xml:space="preserve">Certain </w:t>
      </w:r>
      <w:r w:rsidR="009E6DAC">
        <w:t xml:space="preserve">ADEM </w:t>
      </w:r>
      <w:r w:rsidR="00AD49BB">
        <w:t>courses require</w:t>
      </w:r>
      <w:r w:rsidRPr="00556FC0">
        <w:t xml:space="preserve"> st</w:t>
      </w:r>
      <w:r w:rsidR="00D90675">
        <w:t>renuous physical activity and</w:t>
      </w:r>
      <w:r w:rsidRPr="00556FC0">
        <w:t xml:space="preserve"> the use of personal protective equipment</w:t>
      </w:r>
      <w:r w:rsidR="00D90675">
        <w:t xml:space="preserve"> which</w:t>
      </w:r>
      <w:r w:rsidRPr="00556FC0">
        <w:t xml:space="preserve"> may require medical clearance.  Participants applying </w:t>
      </w:r>
      <w:r w:rsidR="00AD49BB">
        <w:t>for</w:t>
      </w:r>
      <w:r w:rsidRPr="00556FC0">
        <w:t xml:space="preserve"> these courses will be </w:t>
      </w:r>
      <w:r w:rsidRPr="00556FC0">
        <w:lastRenderedPageBreak/>
        <w:t xml:space="preserve">required to provide the appropriate </w:t>
      </w:r>
      <w:r w:rsidR="00AD49BB">
        <w:t xml:space="preserve">medical </w:t>
      </w:r>
      <w:r w:rsidRPr="00556FC0">
        <w:t xml:space="preserve">documentation prior to </w:t>
      </w:r>
      <w:r w:rsidR="00AD49BB">
        <w:t>acceptance to the course</w:t>
      </w:r>
      <w:r w:rsidRPr="00556FC0">
        <w:t xml:space="preserve">.  </w:t>
      </w:r>
      <w:r w:rsidR="007706AC">
        <w:t xml:space="preserve">Suitable certification will also be accepted from the participant’s home department or organization.  </w:t>
      </w:r>
      <w:r w:rsidR="00D90675">
        <w:t xml:space="preserve">In some situations, participant baseline, working, and recovery vital signs may be obtained and recorded.  </w:t>
      </w:r>
      <w:r w:rsidRPr="00556FC0">
        <w:t xml:space="preserve">Please consult the course description or contact the Training </w:t>
      </w:r>
      <w:r w:rsidR="00AD49BB">
        <w:t>&amp;</w:t>
      </w:r>
      <w:r w:rsidRPr="00556FC0">
        <w:t xml:space="preserve"> Exercise Branch if you have any questions.</w:t>
      </w:r>
    </w:p>
    <w:p w14:paraId="260EFEB3" w14:textId="1C740909" w:rsidR="009E6DAC" w:rsidRDefault="009E6DAC" w:rsidP="009E6DAC">
      <w:pPr>
        <w:pStyle w:val="Heading4"/>
      </w:pPr>
      <w:r>
        <w:t>Prerequisites</w:t>
      </w:r>
    </w:p>
    <w:p w14:paraId="402CF9CF" w14:textId="43361292" w:rsidR="009E6DAC" w:rsidRDefault="009E6DAC" w:rsidP="009E6DAC">
      <w:r>
        <w:t xml:space="preserve">Many of the courses outlined in the following sections are listed with prerequisite courses, educational requirements, or levels of experience that allow the student to begin class with a better understanding of the material to be presented </w:t>
      </w:r>
      <w:r w:rsidR="00AD49BB">
        <w:t>which will</w:t>
      </w:r>
      <w:r>
        <w:t xml:space="preserve"> help ensure their success in the classroom.  These prerequisites are not in place to prevent any student from taking a given course; rather, the required classes enable the student to comprehend certain aspects of the course materials, which in many cases build extensively upon the knowledge gained in the prerequisite class.</w:t>
      </w:r>
      <w:r w:rsidR="00AD49BB">
        <w:t xml:space="preserve">  </w:t>
      </w:r>
    </w:p>
    <w:p w14:paraId="7577A9CE" w14:textId="42D044C0" w:rsidR="00B34A5A" w:rsidRDefault="00B34A5A" w:rsidP="00B34A5A">
      <w:pPr>
        <w:pStyle w:val="Heading4"/>
      </w:pPr>
      <w:r>
        <w:t>Applying for Training Courses</w:t>
      </w:r>
    </w:p>
    <w:p w14:paraId="3ED9157D" w14:textId="797FDA79" w:rsidR="00B34A5A" w:rsidRPr="005B66E7" w:rsidRDefault="00B34A5A" w:rsidP="009E6DAC">
      <w:r w:rsidRPr="00B34A5A">
        <w:t xml:space="preserve">Application for enrollment is required for all courses and may be made by completing </w:t>
      </w:r>
      <w:r>
        <w:t xml:space="preserve">an online application, </w:t>
      </w:r>
      <w:r w:rsidRPr="00B34A5A">
        <w:t xml:space="preserve">available on the Training web link located on the ADEM </w:t>
      </w:r>
      <w:r>
        <w:t>homepage.  Registrants may also contact the Training &amp; Exercise Branch by phone</w:t>
      </w:r>
      <w:r w:rsidR="008B6F88">
        <w:t xml:space="preserve"> or email</w:t>
      </w:r>
      <w:r>
        <w:t>.  E</w:t>
      </w:r>
      <w:r w:rsidRPr="00B34A5A">
        <w:t xml:space="preserve">arly </w:t>
      </w:r>
      <w:r>
        <w:t xml:space="preserve">on-line </w:t>
      </w:r>
      <w:r w:rsidRPr="00B34A5A">
        <w:t>applications are strongly advised.</w:t>
      </w:r>
    </w:p>
    <w:p w14:paraId="3461D399" w14:textId="0F743786" w:rsidR="009E6DAC" w:rsidRDefault="009E6DAC" w:rsidP="009E6DAC">
      <w:pPr>
        <w:pStyle w:val="Heading4"/>
      </w:pPr>
      <w:r>
        <w:t>Course Work</w:t>
      </w:r>
    </w:p>
    <w:p w14:paraId="7882CC12" w14:textId="0CFAF43F" w:rsidR="009E6DAC" w:rsidRDefault="009E6DAC" w:rsidP="009E6DAC">
      <w:r w:rsidRPr="009E6DAC">
        <w:t>Many cour</w:t>
      </w:r>
      <w:r w:rsidR="00036EAB">
        <w:t xml:space="preserve">ses require completion of various projects, forms, </w:t>
      </w:r>
      <w:r w:rsidRPr="009E6DAC">
        <w:t>reports and examinations. Participants should anticipate spending additional time in</w:t>
      </w:r>
      <w:r w:rsidR="00036EAB">
        <w:t xml:space="preserve"> the evening</w:t>
      </w:r>
      <w:r w:rsidRPr="009E6DAC">
        <w:t xml:space="preserve"> for course preparation and study purposes.</w:t>
      </w:r>
      <w:r w:rsidR="00036EAB">
        <w:t xml:space="preserve">  This time will vary according to the student, and in many cases there will be time for study and review during the allotted class time.</w:t>
      </w:r>
    </w:p>
    <w:p w14:paraId="1278D301" w14:textId="0FAE22AB" w:rsidR="00036EAB" w:rsidRDefault="00036EAB" w:rsidP="00036EAB">
      <w:pPr>
        <w:pStyle w:val="Heading4"/>
      </w:pPr>
      <w:r>
        <w:t>Course Testing</w:t>
      </w:r>
    </w:p>
    <w:p w14:paraId="50508087" w14:textId="478AE3EC" w:rsidR="00036EAB" w:rsidRDefault="00036EAB" w:rsidP="00036EAB">
      <w:r>
        <w:t>While not all courses require a test, several do require both a pre- and post-test.  The pre-test is to gauge the participant’s level of subject knowledge before the course.  Participants in most courses with a post-test must score a minimum of 7</w:t>
      </w:r>
      <w:r w:rsidR="0063551A">
        <w:t>5</w:t>
      </w:r>
      <w:r>
        <w:t>% in order to receive a course certificate.</w:t>
      </w:r>
    </w:p>
    <w:p w14:paraId="37D7D8BB" w14:textId="105B28CC" w:rsidR="00036EAB" w:rsidRDefault="00036EAB" w:rsidP="00036EAB">
      <w:r>
        <w:t xml:space="preserve"> </w:t>
      </w:r>
    </w:p>
    <w:p w14:paraId="146F515C" w14:textId="6584668F" w:rsidR="00036EAB" w:rsidRDefault="00036EAB" w:rsidP="00036EAB">
      <w:pPr>
        <w:pStyle w:val="Heading4"/>
      </w:pPr>
      <w:r>
        <w:t>Expenses</w:t>
      </w:r>
    </w:p>
    <w:p w14:paraId="57A7358A" w14:textId="4B257E84" w:rsidR="003906BA" w:rsidRDefault="0044557C" w:rsidP="003906BA">
      <w:r>
        <w:t xml:space="preserve">The course curriculum provided through ADEM is free of charge to all Arkansas residents.  For travel expenses, </w:t>
      </w:r>
      <w:r w:rsidRPr="0044557C">
        <w:t>course participants s</w:t>
      </w:r>
      <w:r>
        <w:t>hould come prepared to cover all out of-pocket-</w:t>
      </w:r>
      <w:r w:rsidRPr="0044557C">
        <w:t>expenses</w:t>
      </w:r>
      <w:r>
        <w:t>, including lodging and meals</w:t>
      </w:r>
      <w:r w:rsidR="003906BA">
        <w:t xml:space="preserve">.  Students in classes requiring an overnight stay and traveling outside a 50 mile radius of their home station are eligible for lodging and meal reimbursement up to the federal per diem rate approved for the course location.  </w:t>
      </w:r>
    </w:p>
    <w:p w14:paraId="2572B874" w14:textId="63AEB1FB" w:rsidR="009F39DF" w:rsidRDefault="003906BA" w:rsidP="003906BA">
      <w:r>
        <w:t xml:space="preserve">These rates may be checked on the U.S. General Services Administration’s website </w:t>
      </w:r>
      <w:hyperlink r:id="rId20" w:history="1">
        <w:r w:rsidRPr="003906BA">
          <w:rPr>
            <w:rStyle w:val="Hyperlink"/>
          </w:rPr>
          <w:t>here</w:t>
        </w:r>
      </w:hyperlink>
      <w:r>
        <w:t>.   On this site enter you</w:t>
      </w:r>
      <w:r w:rsidR="00573184">
        <w:t>r</w:t>
      </w:r>
      <w:r>
        <w:t xml:space="preserve"> city and state </w:t>
      </w:r>
      <w:r w:rsidR="00573184">
        <w:t>or your</w:t>
      </w:r>
      <w:r>
        <w:t xml:space="preserve"> zip code and click on “Find Rates”.  You may also click </w:t>
      </w:r>
      <w:r>
        <w:lastRenderedPageBreak/>
        <w:t>on the state on th</w:t>
      </w:r>
      <w:r w:rsidR="009F39DF">
        <w:t xml:space="preserve">e map further down on the page.  </w:t>
      </w:r>
      <w:r>
        <w:t>The “Standard” rate applies to anywhere in Arkansas except Pulaski County and Garland County.  The</w:t>
      </w:r>
      <w:r w:rsidR="009F39DF">
        <w:t>se two locations are listed as</w:t>
      </w:r>
      <w:r>
        <w:t xml:space="preserve"> line item</w:t>
      </w:r>
      <w:r w:rsidR="009F39DF">
        <w:t>s</w:t>
      </w:r>
      <w:r>
        <w:t xml:space="preserve">.  </w:t>
      </w:r>
      <w:r w:rsidR="009F39DF">
        <w:t>Below this are</w:t>
      </w:r>
      <w:r>
        <w:t xml:space="preserve"> the amount</w:t>
      </w:r>
      <w:r w:rsidR="009F39DF">
        <w:t>s approved for Meals and Incidental E</w:t>
      </w:r>
      <w:r>
        <w:t xml:space="preserve">xpenses (M&amp;IE).  Meals are reimbursed at </w:t>
      </w:r>
      <w:r w:rsidR="00C90886">
        <w:t xml:space="preserve">up to </w:t>
      </w:r>
      <w:r>
        <w:t xml:space="preserve">75% on travel days.  </w:t>
      </w:r>
      <w:r w:rsidR="00C90886">
        <w:t>Meals reimbursement are not per diem but actual meal cost will be reimbursed.</w:t>
      </w:r>
    </w:p>
    <w:p w14:paraId="27309267" w14:textId="22A99B26" w:rsidR="00E67CFA" w:rsidRPr="00E67CFA" w:rsidRDefault="00E67CFA" w:rsidP="003906BA">
      <w:pPr>
        <w:rPr>
          <w:sz w:val="22"/>
        </w:rPr>
      </w:pPr>
      <w:r>
        <w:t xml:space="preserve">It is the student’s responsibility to make any reservations needed for an overnight stay.  </w:t>
      </w:r>
      <w:r w:rsidRPr="001B2C4A">
        <w:rPr>
          <w:b/>
        </w:rPr>
        <w:t>DO NOT use online or other booking services.</w:t>
      </w:r>
      <w:r>
        <w:t xml:space="preserve">  Many hotels require a federal or state identification card to receive a “government” rate.  </w:t>
      </w:r>
      <w:r>
        <w:rPr>
          <w:u w:val="single"/>
        </w:rPr>
        <w:t>Students are responsible for ensuring room rates are at or below the per diem limits.</w:t>
      </w:r>
      <w:r>
        <w:t xml:space="preserve">  Taxes and fees are added to the base per diem rate.  Student mileage </w:t>
      </w:r>
      <w:r>
        <w:rPr>
          <w:b/>
          <w:bCs/>
        </w:rPr>
        <w:t>is not</w:t>
      </w:r>
      <w:r>
        <w:t xml:space="preserve"> a reimbursable expense.  </w:t>
      </w:r>
    </w:p>
    <w:p w14:paraId="7183D54D" w14:textId="764CAA57" w:rsidR="003906BA" w:rsidRDefault="003906BA" w:rsidP="00036EAB">
      <w:r>
        <w:rPr>
          <w:b/>
          <w:bCs/>
        </w:rPr>
        <w:t xml:space="preserve">ADEM will only reimburse </w:t>
      </w:r>
      <w:r w:rsidR="00C90886">
        <w:rPr>
          <w:b/>
          <w:bCs/>
        </w:rPr>
        <w:t xml:space="preserve">hotel </w:t>
      </w:r>
      <w:r>
        <w:rPr>
          <w:b/>
          <w:bCs/>
        </w:rPr>
        <w:t xml:space="preserve">amounts up to the approved per diem rate for the course location.  </w:t>
      </w:r>
      <w:r>
        <w:rPr>
          <w:b/>
          <w:bCs/>
          <w:u w:val="single"/>
        </w:rPr>
        <w:t>Anything in excess is</w:t>
      </w:r>
      <w:r w:rsidR="009F39DF">
        <w:rPr>
          <w:b/>
          <w:bCs/>
          <w:u w:val="single"/>
        </w:rPr>
        <w:t xml:space="preserve"> the student’s responsibility.</w:t>
      </w:r>
      <w:r w:rsidR="009F39DF" w:rsidRPr="009F39DF">
        <w:rPr>
          <w:bCs/>
        </w:rPr>
        <w:t xml:space="preserve">  </w:t>
      </w:r>
      <w:r>
        <w:t xml:space="preserve">An original hotel receipt </w:t>
      </w:r>
      <w:r w:rsidR="00693D2E">
        <w:t xml:space="preserve">in the student’s name </w:t>
      </w:r>
      <w:r>
        <w:t>indicating a $0.00 balance is required to be submitted with your reimbursement request.</w:t>
      </w:r>
    </w:p>
    <w:p w14:paraId="235F66E0" w14:textId="5BC99AD9" w:rsidR="00036EAB" w:rsidRDefault="0044557C" w:rsidP="00036EAB">
      <w:r>
        <w:t>The Course Manager shall review reimbursement requirements and procedures</w:t>
      </w:r>
      <w:r w:rsidRPr="0044557C">
        <w:t xml:space="preserve"> during each course</w:t>
      </w:r>
      <w:r>
        <w:t>, along with providing appropriate state and federal forms to the participants.</w:t>
      </w:r>
      <w:r w:rsidRPr="0044557C">
        <w:t xml:space="preserve"> </w:t>
      </w:r>
      <w:r>
        <w:t>Those p</w:t>
      </w:r>
      <w:r w:rsidRPr="0044557C">
        <w:t xml:space="preserve">articipants who </w:t>
      </w:r>
      <w:r>
        <w:t>miss more than the allotted time for the course risk losing their reimbursement.</w:t>
      </w:r>
    </w:p>
    <w:p w14:paraId="4658AA61" w14:textId="241F3B85" w:rsidR="0044557C" w:rsidRDefault="0044557C" w:rsidP="0044557C">
      <w:pPr>
        <w:pStyle w:val="Heading4"/>
      </w:pPr>
      <w:r>
        <w:t>Course Administration</w:t>
      </w:r>
    </w:p>
    <w:p w14:paraId="5D3B2CF7" w14:textId="005D6487" w:rsidR="0044557C" w:rsidRDefault="0044557C" w:rsidP="0044557C">
      <w:r>
        <w:t>After registration, potential participants will receive an email from the registration system advising them to wait for a confirmation email.  Once the participant has been added to the official course roster by the Training &amp; Exercise Branch Admin</w:t>
      </w:r>
      <w:r w:rsidR="00693D2E">
        <w:t xml:space="preserve">istrative </w:t>
      </w:r>
      <w:r w:rsidR="00767A8A">
        <w:t>Assistant</w:t>
      </w:r>
      <w:r>
        <w:t xml:space="preserve">, </w:t>
      </w:r>
      <w:r w:rsidR="000F7588">
        <w:t>the participant will be notified via email that they have been accepted.</w:t>
      </w:r>
    </w:p>
    <w:p w14:paraId="0841745E" w14:textId="269E888A" w:rsidR="000F7588" w:rsidRDefault="000F7588" w:rsidP="000F7588">
      <w:r>
        <w:t>If the predetermined maximum class size is met, a waiting list may be created.  If the class size has not been met, l</w:t>
      </w:r>
      <w:r w:rsidRPr="000F7588">
        <w:t>ate enrollments may be accepted by phone</w:t>
      </w:r>
      <w:r>
        <w:t>.</w:t>
      </w:r>
      <w:r w:rsidRPr="000F7588">
        <w:t xml:space="preserve"> </w:t>
      </w:r>
      <w:r>
        <w:t>Substitution</w:t>
      </w:r>
      <w:r w:rsidRPr="000F7588">
        <w:t xml:space="preserve"> of enrolled participants is </w:t>
      </w:r>
      <w:r w:rsidR="0063551A">
        <w:t xml:space="preserve">not </w:t>
      </w:r>
      <w:r w:rsidRPr="000F7588">
        <w:t>permitted</w:t>
      </w:r>
      <w:r w:rsidR="0063551A">
        <w:t>.</w:t>
      </w:r>
      <w:r w:rsidRPr="000F7588">
        <w:t xml:space="preserve"> </w:t>
      </w:r>
    </w:p>
    <w:p w14:paraId="251BD08D" w14:textId="64B0116F" w:rsidR="000F7588" w:rsidRPr="000F7588" w:rsidRDefault="000F7588" w:rsidP="000F7588">
      <w:r w:rsidRPr="000F7588">
        <w:t>Enrollment is limited in most courses and applications will be accepted based on date</w:t>
      </w:r>
      <w:r>
        <w:t xml:space="preserve"> and time</w:t>
      </w:r>
      <w:r w:rsidRPr="000F7588">
        <w:t xml:space="preserve"> of submission.</w:t>
      </w:r>
      <w:r>
        <w:t xml:space="preserve">  If, before or on the first morning of class requests are made to add students from the host jurisdiction or another local entity, the Course Manager may choose to do so based upon the expected class size, facility</w:t>
      </w:r>
      <w:r w:rsidR="00573184">
        <w:t xml:space="preserve"> size</w:t>
      </w:r>
      <w:r>
        <w:t>, and other factors.</w:t>
      </w:r>
    </w:p>
    <w:p w14:paraId="60465DB5" w14:textId="5D093C3C" w:rsidR="0044557C" w:rsidRDefault="0044557C" w:rsidP="0044557C">
      <w:pPr>
        <w:pStyle w:val="Heading4"/>
      </w:pPr>
      <w:r>
        <w:t>Certificates</w:t>
      </w:r>
    </w:p>
    <w:p w14:paraId="65AAB24A" w14:textId="3F3BDE9A" w:rsidR="0044557C" w:rsidRDefault="0044557C" w:rsidP="00036EAB">
      <w:r>
        <w:t>The Training &amp; Exercise Branch no longer issues printed certificates for participants who attend ADEM-sponsored classes.  In the majority of cases, participants will receive an email with a certificate attached within one to two weeks.  If the participant is absolutely unable to receive email, for whatever reason, an exception may be made at the discretion of the Course Manager.</w:t>
      </w:r>
    </w:p>
    <w:p w14:paraId="76D78FF6" w14:textId="2FCBA925" w:rsidR="000F7588" w:rsidRPr="00F16B1E" w:rsidRDefault="000F7588" w:rsidP="000F7588">
      <w:pPr>
        <w:pStyle w:val="Heading4"/>
        <w:rPr>
          <w:color w:val="auto"/>
        </w:rPr>
      </w:pPr>
      <w:r w:rsidRPr="00F16B1E">
        <w:rPr>
          <w:color w:val="auto"/>
        </w:rPr>
        <w:t>Cancellation</w:t>
      </w:r>
    </w:p>
    <w:p w14:paraId="2859E75E" w14:textId="145ED344" w:rsidR="000F7588" w:rsidRPr="00F16B1E" w:rsidRDefault="000F7588" w:rsidP="000F7588">
      <w:pPr>
        <w:spacing w:after="0"/>
        <w:rPr>
          <w:rFonts w:cs="Times New Roman"/>
          <w:color w:val="FF0000"/>
          <w:szCs w:val="24"/>
        </w:rPr>
      </w:pPr>
      <w:r w:rsidRPr="00F16B1E">
        <w:rPr>
          <w:rFonts w:cs="Times New Roman"/>
          <w:szCs w:val="24"/>
        </w:rPr>
        <w:t xml:space="preserve">If, at 30-days out, the offering does not have </w:t>
      </w:r>
      <w:r w:rsidR="005A7203" w:rsidRPr="00F16B1E">
        <w:rPr>
          <w:rFonts w:cs="Times New Roman"/>
          <w:szCs w:val="24"/>
        </w:rPr>
        <w:t>the</w:t>
      </w:r>
      <w:r w:rsidRPr="00F16B1E">
        <w:rPr>
          <w:rFonts w:cs="Times New Roman"/>
          <w:szCs w:val="24"/>
        </w:rPr>
        <w:t xml:space="preserve"> minimum </w:t>
      </w:r>
      <w:r w:rsidR="005A7203" w:rsidRPr="00F16B1E">
        <w:rPr>
          <w:rFonts w:cs="Times New Roman"/>
          <w:szCs w:val="24"/>
        </w:rPr>
        <w:t>number of</w:t>
      </w:r>
      <w:r w:rsidRPr="00F16B1E">
        <w:rPr>
          <w:rFonts w:cs="Times New Roman"/>
          <w:szCs w:val="24"/>
        </w:rPr>
        <w:t xml:space="preserve"> students, </w:t>
      </w:r>
      <w:r w:rsidR="00C90886" w:rsidRPr="00F16B1E">
        <w:rPr>
          <w:rFonts w:cs="Times New Roman"/>
          <w:szCs w:val="24"/>
        </w:rPr>
        <w:t xml:space="preserve">the requesting </w:t>
      </w:r>
      <w:r w:rsidR="00F16B1E" w:rsidRPr="00F16B1E">
        <w:rPr>
          <w:rFonts w:cs="Times New Roman"/>
          <w:szCs w:val="24"/>
        </w:rPr>
        <w:t>agency</w:t>
      </w:r>
      <w:r w:rsidR="00C90886" w:rsidRPr="00F16B1E">
        <w:rPr>
          <w:rFonts w:cs="Times New Roman"/>
          <w:szCs w:val="24"/>
        </w:rPr>
        <w:t xml:space="preserve"> will be contacted and advised </w:t>
      </w:r>
      <w:r w:rsidR="00F16B1E" w:rsidRPr="00F16B1E">
        <w:rPr>
          <w:rFonts w:cs="Times New Roman"/>
          <w:szCs w:val="24"/>
        </w:rPr>
        <w:t>of the</w:t>
      </w:r>
      <w:r w:rsidR="00C90886" w:rsidRPr="00F16B1E">
        <w:rPr>
          <w:rFonts w:cs="Times New Roman"/>
          <w:szCs w:val="24"/>
        </w:rPr>
        <w:t xml:space="preserve"> number of students registered</w:t>
      </w:r>
      <w:r w:rsidRPr="00F16B1E">
        <w:rPr>
          <w:rFonts w:cs="Times New Roman"/>
          <w:szCs w:val="24"/>
        </w:rPr>
        <w:t xml:space="preserve">. </w:t>
      </w:r>
      <w:r w:rsidR="00C90886" w:rsidRPr="00F16B1E">
        <w:rPr>
          <w:rFonts w:cs="Times New Roman"/>
          <w:szCs w:val="24"/>
        </w:rPr>
        <w:t xml:space="preserve">The requesting </w:t>
      </w:r>
      <w:r w:rsidR="00F16B1E" w:rsidRPr="00F16B1E">
        <w:rPr>
          <w:rFonts w:cs="Times New Roman"/>
          <w:szCs w:val="24"/>
        </w:rPr>
        <w:lastRenderedPageBreak/>
        <w:t>agency</w:t>
      </w:r>
      <w:r w:rsidR="00C90886" w:rsidRPr="00F16B1E">
        <w:rPr>
          <w:rFonts w:cs="Times New Roman"/>
          <w:szCs w:val="24"/>
        </w:rPr>
        <w:t xml:space="preserve"> will</w:t>
      </w:r>
      <w:r w:rsidR="00F16B1E" w:rsidRPr="00F16B1E">
        <w:rPr>
          <w:rFonts w:cs="Times New Roman"/>
          <w:szCs w:val="24"/>
        </w:rPr>
        <w:t xml:space="preserve"> be expected to</w:t>
      </w:r>
      <w:r w:rsidR="00C90886" w:rsidRPr="00F16B1E">
        <w:rPr>
          <w:rFonts w:cs="Times New Roman"/>
          <w:szCs w:val="24"/>
        </w:rPr>
        <w:t xml:space="preserve"> contact others in their area to see if additional students can be located. </w:t>
      </w:r>
      <w:r w:rsidRPr="00F16B1E">
        <w:rPr>
          <w:rFonts w:cs="Times New Roman"/>
          <w:szCs w:val="24"/>
        </w:rPr>
        <w:t xml:space="preserve"> If </w:t>
      </w:r>
      <w:r w:rsidR="005A7203" w:rsidRPr="00F16B1E">
        <w:rPr>
          <w:rFonts w:cs="Times New Roman"/>
          <w:szCs w:val="24"/>
        </w:rPr>
        <w:t xml:space="preserve">the minimum number of students </w:t>
      </w:r>
      <w:r w:rsidR="00C90886" w:rsidRPr="00F16B1E">
        <w:rPr>
          <w:rFonts w:cs="Times New Roman"/>
          <w:szCs w:val="24"/>
        </w:rPr>
        <w:t xml:space="preserve">has not been reached </w:t>
      </w:r>
      <w:r w:rsidRPr="00F16B1E">
        <w:rPr>
          <w:rFonts w:cs="Times New Roman"/>
          <w:szCs w:val="24"/>
        </w:rPr>
        <w:t xml:space="preserve">at the </w:t>
      </w:r>
      <w:r w:rsidR="00F16B1E" w:rsidRPr="00F16B1E">
        <w:t>14-day out mark, registration numbers will be reviewed and the course may be dropped from the schedule.  If so, participants will be notified via email</w:t>
      </w:r>
      <w:r w:rsidRPr="00F16B1E">
        <w:rPr>
          <w:rFonts w:cs="Times New Roman"/>
          <w:color w:val="FF0000"/>
          <w:szCs w:val="24"/>
        </w:rPr>
        <w:t xml:space="preserve">.  </w:t>
      </w:r>
    </w:p>
    <w:p w14:paraId="74C49B41" w14:textId="4524BDF1" w:rsidR="00617F4D" w:rsidRPr="00F16B1E" w:rsidRDefault="00C90886" w:rsidP="000F7588">
      <w:pPr>
        <w:spacing w:after="0"/>
        <w:rPr>
          <w:rFonts w:cs="Times New Roman"/>
          <w:b/>
          <w:szCs w:val="24"/>
        </w:rPr>
      </w:pPr>
      <w:r w:rsidRPr="00F16B1E">
        <w:rPr>
          <w:rFonts w:cs="Times New Roman"/>
          <w:b/>
          <w:szCs w:val="24"/>
        </w:rPr>
        <w:t>E</w:t>
      </w:r>
      <w:r w:rsidR="000F7588" w:rsidRPr="00F16B1E">
        <w:rPr>
          <w:rFonts w:cs="Times New Roman"/>
          <w:b/>
          <w:szCs w:val="24"/>
        </w:rPr>
        <w:t xml:space="preserve">very effort shall be made to contact the participants as far in advance of the course date as possible.  </w:t>
      </w:r>
    </w:p>
    <w:p w14:paraId="3324B3F4" w14:textId="6519C1B7" w:rsidR="000F7588" w:rsidRPr="00F16B1E" w:rsidRDefault="000F7588" w:rsidP="000F7588">
      <w:pPr>
        <w:spacing w:after="0"/>
        <w:rPr>
          <w:rFonts w:cs="Times New Roman"/>
          <w:szCs w:val="24"/>
        </w:rPr>
      </w:pPr>
      <w:r w:rsidRPr="00F16B1E">
        <w:rPr>
          <w:rFonts w:cs="Times New Roman"/>
          <w:szCs w:val="24"/>
        </w:rPr>
        <w:t xml:space="preserve">If there is further interest in holding the course at a later date, the Training &amp; Exercise Branch Manager may choose to reschedule it according to </w:t>
      </w:r>
      <w:r w:rsidR="00573184" w:rsidRPr="00F16B1E">
        <w:rPr>
          <w:rFonts w:cs="Times New Roman"/>
          <w:szCs w:val="24"/>
        </w:rPr>
        <w:t>open</w:t>
      </w:r>
      <w:r w:rsidRPr="00F16B1E">
        <w:rPr>
          <w:rFonts w:cs="Times New Roman"/>
          <w:szCs w:val="24"/>
        </w:rPr>
        <w:t xml:space="preserve"> dates</w:t>
      </w:r>
      <w:r w:rsidR="00617F4D" w:rsidRPr="00F16B1E">
        <w:rPr>
          <w:rFonts w:cs="Times New Roman"/>
          <w:szCs w:val="24"/>
        </w:rPr>
        <w:t xml:space="preserve"> and instructor availability</w:t>
      </w:r>
      <w:r w:rsidRPr="00F16B1E">
        <w:rPr>
          <w:rFonts w:cs="Times New Roman"/>
          <w:szCs w:val="24"/>
        </w:rPr>
        <w:t>.</w:t>
      </w:r>
    </w:p>
    <w:p w14:paraId="52F963F3" w14:textId="77777777" w:rsidR="00B34A5A" w:rsidRDefault="00B34A5A" w:rsidP="00B34A5A">
      <w:pPr>
        <w:pStyle w:val="Heading4"/>
      </w:pPr>
      <w:r>
        <w:t>Out-of-State Training</w:t>
      </w:r>
    </w:p>
    <w:p w14:paraId="447C4203" w14:textId="4A62213E" w:rsidR="00B34A5A" w:rsidRDefault="00B34A5A" w:rsidP="00B34A5A">
      <w:pPr>
        <w:spacing w:after="0"/>
        <w:rPr>
          <w:rFonts w:cs="Times New Roman"/>
          <w:szCs w:val="24"/>
        </w:rPr>
      </w:pPr>
      <w:r w:rsidRPr="001A4F5A">
        <w:rPr>
          <w:rFonts w:cs="Times New Roman"/>
          <w:szCs w:val="24"/>
        </w:rPr>
        <w:t xml:space="preserve">Courses not offered in </w:t>
      </w:r>
      <w:r>
        <w:rPr>
          <w:rFonts w:cs="Times New Roman"/>
          <w:szCs w:val="24"/>
        </w:rPr>
        <w:t xml:space="preserve">the </w:t>
      </w:r>
      <w:r w:rsidRPr="001A4F5A">
        <w:rPr>
          <w:rFonts w:cs="Times New Roman"/>
          <w:szCs w:val="24"/>
        </w:rPr>
        <w:t>state</w:t>
      </w:r>
      <w:r>
        <w:rPr>
          <w:rFonts w:cs="Times New Roman"/>
          <w:szCs w:val="24"/>
        </w:rPr>
        <w:t xml:space="preserve"> of Arkansas</w:t>
      </w:r>
      <w:r w:rsidRPr="001A4F5A">
        <w:rPr>
          <w:rFonts w:cs="Times New Roman"/>
          <w:szCs w:val="24"/>
        </w:rPr>
        <w:t xml:space="preserve"> may</w:t>
      </w:r>
      <w:r>
        <w:rPr>
          <w:rFonts w:cs="Times New Roman"/>
          <w:szCs w:val="24"/>
        </w:rPr>
        <w:t xml:space="preserve"> be accessed through DHS/FEMA’s </w:t>
      </w:r>
      <w:r w:rsidRPr="001A4F5A">
        <w:rPr>
          <w:rFonts w:cs="Times New Roman"/>
          <w:szCs w:val="24"/>
        </w:rPr>
        <w:t>Emergency Management Institute (EMI)</w:t>
      </w:r>
      <w:r>
        <w:rPr>
          <w:rFonts w:cs="Times New Roman"/>
          <w:szCs w:val="24"/>
        </w:rPr>
        <w:t xml:space="preserve"> or </w:t>
      </w:r>
      <w:r w:rsidR="00F16B1E">
        <w:rPr>
          <w:rFonts w:cs="Times New Roman"/>
          <w:szCs w:val="24"/>
        </w:rPr>
        <w:t>a</w:t>
      </w:r>
      <w:r>
        <w:rPr>
          <w:rFonts w:cs="Times New Roman"/>
          <w:szCs w:val="24"/>
        </w:rPr>
        <w:t xml:space="preserve"> hosting facility or agency</w:t>
      </w:r>
      <w:r w:rsidRPr="001A4F5A">
        <w:rPr>
          <w:rFonts w:cs="Times New Roman"/>
          <w:szCs w:val="24"/>
        </w:rPr>
        <w:t>.</w:t>
      </w:r>
      <w:r>
        <w:rPr>
          <w:rFonts w:cs="Times New Roman"/>
          <w:szCs w:val="24"/>
        </w:rPr>
        <w:t xml:space="preserve">  Students desiring out-sf-state training should complete the most current version of DHS/FEMA’s General Admissions Application (FEMA Form 119-25-1) and submit it to ADEM for approval by the State Training Officer and submission to FEMA.</w:t>
      </w:r>
    </w:p>
    <w:p w14:paraId="6DFD33AB" w14:textId="77777777" w:rsidR="00B34A5A" w:rsidRDefault="00B34A5A" w:rsidP="00B34A5A">
      <w:pPr>
        <w:pStyle w:val="Heading4"/>
      </w:pPr>
      <w:r>
        <w:t>Training Records</w:t>
      </w:r>
    </w:p>
    <w:p w14:paraId="25B42B5F" w14:textId="77777777" w:rsidR="00B34A5A" w:rsidRDefault="00B34A5A" w:rsidP="00B34A5A">
      <w:r w:rsidRPr="0002167E">
        <w:t>Training Records will be retained a minimum of four years as per Act 918 of 2005 and DIS Policy 200.00/GS 04002 Training and Education Records.</w:t>
      </w:r>
    </w:p>
    <w:p w14:paraId="1F9D50C5" w14:textId="77777777" w:rsidR="0002167E" w:rsidRDefault="0002167E" w:rsidP="00887A94">
      <w:pPr>
        <w:pStyle w:val="Heading3"/>
      </w:pPr>
      <w:bookmarkStart w:id="13" w:name="_Toc18397876"/>
      <w:r>
        <w:t>Instructor Qualifications</w:t>
      </w:r>
      <w:bookmarkEnd w:id="13"/>
    </w:p>
    <w:p w14:paraId="71305EEB" w14:textId="77777777" w:rsidR="0002167E" w:rsidRDefault="0002167E" w:rsidP="0002167E">
      <w:r>
        <w:t>Instructors selected to teach these courses are required to possess a technical competency in the topic area, with the ability to impart information in a logical and concise manner. The following requirements must be met to ensure high standards are maintained for all personnel instructing courses.</w:t>
      </w:r>
    </w:p>
    <w:p w14:paraId="67B656E7" w14:textId="03196771" w:rsidR="0002167E" w:rsidRDefault="000946D4" w:rsidP="00EF29EE">
      <w:pPr>
        <w:pStyle w:val="ListParagraph"/>
        <w:numPr>
          <w:ilvl w:val="0"/>
          <w:numId w:val="6"/>
        </w:numPr>
        <w:spacing w:after="0"/>
      </w:pPr>
      <w:r>
        <w:t>All</w:t>
      </w:r>
      <w:r w:rsidR="0002167E">
        <w:t xml:space="preserve"> instructors will successfully complete a Train-the-Trainer-Course with a minimum score of 90% on the final exam, or provide documentation of training from a recognized training institute, with a minimum of 40 hours or instructor trainin</w:t>
      </w:r>
      <w:r w:rsidR="00285412">
        <w:t>g in Adult Training Methodology, such as the Instructor Training Course from the Center for Domestic Preparedness in Anniston, Alabama.</w:t>
      </w:r>
    </w:p>
    <w:p w14:paraId="5930CDBC" w14:textId="527B774D" w:rsidR="0002167E" w:rsidRDefault="004C6065" w:rsidP="00EF29EE">
      <w:pPr>
        <w:pStyle w:val="ListParagraph"/>
        <w:numPr>
          <w:ilvl w:val="0"/>
          <w:numId w:val="6"/>
        </w:numPr>
        <w:spacing w:after="0"/>
      </w:pPr>
      <w:r>
        <w:t>Each instructor must p</w:t>
      </w:r>
      <w:r w:rsidR="0002167E">
        <w:t>ossess a current certificate of training in the subject matter</w:t>
      </w:r>
      <w:r>
        <w:t xml:space="preserve"> or specific course</w:t>
      </w:r>
      <w:r w:rsidR="0002167E">
        <w:t>, with a minimum score of 90% on the final exam.</w:t>
      </w:r>
    </w:p>
    <w:p w14:paraId="40517BC4" w14:textId="77777777" w:rsidR="0002167E" w:rsidRDefault="0002167E" w:rsidP="00EF29EE">
      <w:pPr>
        <w:pStyle w:val="ListParagraph"/>
        <w:numPr>
          <w:ilvl w:val="0"/>
          <w:numId w:val="6"/>
        </w:numPr>
        <w:spacing w:after="0"/>
      </w:pPr>
      <w:r>
        <w:t>Instructors will teach/co-teach a minimum of two (2) classes per year to maintain competencies related to instructional methods and course materials and to retain authorization to instruct ADEM managed courses.</w:t>
      </w:r>
    </w:p>
    <w:p w14:paraId="286A9947" w14:textId="40F12834" w:rsidR="0002167E" w:rsidRDefault="0002167E" w:rsidP="00EF29EE">
      <w:pPr>
        <w:pStyle w:val="ListParagraph"/>
        <w:numPr>
          <w:ilvl w:val="0"/>
          <w:numId w:val="6"/>
        </w:numPr>
        <w:spacing w:after="0"/>
      </w:pPr>
      <w:r>
        <w:t xml:space="preserve">All ICS instructors </w:t>
      </w:r>
      <w:r w:rsidR="001C4F8B">
        <w:t>should</w:t>
      </w:r>
      <w:r>
        <w:t xml:space="preserve"> have training and experien</w:t>
      </w:r>
      <w:r w:rsidR="00780437">
        <w:t>ce in adult education.  For G0300 and G0</w:t>
      </w:r>
      <w:r w:rsidR="00ED3CA1">
        <w:t xml:space="preserve">400 courses, the </w:t>
      </w:r>
      <w:r>
        <w:t>instructor shall have served as an Incident Commander on, or have held a Command or General Staff position during, a real-world incident that exceeded one operational period or required a written Incident Action Plan (IAP).  Specific requirements for ICS classes are listed below.</w:t>
      </w:r>
    </w:p>
    <w:p w14:paraId="1C86F629" w14:textId="5D675616" w:rsidR="0002167E" w:rsidRDefault="00AF5EC9" w:rsidP="00EF29EE">
      <w:pPr>
        <w:pStyle w:val="ListParagraph"/>
        <w:numPr>
          <w:ilvl w:val="1"/>
          <w:numId w:val="6"/>
        </w:numPr>
        <w:spacing w:after="0"/>
      </w:pPr>
      <w:r>
        <w:rPr>
          <w:b/>
        </w:rPr>
        <w:lastRenderedPageBreak/>
        <w:t>IS0</w:t>
      </w:r>
      <w:r w:rsidR="0002167E" w:rsidRPr="0002167E">
        <w:rPr>
          <w:b/>
        </w:rPr>
        <w:t>100</w:t>
      </w:r>
      <w:r w:rsidR="00ED3CA1">
        <w:t xml:space="preserve"> – All Training I</w:t>
      </w:r>
      <w:r w:rsidR="0002167E">
        <w:t>nstructors shall</w:t>
      </w:r>
      <w:r>
        <w:t xml:space="preserve"> have successfully completed IS0</w:t>
      </w:r>
      <w:r w:rsidR="0002167E">
        <w:t>100, I</w:t>
      </w:r>
      <w:r>
        <w:t>S0</w:t>
      </w:r>
      <w:r w:rsidR="0002167E">
        <w:t>200, and IS</w:t>
      </w:r>
      <w:r>
        <w:t>0</w:t>
      </w:r>
      <w:r w:rsidR="0002167E">
        <w:t>700 courses.</w:t>
      </w:r>
    </w:p>
    <w:p w14:paraId="009E53AC" w14:textId="704635B4" w:rsidR="0002167E" w:rsidRDefault="00AF5EC9" w:rsidP="00EF29EE">
      <w:pPr>
        <w:pStyle w:val="ListParagraph"/>
        <w:numPr>
          <w:ilvl w:val="1"/>
          <w:numId w:val="6"/>
        </w:numPr>
        <w:spacing w:after="0"/>
      </w:pPr>
      <w:r>
        <w:rPr>
          <w:b/>
        </w:rPr>
        <w:t>IS0</w:t>
      </w:r>
      <w:r w:rsidR="0002167E" w:rsidRPr="0002167E">
        <w:rPr>
          <w:b/>
        </w:rPr>
        <w:t>200</w:t>
      </w:r>
      <w:r w:rsidR="0002167E">
        <w:t xml:space="preserve"> – </w:t>
      </w:r>
      <w:r w:rsidR="00ED3CA1">
        <w:t>Course Manager</w:t>
      </w:r>
      <w:r w:rsidR="0002167E">
        <w:t xml:space="preserve"> shall h</w:t>
      </w:r>
      <w:r>
        <w:t>ave successfully completed G03</w:t>
      </w:r>
      <w:r w:rsidR="0002167E">
        <w:t xml:space="preserve">00.  Unit instructors shall </w:t>
      </w:r>
      <w:r>
        <w:t>have successfully completed IS0</w:t>
      </w:r>
      <w:r w:rsidR="0002167E">
        <w:t>200.</w:t>
      </w:r>
    </w:p>
    <w:p w14:paraId="54FC999E" w14:textId="6236EC2A" w:rsidR="0002167E" w:rsidRDefault="0063167F" w:rsidP="00EF29EE">
      <w:pPr>
        <w:pStyle w:val="ListParagraph"/>
        <w:numPr>
          <w:ilvl w:val="1"/>
          <w:numId w:val="6"/>
        </w:numPr>
        <w:spacing w:after="0"/>
      </w:pPr>
      <w:hyperlink w:anchor="_G-300_–_Intermediate" w:history="1">
        <w:r w:rsidR="00AF5EC9" w:rsidRPr="003F7C1E">
          <w:rPr>
            <w:rStyle w:val="Hyperlink"/>
            <w:b/>
          </w:rPr>
          <w:t>G0300</w:t>
        </w:r>
      </w:hyperlink>
      <w:r w:rsidR="0002167E">
        <w:t xml:space="preserve"> – Instructors shall hav</w:t>
      </w:r>
      <w:r w:rsidR="00AF5EC9">
        <w:t>e successfully completed G0400</w:t>
      </w:r>
      <w:r w:rsidR="0002167E">
        <w:t xml:space="preserve"> (</w:t>
      </w:r>
      <w:r w:rsidR="00ED3CA1">
        <w:t>Course Managers</w:t>
      </w:r>
      <w:r w:rsidR="0002167E">
        <w:t>) or ICS-300 (Unit Instructors), and shall have served as an Incident Commander on, or have held a Command or General Staff position during, a real-world incident that exceeded one operational period or required a written Inciden</w:t>
      </w:r>
      <w:r w:rsidR="00EF29EE">
        <w:t xml:space="preserve">t Action Plan (IAP).    </w:t>
      </w:r>
      <w:r w:rsidR="0002167E">
        <w:t>Unit Instructors with specialized knowledge and experience for the course audience (e.g., public health, public works) may have this considered in place of the command requirements.</w:t>
      </w:r>
    </w:p>
    <w:p w14:paraId="799E1BB6" w14:textId="0DF1C2C1" w:rsidR="0002167E" w:rsidRDefault="0063167F" w:rsidP="00EF29EE">
      <w:pPr>
        <w:pStyle w:val="ListParagraph"/>
        <w:numPr>
          <w:ilvl w:val="1"/>
          <w:numId w:val="6"/>
        </w:numPr>
        <w:spacing w:after="0"/>
      </w:pPr>
      <w:hyperlink w:anchor="_G0400:_Advanced_Incident" w:history="1">
        <w:r w:rsidR="00AF5EC9" w:rsidRPr="003F7C1E">
          <w:rPr>
            <w:rStyle w:val="Hyperlink"/>
            <w:b/>
          </w:rPr>
          <w:t>G0400</w:t>
        </w:r>
      </w:hyperlink>
      <w:r w:rsidR="0002167E" w:rsidRPr="0002167E">
        <w:rPr>
          <w:b/>
        </w:rPr>
        <w:t xml:space="preserve"> </w:t>
      </w:r>
      <w:r w:rsidR="0002167E">
        <w:t>– Instructors shall hav</w:t>
      </w:r>
      <w:r w:rsidR="00AF5EC9">
        <w:t>e successfully completed G0400 and IS0</w:t>
      </w:r>
      <w:r w:rsidR="0002167E">
        <w:t>800, and shall have served as an Incident Commander on, or have held a Command or General Staff position during, a real-world incident that exceeded one operational period or required a writt</w:t>
      </w:r>
      <w:r w:rsidR="00EF29EE">
        <w:t xml:space="preserve">en Incident Action Plan (IAP).  </w:t>
      </w:r>
      <w:r w:rsidR="0002167E">
        <w:t>Unit Instructors with specialized knowledge and experience for the course audience (e.g., public health, public works) may have this considered in place of the command requirements.</w:t>
      </w:r>
      <w:r w:rsidR="00AF5EC9">
        <w:t xml:space="preserve">  </w:t>
      </w:r>
    </w:p>
    <w:p w14:paraId="419A0E34" w14:textId="298D8CC5" w:rsidR="0002167E" w:rsidRDefault="0002167E" w:rsidP="00EF29EE">
      <w:pPr>
        <w:pStyle w:val="ListParagraph"/>
        <w:numPr>
          <w:ilvl w:val="0"/>
          <w:numId w:val="6"/>
        </w:numPr>
        <w:spacing w:after="0"/>
      </w:pPr>
      <w:r>
        <w:t xml:space="preserve">Provide a letter of recommendation from the local emergency manager to the ADEM </w:t>
      </w:r>
      <w:r w:rsidR="00ED3CA1">
        <w:t>Training and Exercise Branch Manager</w:t>
      </w:r>
      <w:r>
        <w:t>. The letter will require that the sponsoring agency or jurisdiction will accept responsibility for the conduct of their instructor(s) while performing training duties.</w:t>
      </w:r>
    </w:p>
    <w:p w14:paraId="4E1FA8BF" w14:textId="0350C3A0" w:rsidR="0002167E" w:rsidRDefault="0002167E" w:rsidP="00767A8A">
      <w:pPr>
        <w:pStyle w:val="ListParagraph"/>
        <w:numPr>
          <w:ilvl w:val="0"/>
          <w:numId w:val="6"/>
        </w:numPr>
        <w:spacing w:after="0"/>
      </w:pPr>
      <w:r>
        <w:t xml:space="preserve">Submit a Statement of Qualifications, ADEM Form 304, </w:t>
      </w:r>
      <w:r w:rsidR="00767A8A" w:rsidRPr="00767A8A">
        <w:t xml:space="preserve">located in the </w:t>
      </w:r>
      <w:hyperlink w:anchor="_Section_I:_ADEM" w:history="1">
        <w:r w:rsidR="00767A8A" w:rsidRPr="00767A8A">
          <w:rPr>
            <w:rStyle w:val="Hyperlink"/>
          </w:rPr>
          <w:t>ADEM Forms Section</w:t>
        </w:r>
      </w:hyperlink>
      <w:r w:rsidR="00767A8A" w:rsidRPr="00767A8A">
        <w:t xml:space="preserve">, to be reviewed and certified by the Training and Exercise </w:t>
      </w:r>
      <w:r w:rsidR="00767A8A">
        <w:t xml:space="preserve">Branch Manager. </w:t>
      </w:r>
    </w:p>
    <w:p w14:paraId="2F9988A5" w14:textId="77777777" w:rsidR="008A146A" w:rsidRDefault="008A146A">
      <w:r>
        <w:br w:type="page"/>
      </w:r>
    </w:p>
    <w:p w14:paraId="301BF2F1" w14:textId="77777777" w:rsidR="007B2195" w:rsidRDefault="007B2195" w:rsidP="00E50C11"/>
    <w:p w14:paraId="3B43C897" w14:textId="77777777" w:rsidR="007B2195" w:rsidRDefault="007B2195" w:rsidP="00E50C11"/>
    <w:p w14:paraId="327315CF" w14:textId="77777777" w:rsidR="007B2195" w:rsidRDefault="007B2195" w:rsidP="00E50C11"/>
    <w:p w14:paraId="04186E95" w14:textId="77777777" w:rsidR="007B2195" w:rsidRDefault="007B2195" w:rsidP="00E50C11"/>
    <w:p w14:paraId="38570F70" w14:textId="77777777" w:rsidR="007B2195" w:rsidRDefault="007B2195" w:rsidP="00E50C11"/>
    <w:p w14:paraId="7EF81633" w14:textId="77777777" w:rsidR="007B2195" w:rsidRDefault="007B2195" w:rsidP="00E50C11"/>
    <w:p w14:paraId="0E788C8E" w14:textId="77777777" w:rsidR="007B2195" w:rsidRDefault="007B2195" w:rsidP="00E50C11"/>
    <w:p w14:paraId="41B4D7F6" w14:textId="77777777" w:rsidR="007B2195" w:rsidRDefault="007B2195" w:rsidP="00E50C11"/>
    <w:p w14:paraId="51CDD0EF" w14:textId="77777777" w:rsidR="007B2195" w:rsidRDefault="007B2195" w:rsidP="00E50C11"/>
    <w:p w14:paraId="5FD52F1F" w14:textId="77777777" w:rsidR="007B2195" w:rsidRDefault="007B2195" w:rsidP="00E50C11"/>
    <w:p w14:paraId="107DB159" w14:textId="77777777" w:rsidR="007B2195" w:rsidRDefault="007B2195" w:rsidP="00E50C11"/>
    <w:p w14:paraId="41096B30" w14:textId="77777777" w:rsidR="007B2195" w:rsidRDefault="007B2195" w:rsidP="00E50C11"/>
    <w:p w14:paraId="2161F1B2" w14:textId="77FF0A6F" w:rsidR="007B2195" w:rsidRDefault="00845994" w:rsidP="00887A94">
      <w:pPr>
        <w:pStyle w:val="Heading2"/>
      </w:pPr>
      <w:bookmarkStart w:id="14" w:name="_Toc18397877"/>
      <w:r>
        <w:t>Section I</w:t>
      </w:r>
      <w:r w:rsidR="007B2195">
        <w:t>I: ADEM Staff Training Requirements</w:t>
      </w:r>
      <w:bookmarkEnd w:id="14"/>
    </w:p>
    <w:p w14:paraId="45820AA9" w14:textId="77777777" w:rsidR="007B2195" w:rsidRPr="00DB3C51" w:rsidRDefault="007B2195" w:rsidP="00E50C11">
      <w:pPr>
        <w:rPr>
          <w:rFonts w:eastAsiaTheme="majorEastAsia" w:cstheme="majorBidi"/>
          <w:color w:val="2E74B5" w:themeColor="accent1" w:themeShade="BF"/>
          <w:sz w:val="32"/>
          <w:szCs w:val="32"/>
        </w:rPr>
      </w:pPr>
      <w:r>
        <w:br w:type="page"/>
      </w:r>
    </w:p>
    <w:p w14:paraId="28DFDCCC" w14:textId="77777777" w:rsidR="007B2195" w:rsidRDefault="007B2195" w:rsidP="007B2195">
      <w:r>
        <w:lastRenderedPageBreak/>
        <w:t>The following list of courses are required for ADEM personnel assigned to various positions.  Other personnel assigned to ESF and EMLO positions are encouraged to follow and maintain the same standards.</w:t>
      </w:r>
    </w:p>
    <w:p w14:paraId="2F264B10" w14:textId="77777777" w:rsidR="007B2195" w:rsidRDefault="007B2195" w:rsidP="00887A94">
      <w:pPr>
        <w:pStyle w:val="Heading3"/>
      </w:pPr>
      <w:bookmarkStart w:id="15" w:name="_Toc18397878"/>
      <w:r>
        <w:t>ADEM Personnel</w:t>
      </w:r>
      <w:bookmarkEnd w:id="15"/>
    </w:p>
    <w:p w14:paraId="6B1A6D31" w14:textId="77777777" w:rsidR="007B2195" w:rsidRPr="00DB3C51" w:rsidRDefault="007B2195" w:rsidP="00EF29EE">
      <w:pPr>
        <w:pStyle w:val="Heading4"/>
      </w:pPr>
      <w:r>
        <w:t>First 6 Months of Appointment</w:t>
      </w:r>
    </w:p>
    <w:p w14:paraId="6FDBDC78" w14:textId="77777777" w:rsidR="007B2195" w:rsidRDefault="007B2195" w:rsidP="007B2195">
      <w:r>
        <w:t>ADEM personnel, within six (6) months of appointment shall successfully complete the following courses and provide copies of all certificates to the Training &amp; Exercise Branch.</w:t>
      </w:r>
    </w:p>
    <w:p w14:paraId="60A5E88B" w14:textId="34057683" w:rsidR="007B2195" w:rsidRDefault="00AF5EC9" w:rsidP="000946D4">
      <w:pPr>
        <w:pStyle w:val="ListParagraph"/>
        <w:numPr>
          <w:ilvl w:val="0"/>
          <w:numId w:val="8"/>
        </w:numPr>
      </w:pPr>
      <w:r>
        <w:t>IS0</w:t>
      </w:r>
      <w:r w:rsidR="007B2195">
        <w:t>100: An Introduction to the Incident Command System</w:t>
      </w:r>
    </w:p>
    <w:p w14:paraId="57D70D90" w14:textId="48961617" w:rsidR="007B2195" w:rsidRDefault="00AF5EC9" w:rsidP="000946D4">
      <w:pPr>
        <w:pStyle w:val="ListParagraph"/>
        <w:numPr>
          <w:ilvl w:val="0"/>
          <w:numId w:val="8"/>
        </w:numPr>
      </w:pPr>
      <w:r>
        <w:t>IS0</w:t>
      </w:r>
      <w:r w:rsidR="007B2195">
        <w:t>200: ICS for Single Resources and Initial Action Incidents</w:t>
      </w:r>
    </w:p>
    <w:p w14:paraId="70302AD2" w14:textId="00CC1BF8" w:rsidR="007B2195" w:rsidRDefault="00AF5EC9" w:rsidP="000946D4">
      <w:pPr>
        <w:pStyle w:val="ListParagraph"/>
        <w:numPr>
          <w:ilvl w:val="0"/>
          <w:numId w:val="8"/>
        </w:numPr>
      </w:pPr>
      <w:r>
        <w:t>IS0</w:t>
      </w:r>
      <w:r w:rsidR="007B2195">
        <w:t>700: An Introduction to the National Incident Management System</w:t>
      </w:r>
    </w:p>
    <w:p w14:paraId="02E7AE82" w14:textId="5FB130B6" w:rsidR="007B2195" w:rsidRDefault="00AF5EC9" w:rsidP="000946D4">
      <w:pPr>
        <w:pStyle w:val="ListParagraph"/>
        <w:numPr>
          <w:ilvl w:val="0"/>
          <w:numId w:val="8"/>
        </w:numPr>
      </w:pPr>
      <w:r>
        <w:t>IS0</w:t>
      </w:r>
      <w:r w:rsidR="007B2195">
        <w:t>800: National Response Framework: An Introduction</w:t>
      </w:r>
    </w:p>
    <w:p w14:paraId="0D1E5A37" w14:textId="35DA6B55" w:rsidR="007B2195" w:rsidRDefault="0063167F" w:rsidP="000946D4">
      <w:pPr>
        <w:pStyle w:val="ListParagraph"/>
        <w:numPr>
          <w:ilvl w:val="0"/>
          <w:numId w:val="8"/>
        </w:numPr>
      </w:pPr>
      <w:hyperlink w:anchor="_AWR-160:_WMD_Awareness-Level" w:history="1">
        <w:r w:rsidR="007B2195" w:rsidRPr="003F7C1E">
          <w:rPr>
            <w:rStyle w:val="Hyperlink"/>
          </w:rPr>
          <w:t>AWR-160: WMD/Terrorism Awareness for First Responders</w:t>
        </w:r>
      </w:hyperlink>
    </w:p>
    <w:p w14:paraId="6077B12B" w14:textId="24ED63A8" w:rsidR="007B2195" w:rsidRDefault="00AF5EC9" w:rsidP="000946D4">
      <w:pPr>
        <w:pStyle w:val="ListParagraph"/>
        <w:numPr>
          <w:ilvl w:val="0"/>
          <w:numId w:val="8"/>
        </w:numPr>
      </w:pPr>
      <w:r>
        <w:t>IS0</w:t>
      </w:r>
      <w:r w:rsidR="007B2195">
        <w:t>230: Fundamentals of Emergency Management</w:t>
      </w:r>
    </w:p>
    <w:p w14:paraId="6AD4B080" w14:textId="255AEF01" w:rsidR="007B2195" w:rsidRDefault="0063167F" w:rsidP="000946D4">
      <w:pPr>
        <w:pStyle w:val="ListParagraph"/>
        <w:numPr>
          <w:ilvl w:val="0"/>
          <w:numId w:val="8"/>
        </w:numPr>
      </w:pPr>
      <w:hyperlink w:anchor="_HazMat_Awareness_–" w:history="1">
        <w:r w:rsidR="003F7C1E">
          <w:rPr>
            <w:rStyle w:val="Hyperlink"/>
          </w:rPr>
          <w:t>Hazardous Materials: Awareness - Level 1</w:t>
        </w:r>
      </w:hyperlink>
    </w:p>
    <w:p w14:paraId="7C841303" w14:textId="77777777" w:rsidR="007B2195" w:rsidRDefault="007B2195" w:rsidP="007B2195">
      <w:r>
        <w:t>ADEM supervisory personnel, within six (6) months of appointment, shall successfully complete the following inter-agency training courses.</w:t>
      </w:r>
    </w:p>
    <w:p w14:paraId="3AD165AB" w14:textId="1DDF17A5" w:rsidR="007971CF" w:rsidRDefault="007B2195" w:rsidP="00836798">
      <w:pPr>
        <w:pStyle w:val="ListParagraph"/>
        <w:numPr>
          <w:ilvl w:val="0"/>
          <w:numId w:val="9"/>
        </w:numPr>
      </w:pPr>
      <w:r>
        <w:t>Interpersonal Communication</w:t>
      </w:r>
    </w:p>
    <w:p w14:paraId="5DA1E534" w14:textId="6BBC889A" w:rsidR="007B2195" w:rsidRDefault="007B2195">
      <w:pPr>
        <w:pStyle w:val="ListParagraph"/>
        <w:numPr>
          <w:ilvl w:val="0"/>
          <w:numId w:val="9"/>
        </w:numPr>
      </w:pPr>
      <w:r>
        <w:t>Hiring Talent</w:t>
      </w:r>
    </w:p>
    <w:p w14:paraId="26E2DF53" w14:textId="1FCDF276" w:rsidR="007B2195" w:rsidRDefault="001115D1" w:rsidP="000946D4">
      <w:pPr>
        <w:pStyle w:val="ListParagraph"/>
        <w:numPr>
          <w:ilvl w:val="0"/>
          <w:numId w:val="9"/>
        </w:numPr>
      </w:pPr>
      <w:r>
        <w:t>You’ve got problems, we’ve got solutions</w:t>
      </w:r>
    </w:p>
    <w:p w14:paraId="689E280D" w14:textId="672C6183" w:rsidR="007B2195" w:rsidRDefault="001115D1" w:rsidP="000946D4">
      <w:pPr>
        <w:pStyle w:val="ListParagraph"/>
        <w:numPr>
          <w:ilvl w:val="0"/>
          <w:numId w:val="9"/>
        </w:numPr>
      </w:pPr>
      <w:r>
        <w:t>HRkansas</w:t>
      </w:r>
      <w:r w:rsidR="007B2195">
        <w:t xml:space="preserve"> for Supervisors</w:t>
      </w:r>
    </w:p>
    <w:p w14:paraId="16735DB5" w14:textId="77777777" w:rsidR="007B2195" w:rsidRDefault="007B2195" w:rsidP="00887A94">
      <w:pPr>
        <w:pStyle w:val="Heading4"/>
      </w:pPr>
      <w:r>
        <w:t>Within 12 Months of Appointment</w:t>
      </w:r>
    </w:p>
    <w:p w14:paraId="62DE9A34" w14:textId="77777777" w:rsidR="007B2195" w:rsidRDefault="007B2195" w:rsidP="007B2195">
      <w:r>
        <w:t>ADEM personnel, within twelve (12) months of appointment, shall successfully complete the following courses and provide copies of all certificates to the Training &amp; Exercise Branch, or provide proof of prior completion.</w:t>
      </w:r>
    </w:p>
    <w:p w14:paraId="10CEB89A" w14:textId="2B0D7378" w:rsidR="007B2195" w:rsidRDefault="00AF5EC9" w:rsidP="000946D4">
      <w:pPr>
        <w:pStyle w:val="ListParagraph"/>
        <w:numPr>
          <w:ilvl w:val="0"/>
          <w:numId w:val="10"/>
        </w:numPr>
      </w:pPr>
      <w:r>
        <w:t>IS0</w:t>
      </w:r>
      <w:r w:rsidR="007B2195">
        <w:t>235: Emergency Planning</w:t>
      </w:r>
    </w:p>
    <w:p w14:paraId="658C9B26" w14:textId="72171DD2" w:rsidR="007B2195" w:rsidRDefault="00AF5EC9" w:rsidP="000946D4">
      <w:pPr>
        <w:pStyle w:val="ListParagraph"/>
        <w:numPr>
          <w:ilvl w:val="0"/>
          <w:numId w:val="10"/>
        </w:numPr>
      </w:pPr>
      <w:r>
        <w:t>IS0</w:t>
      </w:r>
      <w:r w:rsidR="007B2195">
        <w:t>240: Leadership and Influence</w:t>
      </w:r>
    </w:p>
    <w:p w14:paraId="5E28EB47" w14:textId="4CD81A8D" w:rsidR="007B2195" w:rsidRDefault="00AF5EC9" w:rsidP="000946D4">
      <w:pPr>
        <w:pStyle w:val="ListParagraph"/>
        <w:numPr>
          <w:ilvl w:val="0"/>
          <w:numId w:val="10"/>
        </w:numPr>
      </w:pPr>
      <w:r>
        <w:t>IS0</w:t>
      </w:r>
      <w:r w:rsidR="007B2195">
        <w:t>241: Decision Making and Problem Solving</w:t>
      </w:r>
    </w:p>
    <w:p w14:paraId="62D6E0E7" w14:textId="4EBEAF6E" w:rsidR="007B2195" w:rsidRDefault="00AF5EC9" w:rsidP="000946D4">
      <w:pPr>
        <w:pStyle w:val="ListParagraph"/>
        <w:numPr>
          <w:ilvl w:val="0"/>
          <w:numId w:val="10"/>
        </w:numPr>
      </w:pPr>
      <w:r>
        <w:t>IS0</w:t>
      </w:r>
      <w:r w:rsidR="007B2195">
        <w:t>242: Effective Communications</w:t>
      </w:r>
    </w:p>
    <w:p w14:paraId="687EDD26" w14:textId="1F160257" w:rsidR="007B2195" w:rsidRDefault="00AF5EC9" w:rsidP="000946D4">
      <w:pPr>
        <w:pStyle w:val="ListParagraph"/>
        <w:numPr>
          <w:ilvl w:val="0"/>
          <w:numId w:val="10"/>
        </w:numPr>
      </w:pPr>
      <w:r>
        <w:t>IS0</w:t>
      </w:r>
      <w:r w:rsidR="007B2195">
        <w:t>244: Developing and Managing Volunteers</w:t>
      </w:r>
    </w:p>
    <w:p w14:paraId="65F6F5D6" w14:textId="59058DD6" w:rsidR="007B2195" w:rsidRDefault="00AF5EC9" w:rsidP="000946D4">
      <w:pPr>
        <w:pStyle w:val="ListParagraph"/>
        <w:numPr>
          <w:ilvl w:val="0"/>
          <w:numId w:val="10"/>
        </w:numPr>
      </w:pPr>
      <w:r>
        <w:t>IS0</w:t>
      </w:r>
      <w:r w:rsidR="007B2195">
        <w:t>120: An Introduction to Exercises</w:t>
      </w:r>
    </w:p>
    <w:p w14:paraId="4E41F652" w14:textId="3709B4A7" w:rsidR="007B2195" w:rsidRDefault="0063167F" w:rsidP="000946D4">
      <w:pPr>
        <w:pStyle w:val="ListParagraph"/>
        <w:numPr>
          <w:ilvl w:val="0"/>
          <w:numId w:val="10"/>
        </w:numPr>
      </w:pPr>
      <w:hyperlink w:anchor="_G-300_–_Intermediate" w:history="1">
        <w:r w:rsidR="003F7C1E" w:rsidRPr="003F7C1E">
          <w:rPr>
            <w:rStyle w:val="Hyperlink"/>
          </w:rPr>
          <w:t>G0300: Intermediate Incident Command System for Expanding Incidents</w:t>
        </w:r>
      </w:hyperlink>
    </w:p>
    <w:p w14:paraId="539390FD" w14:textId="77777777" w:rsidR="007B2195" w:rsidRDefault="007B2195" w:rsidP="000946D4">
      <w:pPr>
        <w:pStyle w:val="ListParagraph"/>
        <w:numPr>
          <w:ilvl w:val="0"/>
          <w:numId w:val="10"/>
        </w:numPr>
      </w:pPr>
      <w:r>
        <w:t>AWR-175-W: Information Security for Everyone</w:t>
      </w:r>
    </w:p>
    <w:p w14:paraId="5F2E14A6" w14:textId="77777777" w:rsidR="007B2195" w:rsidRDefault="007B2195" w:rsidP="00887A94">
      <w:pPr>
        <w:pStyle w:val="Heading4"/>
      </w:pPr>
      <w:r>
        <w:t>Within 24 Months of Appointment</w:t>
      </w:r>
    </w:p>
    <w:p w14:paraId="05DAFCE0" w14:textId="77777777" w:rsidR="007B2195" w:rsidRDefault="007B2195" w:rsidP="007B2195">
      <w:r>
        <w:t>ADEM personnel, within twenty-four (24) months of appointment, shall successfully complete the following courses and provide copies of all certificates to the Training &amp; Exercise Branch, or provide proof of prior completion.</w:t>
      </w:r>
    </w:p>
    <w:p w14:paraId="3D23C550" w14:textId="56E16925" w:rsidR="007B2195" w:rsidRDefault="00AF5EC9" w:rsidP="000946D4">
      <w:pPr>
        <w:pStyle w:val="ListParagraph"/>
        <w:numPr>
          <w:ilvl w:val="0"/>
          <w:numId w:val="11"/>
        </w:numPr>
      </w:pPr>
      <w:r>
        <w:lastRenderedPageBreak/>
        <w:t>IS0</w:t>
      </w:r>
      <w:r w:rsidR="007B2195">
        <w:t>906: Workplace Security Awareness</w:t>
      </w:r>
    </w:p>
    <w:p w14:paraId="205560C9" w14:textId="37306DD8" w:rsidR="007B2195" w:rsidRDefault="00AF5EC9" w:rsidP="000946D4">
      <w:pPr>
        <w:pStyle w:val="ListParagraph"/>
        <w:numPr>
          <w:ilvl w:val="0"/>
          <w:numId w:val="11"/>
        </w:numPr>
      </w:pPr>
      <w:r>
        <w:t>IS0</w:t>
      </w:r>
      <w:r w:rsidR="007B2195">
        <w:t>907: Active Shooter: What You Can Do</w:t>
      </w:r>
    </w:p>
    <w:p w14:paraId="066EC6E1" w14:textId="78A74B77" w:rsidR="007B2195" w:rsidRDefault="00AF5EC9" w:rsidP="000946D4">
      <w:pPr>
        <w:pStyle w:val="ListParagraph"/>
        <w:numPr>
          <w:ilvl w:val="0"/>
          <w:numId w:val="11"/>
        </w:numPr>
      </w:pPr>
      <w:r>
        <w:t>IS0</w:t>
      </w:r>
      <w:r w:rsidR="007B2195">
        <w:t>702: NIMS Public Information System</w:t>
      </w:r>
    </w:p>
    <w:p w14:paraId="62D060A1" w14:textId="7E355D63" w:rsidR="007B2195" w:rsidRDefault="00AF5EC9" w:rsidP="000946D4">
      <w:pPr>
        <w:pStyle w:val="ListParagraph"/>
        <w:numPr>
          <w:ilvl w:val="0"/>
          <w:numId w:val="11"/>
        </w:numPr>
      </w:pPr>
      <w:r>
        <w:t>IS0</w:t>
      </w:r>
      <w:r w:rsidR="007B2195">
        <w:t>703: NIMS Resource Management System</w:t>
      </w:r>
    </w:p>
    <w:p w14:paraId="6F17F7D9" w14:textId="77777777" w:rsidR="007B2195" w:rsidRDefault="007B2195" w:rsidP="00887A94">
      <w:pPr>
        <w:pStyle w:val="Heading4"/>
      </w:pPr>
      <w:r>
        <w:t>Within 36 Months of Appointment</w:t>
      </w:r>
    </w:p>
    <w:p w14:paraId="058C273D" w14:textId="77777777" w:rsidR="007B2195" w:rsidRDefault="007B2195" w:rsidP="007B2195">
      <w:r>
        <w:t>ADEM personnel, within thirty-six (36) months of appointment, shall successfully complete a minimum of five of the following courses and provide copies of all certificates to the Training &amp; Exercise Branch, or provide proof of prior completion.</w:t>
      </w:r>
    </w:p>
    <w:p w14:paraId="6CC9F5BF" w14:textId="24A1549A" w:rsidR="007B2195" w:rsidRDefault="00AF5EC9" w:rsidP="000946D4">
      <w:pPr>
        <w:pStyle w:val="ListParagraph"/>
        <w:numPr>
          <w:ilvl w:val="0"/>
          <w:numId w:val="12"/>
        </w:numPr>
      </w:pPr>
      <w:r>
        <w:t>IS000</w:t>
      </w:r>
      <w:r w:rsidR="007B2195">
        <w:t>3: Radiological Emergency Management</w:t>
      </w:r>
    </w:p>
    <w:p w14:paraId="1AE58F22" w14:textId="4FFABCB4" w:rsidR="007B2195" w:rsidRDefault="00AF5EC9" w:rsidP="000946D4">
      <w:pPr>
        <w:pStyle w:val="ListParagraph"/>
        <w:numPr>
          <w:ilvl w:val="0"/>
          <w:numId w:val="12"/>
        </w:numPr>
      </w:pPr>
      <w:r>
        <w:t>IS000</w:t>
      </w:r>
      <w:r w:rsidR="007B2195">
        <w:t>8: Building for the Earthquakes of Tomorrow</w:t>
      </w:r>
    </w:p>
    <w:p w14:paraId="73B0D0CF" w14:textId="0881F6B6" w:rsidR="007B2195" w:rsidRDefault="00AF5EC9" w:rsidP="000946D4">
      <w:pPr>
        <w:pStyle w:val="ListParagraph"/>
        <w:numPr>
          <w:ilvl w:val="0"/>
          <w:numId w:val="12"/>
        </w:numPr>
      </w:pPr>
      <w:r>
        <w:t>IS00</w:t>
      </w:r>
      <w:r w:rsidR="007B2195">
        <w:t>11: Animals in Disaster: Community Planning</w:t>
      </w:r>
    </w:p>
    <w:p w14:paraId="61477DA6" w14:textId="2B1C1227" w:rsidR="007B2195" w:rsidRDefault="00AF5EC9" w:rsidP="000946D4">
      <w:pPr>
        <w:pStyle w:val="ListParagraph"/>
        <w:numPr>
          <w:ilvl w:val="0"/>
          <w:numId w:val="12"/>
        </w:numPr>
      </w:pPr>
      <w:r>
        <w:t>IS00</w:t>
      </w:r>
      <w:r w:rsidR="007B2195">
        <w:t>20: Diversity Awareness</w:t>
      </w:r>
    </w:p>
    <w:p w14:paraId="0EAC2B3D" w14:textId="138A0A9A" w:rsidR="007B2195" w:rsidRDefault="00AF5EC9" w:rsidP="000946D4">
      <w:pPr>
        <w:pStyle w:val="ListParagraph"/>
        <w:numPr>
          <w:ilvl w:val="0"/>
          <w:numId w:val="12"/>
        </w:numPr>
      </w:pPr>
      <w:r>
        <w:t>IS00</w:t>
      </w:r>
      <w:r w:rsidR="007B2195">
        <w:t>26: Guide to Points of Distribution</w:t>
      </w:r>
    </w:p>
    <w:p w14:paraId="7E038625" w14:textId="034DF021" w:rsidR="007B2195" w:rsidRDefault="00AF5EC9" w:rsidP="000946D4">
      <w:pPr>
        <w:pStyle w:val="ListParagraph"/>
        <w:numPr>
          <w:ilvl w:val="0"/>
          <w:numId w:val="12"/>
        </w:numPr>
      </w:pPr>
      <w:r>
        <w:t>IS0</w:t>
      </w:r>
      <w:r w:rsidR="007B2195">
        <w:t>279: Retrofitting Flood-Prone Residential Buildings</w:t>
      </w:r>
    </w:p>
    <w:p w14:paraId="683E221D" w14:textId="00F81100" w:rsidR="007B2195" w:rsidRDefault="00AF5EC9" w:rsidP="000946D4">
      <w:pPr>
        <w:pStyle w:val="ListParagraph"/>
        <w:numPr>
          <w:ilvl w:val="0"/>
          <w:numId w:val="12"/>
        </w:numPr>
      </w:pPr>
      <w:r>
        <w:t>IS0</w:t>
      </w:r>
      <w:r w:rsidR="007B2195">
        <w:t>288: The Role of Voluntary Organizations in Emergency Management</w:t>
      </w:r>
    </w:p>
    <w:p w14:paraId="32AFA94C" w14:textId="2DBA0BF8" w:rsidR="007B2195" w:rsidRDefault="00AF5EC9" w:rsidP="000946D4">
      <w:pPr>
        <w:pStyle w:val="ListParagraph"/>
        <w:numPr>
          <w:ilvl w:val="0"/>
          <w:numId w:val="12"/>
        </w:numPr>
      </w:pPr>
      <w:r>
        <w:t>IS0</w:t>
      </w:r>
      <w:r w:rsidR="007B2195">
        <w:t>301: Radiological Emergency Response</w:t>
      </w:r>
    </w:p>
    <w:p w14:paraId="17FE9EA1" w14:textId="2CBAE06A" w:rsidR="007B2195" w:rsidRDefault="00AF5EC9" w:rsidP="000946D4">
      <w:pPr>
        <w:pStyle w:val="ListParagraph"/>
        <w:numPr>
          <w:ilvl w:val="0"/>
          <w:numId w:val="12"/>
        </w:numPr>
      </w:pPr>
      <w:r>
        <w:t>IS0</w:t>
      </w:r>
      <w:r w:rsidR="007B2195">
        <w:t>393: Introduction to Hazard Mitigation</w:t>
      </w:r>
    </w:p>
    <w:p w14:paraId="1E184E0C" w14:textId="7DDDFD96" w:rsidR="007B2195" w:rsidRDefault="00AF5EC9" w:rsidP="000946D4">
      <w:pPr>
        <w:pStyle w:val="ListParagraph"/>
        <w:numPr>
          <w:ilvl w:val="0"/>
          <w:numId w:val="12"/>
        </w:numPr>
      </w:pPr>
      <w:r>
        <w:t>IS0</w:t>
      </w:r>
      <w:r w:rsidR="007B2195">
        <w:t>632: Introduction to Debris Operations</w:t>
      </w:r>
    </w:p>
    <w:p w14:paraId="2576E7BF" w14:textId="0BF3D7DE" w:rsidR="007B2195" w:rsidRDefault="00AF5EC9" w:rsidP="000946D4">
      <w:pPr>
        <w:pStyle w:val="ListParagraph"/>
        <w:numPr>
          <w:ilvl w:val="0"/>
          <w:numId w:val="12"/>
        </w:numPr>
      </w:pPr>
      <w:r>
        <w:t>IS0</w:t>
      </w:r>
      <w:r w:rsidR="007B2195">
        <w:t>634: Introduction to FEMA’s Public Assistance Program</w:t>
      </w:r>
    </w:p>
    <w:p w14:paraId="17C3F9C0" w14:textId="30970187" w:rsidR="0074618A" w:rsidRDefault="0063167F" w:rsidP="000946D4">
      <w:pPr>
        <w:pStyle w:val="ListParagraph"/>
        <w:numPr>
          <w:ilvl w:val="0"/>
          <w:numId w:val="12"/>
        </w:numPr>
      </w:pPr>
      <w:hyperlink w:anchor="_G0775:_Emergency_Operations" w:history="1">
        <w:r w:rsidR="0074618A" w:rsidRPr="0074618A">
          <w:rPr>
            <w:rStyle w:val="Hyperlink"/>
          </w:rPr>
          <w:t>G0775: Emergency Operations Center Management and Operations</w:t>
        </w:r>
      </w:hyperlink>
    </w:p>
    <w:p w14:paraId="5F057138" w14:textId="4ADAAD54" w:rsidR="0074618A" w:rsidRDefault="0074618A" w:rsidP="0074618A">
      <w:pPr>
        <w:pStyle w:val="ListParagraph"/>
      </w:pPr>
      <w:r>
        <w:t>OR</w:t>
      </w:r>
    </w:p>
    <w:p w14:paraId="423839B2" w14:textId="6B9E9D05" w:rsidR="0074618A" w:rsidRDefault="0063167F" w:rsidP="000946D4">
      <w:pPr>
        <w:pStyle w:val="ListParagraph"/>
        <w:numPr>
          <w:ilvl w:val="0"/>
          <w:numId w:val="12"/>
        </w:numPr>
      </w:pPr>
      <w:hyperlink w:anchor="_G2300:_Intermediate_Emergency_1" w:history="1">
        <w:r w:rsidR="0074618A" w:rsidRPr="0059528D">
          <w:rPr>
            <w:rStyle w:val="Hyperlink"/>
          </w:rPr>
          <w:t>G2300: Intermediate Emergency Operations Center Functions</w:t>
        </w:r>
      </w:hyperlink>
    </w:p>
    <w:p w14:paraId="24AD14C6" w14:textId="6DB2A680" w:rsidR="00EF29EE" w:rsidRDefault="0074618A" w:rsidP="0074618A">
      <w:pPr>
        <w:pStyle w:val="ListParagraph"/>
      </w:pPr>
      <w:r>
        <w:t xml:space="preserve">Either G0775 or G2300 </w:t>
      </w:r>
      <w:r w:rsidR="0059528D">
        <w:t>in conjunction with</w:t>
      </w:r>
    </w:p>
    <w:p w14:paraId="21303463" w14:textId="260F78D5" w:rsidR="0059528D" w:rsidRDefault="0063167F" w:rsidP="000946D4">
      <w:pPr>
        <w:pStyle w:val="ListParagraph"/>
        <w:numPr>
          <w:ilvl w:val="0"/>
          <w:numId w:val="12"/>
        </w:numPr>
      </w:pPr>
      <w:hyperlink w:anchor="_G-191_–_Incident" w:history="1">
        <w:r w:rsidR="0059528D" w:rsidRPr="0059528D">
          <w:rPr>
            <w:rStyle w:val="Hyperlink"/>
          </w:rPr>
          <w:t>G0191: I</w:t>
        </w:r>
        <w:r w:rsidR="0059528D">
          <w:rPr>
            <w:rStyle w:val="Hyperlink"/>
          </w:rPr>
          <w:t xml:space="preserve">ncident </w:t>
        </w:r>
        <w:r w:rsidR="0059528D" w:rsidRPr="0059528D">
          <w:rPr>
            <w:rStyle w:val="Hyperlink"/>
          </w:rPr>
          <w:t>C</w:t>
        </w:r>
        <w:r w:rsidR="0059528D">
          <w:rPr>
            <w:rStyle w:val="Hyperlink"/>
          </w:rPr>
          <w:t xml:space="preserve">ommand </w:t>
        </w:r>
        <w:r w:rsidR="0059528D" w:rsidRPr="0059528D">
          <w:rPr>
            <w:rStyle w:val="Hyperlink"/>
          </w:rPr>
          <w:t>S</w:t>
        </w:r>
        <w:r w:rsidR="0059528D">
          <w:rPr>
            <w:rStyle w:val="Hyperlink"/>
          </w:rPr>
          <w:t>ystem</w:t>
        </w:r>
        <w:r w:rsidR="0059528D" w:rsidRPr="0059528D">
          <w:rPr>
            <w:rStyle w:val="Hyperlink"/>
          </w:rPr>
          <w:t>/E</w:t>
        </w:r>
        <w:r w:rsidR="0059528D">
          <w:rPr>
            <w:rStyle w:val="Hyperlink"/>
          </w:rPr>
          <w:t xml:space="preserve">mergency </w:t>
        </w:r>
        <w:r w:rsidR="0059528D" w:rsidRPr="0059528D">
          <w:rPr>
            <w:rStyle w:val="Hyperlink"/>
          </w:rPr>
          <w:t>O</w:t>
        </w:r>
        <w:r w:rsidR="0059528D">
          <w:rPr>
            <w:rStyle w:val="Hyperlink"/>
          </w:rPr>
          <w:t xml:space="preserve">perations </w:t>
        </w:r>
        <w:r w:rsidR="0059528D" w:rsidRPr="0059528D">
          <w:rPr>
            <w:rStyle w:val="Hyperlink"/>
          </w:rPr>
          <w:t>C</w:t>
        </w:r>
        <w:r w:rsidR="0059528D">
          <w:rPr>
            <w:rStyle w:val="Hyperlink"/>
          </w:rPr>
          <w:t>enter</w:t>
        </w:r>
        <w:r w:rsidR="0059528D" w:rsidRPr="0059528D">
          <w:rPr>
            <w:rStyle w:val="Hyperlink"/>
          </w:rPr>
          <w:t xml:space="preserve"> Interface Workshop</w:t>
        </w:r>
      </w:hyperlink>
    </w:p>
    <w:p w14:paraId="5DA54581" w14:textId="77777777" w:rsidR="007B2195" w:rsidRDefault="007B2195" w:rsidP="00814518">
      <w:pPr>
        <w:pStyle w:val="Heading3"/>
      </w:pPr>
      <w:bookmarkStart w:id="16" w:name="_Toc18397879"/>
      <w:r>
        <w:t>Division &amp; Branch Leadership</w:t>
      </w:r>
      <w:bookmarkEnd w:id="16"/>
    </w:p>
    <w:p w14:paraId="28684BC4" w14:textId="77777777" w:rsidR="007B2195" w:rsidRDefault="007B2195" w:rsidP="007B2195">
      <w:r>
        <w:t>ADEM Division and Branch leadership, within 12 months of appointment, shall complete the following courses or provide proof of prior completion.</w:t>
      </w:r>
    </w:p>
    <w:p w14:paraId="442F793E" w14:textId="77777777" w:rsidR="007B2195" w:rsidRDefault="007B2195" w:rsidP="007B2195">
      <w:r>
        <w:t>ADEM personnel in supervisory roles are encouraged to complete the Advanced Professional Series (APS), as outlined later in this document.</w:t>
      </w:r>
    </w:p>
    <w:p w14:paraId="161D2A5F" w14:textId="77777777" w:rsidR="003F7C1E" w:rsidRDefault="0063167F" w:rsidP="000946D4">
      <w:pPr>
        <w:pStyle w:val="ListParagraph"/>
        <w:numPr>
          <w:ilvl w:val="0"/>
          <w:numId w:val="14"/>
        </w:numPr>
      </w:pPr>
      <w:hyperlink w:anchor="_G0400:_Advanced_Incident" w:history="1">
        <w:r w:rsidR="003F7C1E" w:rsidRPr="003F7C1E">
          <w:rPr>
            <w:rStyle w:val="Hyperlink"/>
          </w:rPr>
          <w:t>G0400: Advanced Incident Command System for Command and General Staff</w:t>
        </w:r>
      </w:hyperlink>
    </w:p>
    <w:p w14:paraId="16558AC4" w14:textId="77777777" w:rsidR="007B2195" w:rsidRDefault="007B2195" w:rsidP="00814518">
      <w:pPr>
        <w:pStyle w:val="Heading3"/>
      </w:pPr>
      <w:bookmarkStart w:id="17" w:name="_Toc18397880"/>
      <w:r>
        <w:t>Directorate &amp; Team Chief Positions</w:t>
      </w:r>
      <w:bookmarkEnd w:id="17"/>
    </w:p>
    <w:p w14:paraId="6AB92F22" w14:textId="77777777" w:rsidR="007B2195" w:rsidRDefault="007B2195" w:rsidP="007B2195">
      <w:r>
        <w:t>ADEM Director, Deputy Director, and personnel assigned as Team Chiefs shall complete the following courses within twelve (12) months of appointment, or provide proof of prior completion.</w:t>
      </w:r>
    </w:p>
    <w:p w14:paraId="5D521274" w14:textId="77777777" w:rsidR="007B2195" w:rsidRDefault="007B2195" w:rsidP="007B2195">
      <w:r>
        <w:t>ADEM personnel in supervisory roles are encouraged to complete the Advanced Professional Series (APS), as outlined later in this document.</w:t>
      </w:r>
    </w:p>
    <w:p w14:paraId="3C4E03FF" w14:textId="7FAA43E5" w:rsidR="007B2195" w:rsidRDefault="00AF5EC9" w:rsidP="000946D4">
      <w:pPr>
        <w:pStyle w:val="ListParagraph"/>
        <w:numPr>
          <w:ilvl w:val="0"/>
          <w:numId w:val="12"/>
        </w:numPr>
      </w:pPr>
      <w:r>
        <w:lastRenderedPageBreak/>
        <w:t>IS0</w:t>
      </w:r>
      <w:r w:rsidR="007B2195">
        <w:t>247: Integrated Public Alert and Warning System (IPAWS)</w:t>
      </w:r>
    </w:p>
    <w:p w14:paraId="17FC1173" w14:textId="77777777" w:rsidR="007B2195" w:rsidRDefault="007B2195" w:rsidP="00814518">
      <w:pPr>
        <w:pStyle w:val="Heading3"/>
      </w:pPr>
      <w:bookmarkStart w:id="18" w:name="_Toc18397881"/>
      <w:r>
        <w:t>Local Emergency Coordinators</w:t>
      </w:r>
      <w:bookmarkEnd w:id="18"/>
    </w:p>
    <w:p w14:paraId="3C362B04" w14:textId="77777777" w:rsidR="007B2195" w:rsidRPr="00DB3C51" w:rsidRDefault="007B2195" w:rsidP="00887A94">
      <w:pPr>
        <w:pStyle w:val="Heading4"/>
      </w:pPr>
      <w:r>
        <w:t>Within 3 Months of Appointment</w:t>
      </w:r>
    </w:p>
    <w:p w14:paraId="051D01D0" w14:textId="77777777" w:rsidR="007B2195" w:rsidRDefault="007B2195" w:rsidP="007B2195">
      <w:r>
        <w:t>Local Emergency Coordinators, within three months of appointment, should successfully complete the following courses, including any prerequisites, or provide proof of prior completion.</w:t>
      </w:r>
    </w:p>
    <w:p w14:paraId="44DB355F" w14:textId="4C09A5F8" w:rsidR="007B2195" w:rsidRDefault="00AF5EC9" w:rsidP="000946D4">
      <w:pPr>
        <w:pStyle w:val="ListParagraph"/>
        <w:numPr>
          <w:ilvl w:val="0"/>
          <w:numId w:val="12"/>
        </w:numPr>
      </w:pPr>
      <w:r>
        <w:t>IS0</w:t>
      </w:r>
      <w:r w:rsidR="007B2195">
        <w:t>700: An Introduction to the National Incident Management System</w:t>
      </w:r>
    </w:p>
    <w:p w14:paraId="289B48D1" w14:textId="5512597B" w:rsidR="007B2195" w:rsidRDefault="00AF5EC9" w:rsidP="000946D4">
      <w:pPr>
        <w:pStyle w:val="ListParagraph"/>
        <w:numPr>
          <w:ilvl w:val="0"/>
          <w:numId w:val="12"/>
        </w:numPr>
      </w:pPr>
      <w:r>
        <w:t>IS0</w:t>
      </w:r>
      <w:r w:rsidR="007B2195">
        <w:t>800: National Response Framework: An Introduction</w:t>
      </w:r>
    </w:p>
    <w:p w14:paraId="68454274" w14:textId="27A488A0" w:rsidR="007B2195" w:rsidRDefault="00AF5EC9" w:rsidP="000946D4">
      <w:pPr>
        <w:pStyle w:val="ListParagraph"/>
        <w:numPr>
          <w:ilvl w:val="0"/>
          <w:numId w:val="12"/>
        </w:numPr>
      </w:pPr>
      <w:r>
        <w:t>IS0</w:t>
      </w:r>
      <w:r w:rsidR="007B2195">
        <w:t>230: Fundamentals of Emergency Management</w:t>
      </w:r>
    </w:p>
    <w:p w14:paraId="441355C0" w14:textId="77777777" w:rsidR="007B2195" w:rsidRDefault="007B2195" w:rsidP="00887A94">
      <w:pPr>
        <w:pStyle w:val="Heading4"/>
      </w:pPr>
      <w:r>
        <w:t>Within 6 Months of Appointment</w:t>
      </w:r>
    </w:p>
    <w:p w14:paraId="34CD7906" w14:textId="77777777" w:rsidR="007B2195" w:rsidRDefault="007B2195" w:rsidP="007B2195">
      <w:r>
        <w:t>Local Emergency Coordinators, within six months of appointment, shall complete the following courses, including any prerequisites, or provide proof of prior completion.</w:t>
      </w:r>
    </w:p>
    <w:p w14:paraId="136A2990" w14:textId="77777777" w:rsidR="003F7C1E" w:rsidRDefault="0063167F" w:rsidP="000946D4">
      <w:pPr>
        <w:pStyle w:val="ListParagraph"/>
        <w:numPr>
          <w:ilvl w:val="0"/>
          <w:numId w:val="13"/>
        </w:numPr>
      </w:pPr>
      <w:hyperlink w:anchor="_HazMat_Awareness_–" w:history="1">
        <w:r w:rsidR="003F7C1E">
          <w:rPr>
            <w:rStyle w:val="Hyperlink"/>
          </w:rPr>
          <w:t>Hazardous Materials: Awareness - Level 1</w:t>
        </w:r>
      </w:hyperlink>
    </w:p>
    <w:p w14:paraId="64FF3779" w14:textId="2A3C62DE" w:rsidR="007B2195" w:rsidRDefault="0063167F" w:rsidP="000946D4">
      <w:pPr>
        <w:pStyle w:val="ListParagraph"/>
        <w:numPr>
          <w:ilvl w:val="0"/>
          <w:numId w:val="13"/>
        </w:numPr>
      </w:pPr>
      <w:hyperlink w:anchor="_AWR-160:_WMD_Awareness-Level" w:history="1">
        <w:r w:rsidR="003F7C1E" w:rsidRPr="003F7C1E">
          <w:rPr>
            <w:rStyle w:val="Hyperlink"/>
          </w:rPr>
          <w:t>AWR-160: WMD Awareness-Level Training Course</w:t>
        </w:r>
      </w:hyperlink>
    </w:p>
    <w:p w14:paraId="2E001212" w14:textId="06EDA67C" w:rsidR="007B2195" w:rsidRDefault="00AF5EC9" w:rsidP="000946D4">
      <w:pPr>
        <w:pStyle w:val="ListParagraph"/>
        <w:numPr>
          <w:ilvl w:val="0"/>
          <w:numId w:val="13"/>
        </w:numPr>
      </w:pPr>
      <w:r>
        <w:t>IS0</w:t>
      </w:r>
      <w:r w:rsidR="007B2195">
        <w:t>100: An Introduction to the Incident Command System</w:t>
      </w:r>
    </w:p>
    <w:p w14:paraId="53C212B5" w14:textId="1ED91F37" w:rsidR="007B2195" w:rsidRDefault="00AF5EC9" w:rsidP="000946D4">
      <w:pPr>
        <w:pStyle w:val="ListParagraph"/>
        <w:numPr>
          <w:ilvl w:val="0"/>
          <w:numId w:val="13"/>
        </w:numPr>
      </w:pPr>
      <w:r>
        <w:t>IS0</w:t>
      </w:r>
      <w:r w:rsidR="007B2195">
        <w:t>200: ICS for Single Resources and Initial Action Incidents</w:t>
      </w:r>
    </w:p>
    <w:p w14:paraId="57547F3F" w14:textId="77777777" w:rsidR="007B2195" w:rsidRDefault="007B2195" w:rsidP="00887A94">
      <w:pPr>
        <w:pStyle w:val="Heading4"/>
      </w:pPr>
      <w:r>
        <w:t>Within 12 Month of Appointment</w:t>
      </w:r>
    </w:p>
    <w:p w14:paraId="5FA27764" w14:textId="77777777" w:rsidR="007B2195" w:rsidRDefault="007B2195" w:rsidP="007B2195">
      <w:r>
        <w:t>Local Emergency Coordinators, within twelve months of appointment, shall complete the following courses, including any prerequisites, or provide proof of prior completion.</w:t>
      </w:r>
    </w:p>
    <w:p w14:paraId="76CB198E" w14:textId="770ECF88" w:rsidR="007B2195" w:rsidRDefault="0063167F" w:rsidP="000946D4">
      <w:pPr>
        <w:pStyle w:val="ListParagraph"/>
        <w:numPr>
          <w:ilvl w:val="0"/>
          <w:numId w:val="14"/>
        </w:numPr>
      </w:pPr>
      <w:hyperlink w:anchor="_HazMat_Operations_–" w:history="1">
        <w:r w:rsidR="003F7C1E" w:rsidRPr="003F7C1E">
          <w:rPr>
            <w:rStyle w:val="Hyperlink"/>
          </w:rPr>
          <w:t>Hazardous Materials: Operations - Level 2</w:t>
        </w:r>
      </w:hyperlink>
    </w:p>
    <w:p w14:paraId="68A061CE" w14:textId="20EEB677" w:rsidR="007B2195" w:rsidRDefault="0063167F" w:rsidP="000946D4">
      <w:pPr>
        <w:pStyle w:val="ListParagraph"/>
        <w:numPr>
          <w:ilvl w:val="0"/>
          <w:numId w:val="14"/>
        </w:numPr>
      </w:pPr>
      <w:hyperlink w:anchor="_G-288_–_Donations" w:history="1">
        <w:r w:rsidR="003F7C1E" w:rsidRPr="003F7C1E">
          <w:rPr>
            <w:rStyle w:val="Hyperlink"/>
          </w:rPr>
          <w:t>G0290: Basic Public Information Officers Course</w:t>
        </w:r>
      </w:hyperlink>
    </w:p>
    <w:p w14:paraId="6BD51A8A" w14:textId="7A9C77BE" w:rsidR="007B2195" w:rsidRDefault="00AF5EC9" w:rsidP="000946D4">
      <w:pPr>
        <w:pStyle w:val="ListParagraph"/>
        <w:numPr>
          <w:ilvl w:val="0"/>
          <w:numId w:val="14"/>
        </w:numPr>
      </w:pPr>
      <w:r>
        <w:t>IS0</w:t>
      </w:r>
      <w:r w:rsidR="007B2195">
        <w:t>230: Fundamentals of Emergency Management</w:t>
      </w:r>
    </w:p>
    <w:p w14:paraId="6967FFE4" w14:textId="6961BEAB" w:rsidR="007B2195" w:rsidRDefault="00AF5EC9" w:rsidP="000946D4">
      <w:pPr>
        <w:pStyle w:val="ListParagraph"/>
        <w:numPr>
          <w:ilvl w:val="0"/>
          <w:numId w:val="14"/>
        </w:numPr>
      </w:pPr>
      <w:r>
        <w:t>IS0</w:t>
      </w:r>
      <w:r w:rsidR="007B2195">
        <w:t>235: Emergency Planning</w:t>
      </w:r>
    </w:p>
    <w:p w14:paraId="55D0AD10" w14:textId="163C8A9C" w:rsidR="007B2195" w:rsidRDefault="00AF5EC9" w:rsidP="000946D4">
      <w:pPr>
        <w:pStyle w:val="ListParagraph"/>
        <w:numPr>
          <w:ilvl w:val="0"/>
          <w:numId w:val="14"/>
        </w:numPr>
      </w:pPr>
      <w:r>
        <w:t>IS0</w:t>
      </w:r>
      <w:r w:rsidR="007B2195">
        <w:t>240: Leadership and Influence</w:t>
      </w:r>
    </w:p>
    <w:p w14:paraId="418C137B" w14:textId="5850880B" w:rsidR="007B2195" w:rsidRDefault="00AF5EC9" w:rsidP="000946D4">
      <w:pPr>
        <w:pStyle w:val="ListParagraph"/>
        <w:numPr>
          <w:ilvl w:val="0"/>
          <w:numId w:val="14"/>
        </w:numPr>
      </w:pPr>
      <w:r>
        <w:t>IS0</w:t>
      </w:r>
      <w:r w:rsidR="007B2195">
        <w:t>241: Decision Making and Problem Solving</w:t>
      </w:r>
    </w:p>
    <w:p w14:paraId="35D43944" w14:textId="367DAB99" w:rsidR="007B2195" w:rsidRDefault="00AF5EC9" w:rsidP="000946D4">
      <w:pPr>
        <w:pStyle w:val="ListParagraph"/>
        <w:numPr>
          <w:ilvl w:val="0"/>
          <w:numId w:val="14"/>
        </w:numPr>
      </w:pPr>
      <w:r>
        <w:t>IS0</w:t>
      </w:r>
      <w:r w:rsidR="007B2195">
        <w:t>242: Effective Communications</w:t>
      </w:r>
    </w:p>
    <w:p w14:paraId="29A5A88A" w14:textId="00A59EA4" w:rsidR="007B2195" w:rsidRDefault="00AF5EC9" w:rsidP="000946D4">
      <w:pPr>
        <w:pStyle w:val="ListParagraph"/>
        <w:numPr>
          <w:ilvl w:val="0"/>
          <w:numId w:val="14"/>
        </w:numPr>
      </w:pPr>
      <w:r>
        <w:t>IS0</w:t>
      </w:r>
      <w:r w:rsidR="007B2195">
        <w:t>244: Developing and Managing Volunteers</w:t>
      </w:r>
    </w:p>
    <w:p w14:paraId="533F90DF" w14:textId="342207D7" w:rsidR="007B2195" w:rsidRDefault="00AF5EC9" w:rsidP="000946D4">
      <w:pPr>
        <w:pStyle w:val="ListParagraph"/>
        <w:numPr>
          <w:ilvl w:val="0"/>
          <w:numId w:val="14"/>
        </w:numPr>
      </w:pPr>
      <w:r>
        <w:t>IS0</w:t>
      </w:r>
      <w:r w:rsidR="007B2195">
        <w:t>120: An Introduction to Exercises</w:t>
      </w:r>
    </w:p>
    <w:p w14:paraId="48A59394" w14:textId="27516D5A" w:rsidR="007B2195" w:rsidRDefault="0063167F" w:rsidP="000946D4">
      <w:pPr>
        <w:pStyle w:val="ListParagraph"/>
        <w:numPr>
          <w:ilvl w:val="0"/>
          <w:numId w:val="14"/>
        </w:numPr>
      </w:pPr>
      <w:hyperlink w:anchor="_G-300_–_Intermediate" w:history="1">
        <w:r w:rsidR="003F7C1E" w:rsidRPr="003F7C1E">
          <w:rPr>
            <w:rStyle w:val="Hyperlink"/>
          </w:rPr>
          <w:t>G0300: Intermediate Incident Command System for Expanding Incidents</w:t>
        </w:r>
      </w:hyperlink>
    </w:p>
    <w:p w14:paraId="131B6312" w14:textId="333FAEB6" w:rsidR="007B2195" w:rsidRDefault="0063167F" w:rsidP="000946D4">
      <w:pPr>
        <w:pStyle w:val="ListParagraph"/>
        <w:numPr>
          <w:ilvl w:val="0"/>
          <w:numId w:val="14"/>
        </w:numPr>
      </w:pPr>
      <w:hyperlink w:anchor="_G0400:_Advanced_Incident" w:history="1">
        <w:r w:rsidR="003F7C1E" w:rsidRPr="003F7C1E">
          <w:rPr>
            <w:rStyle w:val="Hyperlink"/>
          </w:rPr>
          <w:t>G0400: Advanced Incident Command System for Command and General Staff</w:t>
        </w:r>
      </w:hyperlink>
    </w:p>
    <w:p w14:paraId="1CB455E6" w14:textId="77777777" w:rsidR="007B2195" w:rsidRDefault="007B2195" w:rsidP="00887A94">
      <w:pPr>
        <w:pStyle w:val="Heading4"/>
      </w:pPr>
      <w:r>
        <w:t>Within 24 Months of Appointment</w:t>
      </w:r>
    </w:p>
    <w:p w14:paraId="4D502069" w14:textId="77777777" w:rsidR="007B2195" w:rsidRDefault="007B2195" w:rsidP="007B2195">
      <w:r>
        <w:t>Local Emergency Coordinators, within twenty-four months of appointment, shall complete the following courses, including any prerequisites, or provide proof of prior completion.</w:t>
      </w:r>
    </w:p>
    <w:p w14:paraId="15F83D68" w14:textId="2B275A0C" w:rsidR="007B2195" w:rsidRDefault="00AF5EC9" w:rsidP="000946D4">
      <w:pPr>
        <w:pStyle w:val="ListParagraph"/>
        <w:numPr>
          <w:ilvl w:val="0"/>
          <w:numId w:val="15"/>
        </w:numPr>
      </w:pPr>
      <w:r>
        <w:t>IS0</w:t>
      </w:r>
      <w:r w:rsidR="007B2195">
        <w:t>702: NIMS Public Information System</w:t>
      </w:r>
    </w:p>
    <w:p w14:paraId="6F58696A" w14:textId="22587023" w:rsidR="007B2195" w:rsidRDefault="00AF5EC9" w:rsidP="000946D4">
      <w:pPr>
        <w:pStyle w:val="ListParagraph"/>
        <w:numPr>
          <w:ilvl w:val="0"/>
          <w:numId w:val="15"/>
        </w:numPr>
      </w:pPr>
      <w:r>
        <w:lastRenderedPageBreak/>
        <w:t>IS0</w:t>
      </w:r>
      <w:r w:rsidR="007B2195">
        <w:t>703: NIMS Resource Management System</w:t>
      </w:r>
    </w:p>
    <w:p w14:paraId="2DD0EEE9" w14:textId="77777777" w:rsidR="007B2195" w:rsidRDefault="007B2195" w:rsidP="00887A94">
      <w:pPr>
        <w:pStyle w:val="Heading4"/>
      </w:pPr>
      <w:r>
        <w:t>Within 36 Months of Appointment</w:t>
      </w:r>
    </w:p>
    <w:p w14:paraId="436A2D99" w14:textId="77777777" w:rsidR="007B2195" w:rsidRDefault="007B2195" w:rsidP="007B2195">
      <w:r>
        <w:t>Local Emergency Coordinators, within thirty-six months of appointment, shall complete the following courses, including any prerequisites, or provide proof of prior completion.</w:t>
      </w:r>
    </w:p>
    <w:p w14:paraId="5B640EF6" w14:textId="11EDD2F1" w:rsidR="007B2195" w:rsidRDefault="00AF5EC9" w:rsidP="000946D4">
      <w:pPr>
        <w:pStyle w:val="ListParagraph"/>
        <w:numPr>
          <w:ilvl w:val="0"/>
          <w:numId w:val="16"/>
        </w:numPr>
      </w:pPr>
      <w:r>
        <w:t>IS000</w:t>
      </w:r>
      <w:r w:rsidR="007B2195">
        <w:t>3: Radiological Emergency Management</w:t>
      </w:r>
    </w:p>
    <w:p w14:paraId="289EDF0A" w14:textId="3CF95A99" w:rsidR="007B2195" w:rsidRDefault="00AF5EC9" w:rsidP="000946D4">
      <w:pPr>
        <w:pStyle w:val="ListParagraph"/>
        <w:numPr>
          <w:ilvl w:val="0"/>
          <w:numId w:val="16"/>
        </w:numPr>
      </w:pPr>
      <w:r>
        <w:t>IS000</w:t>
      </w:r>
      <w:r w:rsidR="007B2195">
        <w:t>8: Building for the Earthquakes of Tomorrow</w:t>
      </w:r>
    </w:p>
    <w:p w14:paraId="71DF5D25" w14:textId="4B81C019" w:rsidR="007B2195" w:rsidRDefault="00AF5EC9" w:rsidP="000946D4">
      <w:pPr>
        <w:pStyle w:val="ListParagraph"/>
        <w:numPr>
          <w:ilvl w:val="0"/>
          <w:numId w:val="16"/>
        </w:numPr>
      </w:pPr>
      <w:r>
        <w:t>IS00</w:t>
      </w:r>
      <w:r w:rsidR="007B2195">
        <w:t>11: Animals in Disaster: Community Planning</w:t>
      </w:r>
    </w:p>
    <w:p w14:paraId="21053E78" w14:textId="6F165024" w:rsidR="007B2195" w:rsidRDefault="00AF5EC9" w:rsidP="000946D4">
      <w:pPr>
        <w:pStyle w:val="ListParagraph"/>
        <w:numPr>
          <w:ilvl w:val="0"/>
          <w:numId w:val="16"/>
        </w:numPr>
      </w:pPr>
      <w:r>
        <w:t>IS0</w:t>
      </w:r>
      <w:r w:rsidR="007B2195">
        <w:t>279: Retrofitting Flood-Prone Residential Buildings</w:t>
      </w:r>
    </w:p>
    <w:p w14:paraId="613A35F8" w14:textId="0F66A539" w:rsidR="007B2195" w:rsidRDefault="00AF5EC9" w:rsidP="000946D4">
      <w:pPr>
        <w:pStyle w:val="ListParagraph"/>
        <w:numPr>
          <w:ilvl w:val="0"/>
          <w:numId w:val="16"/>
        </w:numPr>
      </w:pPr>
      <w:r>
        <w:t>IS0</w:t>
      </w:r>
      <w:r w:rsidR="007B2195">
        <w:t>288: The Role of Voluntary Organizations in Emergency Management</w:t>
      </w:r>
    </w:p>
    <w:p w14:paraId="113543AA" w14:textId="7ECF0936" w:rsidR="007B2195" w:rsidRDefault="00AF5EC9" w:rsidP="000946D4">
      <w:pPr>
        <w:pStyle w:val="ListParagraph"/>
        <w:numPr>
          <w:ilvl w:val="0"/>
          <w:numId w:val="16"/>
        </w:numPr>
      </w:pPr>
      <w:r>
        <w:t>IS0</w:t>
      </w:r>
      <w:r w:rsidR="007B2195">
        <w:t>301: Radiological Emergency Response</w:t>
      </w:r>
    </w:p>
    <w:p w14:paraId="437178B2" w14:textId="58EA05A1" w:rsidR="007B2195" w:rsidRDefault="00AF5EC9" w:rsidP="000946D4">
      <w:pPr>
        <w:pStyle w:val="ListParagraph"/>
        <w:numPr>
          <w:ilvl w:val="0"/>
          <w:numId w:val="16"/>
        </w:numPr>
      </w:pPr>
      <w:r>
        <w:t>IS0</w:t>
      </w:r>
      <w:r w:rsidR="007B2195">
        <w:t>393: Introduction to Hazard Mitigation</w:t>
      </w:r>
    </w:p>
    <w:p w14:paraId="73301762" w14:textId="673F3C02" w:rsidR="007B2195" w:rsidRDefault="00AF5EC9" w:rsidP="000946D4">
      <w:pPr>
        <w:pStyle w:val="ListParagraph"/>
        <w:numPr>
          <w:ilvl w:val="0"/>
          <w:numId w:val="16"/>
        </w:numPr>
      </w:pPr>
      <w:r>
        <w:t>IS0</w:t>
      </w:r>
      <w:r w:rsidR="007B2195">
        <w:t>632: Introduction to Debris Operations</w:t>
      </w:r>
    </w:p>
    <w:p w14:paraId="16FDF8D3" w14:textId="0716C945" w:rsidR="007B2195" w:rsidRDefault="00AF5EC9" w:rsidP="000946D4">
      <w:pPr>
        <w:pStyle w:val="ListParagraph"/>
        <w:numPr>
          <w:ilvl w:val="0"/>
          <w:numId w:val="16"/>
        </w:numPr>
      </w:pPr>
      <w:r>
        <w:t>IS0</w:t>
      </w:r>
      <w:r w:rsidR="007B2195">
        <w:t>634: Introduction to FEMA’s Public Assistance Program</w:t>
      </w:r>
    </w:p>
    <w:p w14:paraId="2EFCC755" w14:textId="5F9F6064" w:rsidR="009806D5" w:rsidRPr="00FB5401" w:rsidRDefault="00AF5EC9" w:rsidP="000946D4">
      <w:pPr>
        <w:pStyle w:val="ListParagraph"/>
        <w:numPr>
          <w:ilvl w:val="0"/>
          <w:numId w:val="16"/>
        </w:numPr>
      </w:pPr>
      <w:r>
        <w:t>IS0</w:t>
      </w:r>
      <w:r w:rsidR="007B2195">
        <w:t>77</w:t>
      </w:r>
      <w:r>
        <w:t>5: EOC Management and Operations</w:t>
      </w:r>
      <w:r w:rsidR="007B2195">
        <w:br w:type="page"/>
      </w:r>
    </w:p>
    <w:p w14:paraId="390B6695" w14:textId="13F4AB1F" w:rsidR="00FB5401" w:rsidRDefault="00FB5401" w:rsidP="00FB5401"/>
    <w:p w14:paraId="2C557065" w14:textId="5077EEB1" w:rsidR="00FB5401" w:rsidRDefault="00FB5401" w:rsidP="00FB5401"/>
    <w:p w14:paraId="240CDADD" w14:textId="2D8F8792" w:rsidR="00FB5401" w:rsidRDefault="00FB5401" w:rsidP="00FB5401"/>
    <w:p w14:paraId="7650C400" w14:textId="4932C848" w:rsidR="00FB5401" w:rsidRDefault="00FB5401" w:rsidP="00FB5401"/>
    <w:p w14:paraId="3C3A5DFB" w14:textId="77A2E1AA" w:rsidR="00FB5401" w:rsidRDefault="00FB5401" w:rsidP="00FB5401"/>
    <w:p w14:paraId="3EB81BC3" w14:textId="3E922B18" w:rsidR="00FB5401" w:rsidRDefault="00FB5401" w:rsidP="00FB5401"/>
    <w:p w14:paraId="088BFAA2" w14:textId="1B6965C4" w:rsidR="00FB5401" w:rsidRDefault="00FB5401" w:rsidP="00FB5401"/>
    <w:p w14:paraId="3571D8BC" w14:textId="62BD8E0F" w:rsidR="00FB5401" w:rsidRDefault="00FB5401" w:rsidP="00FB5401"/>
    <w:p w14:paraId="1CFFC89E" w14:textId="4D7428D3" w:rsidR="00FB5401" w:rsidRDefault="00FB5401" w:rsidP="00FB5401"/>
    <w:p w14:paraId="7C4EFA7E" w14:textId="7D0CD5F7" w:rsidR="00FB5401" w:rsidRDefault="00FB5401" w:rsidP="00FB5401"/>
    <w:p w14:paraId="70795379" w14:textId="77777777" w:rsidR="00FB5401" w:rsidRPr="00FB5401" w:rsidRDefault="00FB5401" w:rsidP="00FB5401"/>
    <w:p w14:paraId="27EC3F09" w14:textId="778DEFF2" w:rsidR="00FB5401" w:rsidRDefault="00FB5401" w:rsidP="00FB5401"/>
    <w:p w14:paraId="1B3AFDA5" w14:textId="77777777" w:rsidR="00FB5401" w:rsidRPr="00FB5401" w:rsidRDefault="00FB5401" w:rsidP="00FB5401"/>
    <w:p w14:paraId="6B44ADDF" w14:textId="6818CDCF" w:rsidR="00830182" w:rsidRDefault="008A146A" w:rsidP="00887A94">
      <w:pPr>
        <w:pStyle w:val="Heading2"/>
      </w:pPr>
      <w:bookmarkStart w:id="19" w:name="_Toc18397882"/>
      <w:r>
        <w:t>S</w:t>
      </w:r>
      <w:r w:rsidR="00845994">
        <w:t>ection III</w:t>
      </w:r>
      <w:r w:rsidR="00830182">
        <w:t>: Emergency Management Courses</w:t>
      </w:r>
      <w:bookmarkEnd w:id="19"/>
    </w:p>
    <w:p w14:paraId="44CF2F75" w14:textId="77777777" w:rsidR="00830182" w:rsidRPr="00830182" w:rsidRDefault="00830182" w:rsidP="00830182"/>
    <w:p w14:paraId="43037B55" w14:textId="77777777" w:rsidR="00FB5401" w:rsidRDefault="00FB5401">
      <w:pPr>
        <w:rPr>
          <w:rFonts w:eastAsiaTheme="majorEastAsia" w:cstheme="majorBidi"/>
          <w:b/>
          <w:color w:val="2E74B5" w:themeColor="accent1" w:themeShade="BF"/>
          <w:sz w:val="36"/>
          <w:szCs w:val="32"/>
        </w:rPr>
      </w:pPr>
    </w:p>
    <w:p w14:paraId="56ECB7CB" w14:textId="374090E5" w:rsidR="003B42E7" w:rsidRDefault="003B42E7">
      <w:pPr>
        <w:rPr>
          <w:rFonts w:cs="Times New Roman"/>
          <w:szCs w:val="24"/>
        </w:rPr>
      </w:pPr>
      <w:r>
        <w:rPr>
          <w:rFonts w:cs="Times New Roman"/>
          <w:szCs w:val="24"/>
        </w:rPr>
        <w:br w:type="page"/>
      </w:r>
    </w:p>
    <w:p w14:paraId="5253C993" w14:textId="57A4C672" w:rsidR="003B42E7" w:rsidRPr="005D379B" w:rsidRDefault="004C553A" w:rsidP="00887A94">
      <w:pPr>
        <w:pStyle w:val="Heading3"/>
      </w:pPr>
      <w:bookmarkStart w:id="20" w:name="_G-108_–_Community"/>
      <w:bookmarkStart w:id="21" w:name="_G0108:_Community_Mass"/>
      <w:bookmarkStart w:id="22" w:name="_Toc18397883"/>
      <w:bookmarkEnd w:id="20"/>
      <w:bookmarkEnd w:id="21"/>
      <w:r>
        <w:lastRenderedPageBreak/>
        <w:t>G0</w:t>
      </w:r>
      <w:r w:rsidR="00D47B29">
        <w:t>108:</w:t>
      </w:r>
      <w:r w:rsidR="003B42E7">
        <w:t xml:space="preserve"> Community Mass Care and Emergency Assistance</w:t>
      </w:r>
      <w:bookmarkEnd w:id="22"/>
    </w:p>
    <w:p w14:paraId="305ADB63" w14:textId="5FBAD3FF" w:rsidR="0013562E" w:rsidRPr="00E17CE0" w:rsidRDefault="0013562E" w:rsidP="00E17CE0">
      <w:pPr>
        <w:pStyle w:val="Heading4"/>
      </w:pPr>
      <w:r>
        <w:t>Course Overview</w:t>
      </w:r>
    </w:p>
    <w:p w14:paraId="1A111BF5" w14:textId="2F9E7863" w:rsidR="0013562E" w:rsidRPr="00D40390" w:rsidRDefault="0013562E" w:rsidP="000946D4">
      <w:pPr>
        <w:pStyle w:val="ListParagraph"/>
        <w:numPr>
          <w:ilvl w:val="0"/>
          <w:numId w:val="20"/>
        </w:numPr>
        <w:spacing w:after="0"/>
        <w:rPr>
          <w:rFonts w:cs="Times New Roman"/>
          <w:szCs w:val="24"/>
        </w:rPr>
      </w:pPr>
      <w:r w:rsidRPr="00D40390">
        <w:rPr>
          <w:rFonts w:cs="Times New Roman"/>
          <w:szCs w:val="24"/>
        </w:rPr>
        <w:t xml:space="preserve">Training Provider: Arkansas </w:t>
      </w:r>
      <w:r w:rsidR="00507D97">
        <w:rPr>
          <w:rFonts w:cs="Times New Roman"/>
          <w:szCs w:val="24"/>
        </w:rPr>
        <w:t>Division</w:t>
      </w:r>
      <w:r w:rsidRPr="00D40390">
        <w:rPr>
          <w:rFonts w:cs="Times New Roman"/>
          <w:szCs w:val="24"/>
        </w:rPr>
        <w:t xml:space="preserve"> of Emergency Management</w:t>
      </w:r>
    </w:p>
    <w:p w14:paraId="32CF6E4F" w14:textId="39F32EDB" w:rsidR="0013562E" w:rsidRPr="00D40390" w:rsidRDefault="0013562E" w:rsidP="000946D4">
      <w:pPr>
        <w:pStyle w:val="ListParagraph"/>
        <w:numPr>
          <w:ilvl w:val="0"/>
          <w:numId w:val="20"/>
        </w:numPr>
        <w:spacing w:after="0"/>
        <w:rPr>
          <w:rFonts w:cs="Times New Roman"/>
          <w:szCs w:val="24"/>
        </w:rPr>
      </w:pPr>
      <w:r w:rsidRPr="00D40390">
        <w:rPr>
          <w:rFonts w:cs="Times New Roman"/>
          <w:szCs w:val="24"/>
        </w:rPr>
        <w:t>Duration in Hours: 14.0</w:t>
      </w:r>
    </w:p>
    <w:p w14:paraId="2ABCECC6" w14:textId="77746B67" w:rsidR="0013562E" w:rsidRPr="00D40390" w:rsidRDefault="0013562E" w:rsidP="000946D4">
      <w:pPr>
        <w:pStyle w:val="ListParagraph"/>
        <w:numPr>
          <w:ilvl w:val="0"/>
          <w:numId w:val="20"/>
        </w:numPr>
        <w:spacing w:after="0"/>
        <w:rPr>
          <w:rFonts w:cs="Times New Roman"/>
          <w:szCs w:val="24"/>
        </w:rPr>
      </w:pPr>
      <w:r w:rsidRPr="00D40390">
        <w:rPr>
          <w:rFonts w:cs="Times New Roman"/>
          <w:szCs w:val="24"/>
        </w:rPr>
        <w:t>Duration in Days: 2.0</w:t>
      </w:r>
    </w:p>
    <w:p w14:paraId="19829C18" w14:textId="2FE9425F" w:rsidR="00FF0892" w:rsidRPr="00D40390" w:rsidRDefault="00716D78" w:rsidP="000946D4">
      <w:pPr>
        <w:pStyle w:val="ListParagraph"/>
        <w:numPr>
          <w:ilvl w:val="0"/>
          <w:numId w:val="20"/>
        </w:numPr>
        <w:spacing w:after="0"/>
        <w:rPr>
          <w:rFonts w:cs="Times New Roman"/>
          <w:szCs w:val="24"/>
        </w:rPr>
      </w:pPr>
      <w:r w:rsidRPr="00D40390">
        <w:rPr>
          <w:rFonts w:cs="Times New Roman"/>
          <w:szCs w:val="24"/>
        </w:rPr>
        <w:t>Course Version: 2013</w:t>
      </w:r>
    </w:p>
    <w:p w14:paraId="7368FCA4" w14:textId="2BA2AA24" w:rsidR="003B42E7" w:rsidRDefault="003B42E7" w:rsidP="00FF0892">
      <w:pPr>
        <w:pStyle w:val="Heading4"/>
      </w:pPr>
      <w:r>
        <w:t>Course Description</w:t>
      </w:r>
    </w:p>
    <w:p w14:paraId="6F7AE40F" w14:textId="2A48DC97" w:rsidR="0013562E" w:rsidRPr="00D40390" w:rsidRDefault="0013562E" w:rsidP="0013562E">
      <w:pPr>
        <w:spacing w:after="0"/>
        <w:rPr>
          <w:rFonts w:cs="Times New Roman"/>
          <w:szCs w:val="24"/>
        </w:rPr>
      </w:pPr>
      <w:r w:rsidRPr="00D40390">
        <w:rPr>
          <w:rFonts w:cs="Times New Roman"/>
          <w:szCs w:val="24"/>
        </w:rPr>
        <w:t>This course provides training for local communities to prepare for and manage the Mass Care/Emergency Assistance (MC/EA) functions effectively. The goal is to prepare community agencies, organizations, and businesses to work together in coordination with Emergency Management and traditional MC providers to plan and provide MC/EA services</w:t>
      </w:r>
      <w:r w:rsidR="0040702C">
        <w:rPr>
          <w:rFonts w:cs="Times New Roman"/>
          <w:szCs w:val="24"/>
        </w:rPr>
        <w:t xml:space="preserve"> to those affected by disaster.</w:t>
      </w:r>
    </w:p>
    <w:p w14:paraId="0DA1C476" w14:textId="24E9B79D" w:rsidR="0013562E" w:rsidRPr="00D40390" w:rsidRDefault="0013562E" w:rsidP="0013562E">
      <w:pPr>
        <w:spacing w:after="0"/>
        <w:rPr>
          <w:rFonts w:cs="Times New Roman"/>
          <w:szCs w:val="24"/>
        </w:rPr>
      </w:pPr>
      <w:r w:rsidRPr="00D40390">
        <w:rPr>
          <w:rFonts w:cs="Times New Roman"/>
          <w:b/>
          <w:i/>
          <w:szCs w:val="24"/>
        </w:rPr>
        <w:t>Selection Criteria:</w:t>
      </w:r>
      <w:r w:rsidRPr="00D40390">
        <w:rPr>
          <w:rFonts w:cs="Times New Roman"/>
          <w:szCs w:val="24"/>
        </w:rPr>
        <w:t xml:space="preserve"> This course is intended for MC coordinators, management staff, non-governmental organization leaders, private sector, and other emergency management staff that are a part of the team and have a responsibility for effective M</w:t>
      </w:r>
      <w:r w:rsidR="0040702C">
        <w:rPr>
          <w:rFonts w:cs="Times New Roman"/>
          <w:szCs w:val="24"/>
        </w:rPr>
        <w:t>C/EA preparedness and response.</w:t>
      </w:r>
    </w:p>
    <w:p w14:paraId="2FACC6F0" w14:textId="77777777" w:rsidR="00242F9A" w:rsidRDefault="00242F9A" w:rsidP="00FF0892">
      <w:pPr>
        <w:pStyle w:val="Heading4"/>
      </w:pPr>
      <w:r>
        <w:t>Course Objectives</w:t>
      </w:r>
    </w:p>
    <w:p w14:paraId="58400255" w14:textId="34EF5581" w:rsidR="0013562E" w:rsidRPr="00D40390" w:rsidRDefault="0013562E" w:rsidP="000946D4">
      <w:pPr>
        <w:pStyle w:val="ListParagraph"/>
        <w:numPr>
          <w:ilvl w:val="0"/>
          <w:numId w:val="18"/>
        </w:numPr>
        <w:rPr>
          <w:rFonts w:cs="Times New Roman"/>
          <w:szCs w:val="24"/>
        </w:rPr>
      </w:pPr>
      <w:r w:rsidRPr="00D40390">
        <w:rPr>
          <w:rFonts w:cs="Times New Roman"/>
          <w:szCs w:val="24"/>
        </w:rPr>
        <w:t>Define the four primary MC/EA services as discussed in this course.</w:t>
      </w:r>
    </w:p>
    <w:p w14:paraId="2AA64F25" w14:textId="6EEF2CE6" w:rsidR="0013562E" w:rsidRPr="00D40390" w:rsidRDefault="0013562E" w:rsidP="000946D4">
      <w:pPr>
        <w:pStyle w:val="ListParagraph"/>
        <w:numPr>
          <w:ilvl w:val="0"/>
          <w:numId w:val="18"/>
        </w:numPr>
        <w:rPr>
          <w:rFonts w:cs="Times New Roman"/>
          <w:szCs w:val="24"/>
        </w:rPr>
      </w:pPr>
      <w:r w:rsidRPr="00D40390">
        <w:rPr>
          <w:rFonts w:cs="Times New Roman"/>
          <w:szCs w:val="24"/>
        </w:rPr>
        <w:t>Describe how to determine their community’s MC/EA service resource requirements.</w:t>
      </w:r>
    </w:p>
    <w:p w14:paraId="4937173B" w14:textId="553CE252" w:rsidR="0013562E" w:rsidRPr="00D40390" w:rsidRDefault="0013562E" w:rsidP="000946D4">
      <w:pPr>
        <w:pStyle w:val="ListParagraph"/>
        <w:numPr>
          <w:ilvl w:val="0"/>
          <w:numId w:val="18"/>
        </w:numPr>
        <w:rPr>
          <w:rFonts w:cs="Times New Roman"/>
          <w:szCs w:val="24"/>
        </w:rPr>
      </w:pPr>
      <w:r w:rsidRPr="00D40390">
        <w:rPr>
          <w:rFonts w:cs="Times New Roman"/>
          <w:szCs w:val="24"/>
        </w:rPr>
        <w:t>Identify providers that exist in their community or can be called upon from a nearby community to meet the requirements for MC/EA.</w:t>
      </w:r>
    </w:p>
    <w:p w14:paraId="618315A3" w14:textId="3854A8F1" w:rsidR="0013562E" w:rsidRPr="00D40390" w:rsidRDefault="0013562E" w:rsidP="000946D4">
      <w:pPr>
        <w:pStyle w:val="ListParagraph"/>
        <w:numPr>
          <w:ilvl w:val="0"/>
          <w:numId w:val="18"/>
        </w:numPr>
        <w:rPr>
          <w:rFonts w:cs="Times New Roman"/>
          <w:szCs w:val="24"/>
        </w:rPr>
      </w:pPr>
      <w:r w:rsidRPr="00D40390">
        <w:rPr>
          <w:rFonts w:cs="Times New Roman"/>
          <w:szCs w:val="24"/>
        </w:rPr>
        <w:t>Name planning and operational actions that can affect how services will be provided.</w:t>
      </w:r>
    </w:p>
    <w:p w14:paraId="541F751D" w14:textId="77777777" w:rsidR="0013562E" w:rsidRPr="00D40390" w:rsidRDefault="0013562E" w:rsidP="000946D4">
      <w:pPr>
        <w:pStyle w:val="ListParagraph"/>
        <w:numPr>
          <w:ilvl w:val="0"/>
          <w:numId w:val="18"/>
        </w:numPr>
        <w:rPr>
          <w:rFonts w:cs="Times New Roman"/>
          <w:szCs w:val="24"/>
        </w:rPr>
      </w:pPr>
      <w:r w:rsidRPr="00D40390">
        <w:rPr>
          <w:rFonts w:cs="Times New Roman"/>
          <w:szCs w:val="24"/>
        </w:rPr>
        <w:t>List action items to use resources and providers to meet MC/EA requirements in their community.</w:t>
      </w:r>
    </w:p>
    <w:p w14:paraId="6DA4E706" w14:textId="093C87F8" w:rsidR="0013562E" w:rsidRDefault="00FF0892" w:rsidP="00FF0892">
      <w:pPr>
        <w:pStyle w:val="Heading4"/>
      </w:pPr>
      <w:r>
        <w:t>Mission Areas</w:t>
      </w:r>
    </w:p>
    <w:p w14:paraId="79511D7B" w14:textId="1A18CF75" w:rsidR="0013562E" w:rsidRPr="00590447" w:rsidRDefault="0063167F" w:rsidP="00590447">
      <w:pPr>
        <w:spacing w:before="0" w:after="0"/>
        <w:ind w:firstLine="720"/>
        <w:rPr>
          <w:rFonts w:cs="Times New Roman"/>
          <w:szCs w:val="24"/>
        </w:rPr>
      </w:pPr>
      <w:hyperlink w:anchor="_Response" w:history="1">
        <w:r w:rsidR="00786772" w:rsidRPr="00590447">
          <w:rPr>
            <w:rStyle w:val="Hyperlink"/>
            <w:rFonts w:cs="Times New Roman"/>
            <w:szCs w:val="24"/>
          </w:rPr>
          <w:t>Response</w:t>
        </w:r>
      </w:hyperlink>
    </w:p>
    <w:p w14:paraId="659B702A" w14:textId="23538A62" w:rsidR="00242F9A" w:rsidRPr="0013562E" w:rsidRDefault="00242F9A" w:rsidP="00FF0892">
      <w:pPr>
        <w:pStyle w:val="Heading4"/>
      </w:pPr>
      <w:r w:rsidRPr="0013562E">
        <w:t>P</w:t>
      </w:r>
      <w:r w:rsidR="00EB54DD">
        <w:t>rerequisites</w:t>
      </w:r>
    </w:p>
    <w:p w14:paraId="172AF16C" w14:textId="74FF8986" w:rsidR="008C5E40" w:rsidRPr="00D40390" w:rsidRDefault="0013562E" w:rsidP="00F00E1A">
      <w:pPr>
        <w:pStyle w:val="ListParagraph"/>
        <w:numPr>
          <w:ilvl w:val="0"/>
          <w:numId w:val="1"/>
        </w:numPr>
        <w:rPr>
          <w:rFonts w:cs="Times New Roman"/>
          <w:szCs w:val="24"/>
        </w:rPr>
      </w:pPr>
      <w:r w:rsidRPr="00D40390">
        <w:rPr>
          <w:rFonts w:cs="Times New Roman"/>
          <w:szCs w:val="24"/>
        </w:rPr>
        <w:t>There are no prerequisites for this course.</w:t>
      </w:r>
    </w:p>
    <w:p w14:paraId="5B842399" w14:textId="3134203F" w:rsidR="00EB71B4" w:rsidRDefault="00EB71B4" w:rsidP="00FF0892">
      <w:pPr>
        <w:pStyle w:val="Heading4"/>
      </w:pPr>
      <w:r>
        <w:t>Disciplines</w:t>
      </w:r>
    </w:p>
    <w:p w14:paraId="18C80DE0" w14:textId="77777777" w:rsidR="00C72992" w:rsidRPr="00D40390" w:rsidRDefault="0013562E" w:rsidP="00F00E1A">
      <w:pPr>
        <w:pStyle w:val="ListParagraph"/>
        <w:numPr>
          <w:ilvl w:val="0"/>
          <w:numId w:val="1"/>
        </w:numPr>
        <w:rPr>
          <w:rFonts w:cs="Times New Roman"/>
          <w:sz w:val="32"/>
          <w:szCs w:val="24"/>
        </w:rPr>
      </w:pPr>
      <w:r w:rsidRPr="00D40390">
        <w:rPr>
          <w:rFonts w:cs="Times New Roman"/>
          <w:szCs w:val="24"/>
        </w:rPr>
        <w:t>Emergency Management</w:t>
      </w:r>
    </w:p>
    <w:p w14:paraId="1C01096F" w14:textId="77777777" w:rsidR="00C72992" w:rsidRDefault="00C72992" w:rsidP="00C72992">
      <w:pPr>
        <w:pStyle w:val="Heading4"/>
      </w:pPr>
      <w:r>
        <w:t>Primary Core Capability</w:t>
      </w:r>
    </w:p>
    <w:p w14:paraId="4FBABEAF" w14:textId="6E57DAB1" w:rsidR="00EB71B4" w:rsidRPr="00330762" w:rsidRDefault="0063167F" w:rsidP="00F00E1A">
      <w:pPr>
        <w:pStyle w:val="ListParagraph"/>
        <w:numPr>
          <w:ilvl w:val="0"/>
          <w:numId w:val="1"/>
        </w:numPr>
        <w:rPr>
          <w:rFonts w:cs="Times New Roman"/>
          <w:szCs w:val="24"/>
        </w:rPr>
      </w:pPr>
      <w:hyperlink w:anchor="_Mass_Care_Services" w:history="1">
        <w:r w:rsidR="00C72992" w:rsidRPr="00FB78FA">
          <w:rPr>
            <w:rStyle w:val="Hyperlink"/>
            <w:rFonts w:cs="Times New Roman"/>
            <w:szCs w:val="24"/>
          </w:rPr>
          <w:t>Mass Care Services</w:t>
        </w:r>
      </w:hyperlink>
      <w:r w:rsidR="00EB71B4" w:rsidRPr="00330762">
        <w:rPr>
          <w:rFonts w:cs="Times New Roman"/>
          <w:szCs w:val="24"/>
        </w:rPr>
        <w:br w:type="page"/>
      </w:r>
    </w:p>
    <w:p w14:paraId="7FDF167A" w14:textId="175A5FAB" w:rsidR="00FF0892" w:rsidRPr="005D379B" w:rsidRDefault="00EB71B4" w:rsidP="00FF0892">
      <w:pPr>
        <w:pStyle w:val="Heading3"/>
      </w:pPr>
      <w:bookmarkStart w:id="23" w:name="_G-141_Instructional_Presentation"/>
      <w:bookmarkStart w:id="24" w:name="_G0141:_Instructional_Presentation"/>
      <w:bookmarkStart w:id="25" w:name="_Toc18397884"/>
      <w:bookmarkEnd w:id="23"/>
      <w:bookmarkEnd w:id="24"/>
      <w:r>
        <w:lastRenderedPageBreak/>
        <w:t>G</w:t>
      </w:r>
      <w:r w:rsidR="004C553A">
        <w:t>0</w:t>
      </w:r>
      <w:r w:rsidR="00D47B29">
        <w:t>141:</w:t>
      </w:r>
      <w:r w:rsidR="009B091A">
        <w:t xml:space="preserve"> </w:t>
      </w:r>
      <w:r>
        <w:t>Instructional Presentation and Evaluation Skills</w:t>
      </w:r>
      <w:bookmarkStart w:id="26" w:name="_L-146_–_Homeland"/>
      <w:bookmarkEnd w:id="26"/>
      <w:bookmarkEnd w:id="25"/>
    </w:p>
    <w:p w14:paraId="5EF42E62" w14:textId="01367B0B" w:rsidR="00FF0892" w:rsidRPr="00E17CE0" w:rsidRDefault="00FF0892" w:rsidP="00E17CE0">
      <w:pPr>
        <w:pStyle w:val="Heading4"/>
      </w:pPr>
      <w:r>
        <w:t>Course Overview</w:t>
      </w:r>
    </w:p>
    <w:p w14:paraId="306D605D" w14:textId="6EF5614A" w:rsidR="00FF0892" w:rsidRPr="00D40390" w:rsidRDefault="00FF0892" w:rsidP="000946D4">
      <w:pPr>
        <w:pStyle w:val="ListParagraph"/>
        <w:numPr>
          <w:ilvl w:val="0"/>
          <w:numId w:val="20"/>
        </w:numPr>
        <w:spacing w:after="0"/>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6F168AC0" w14:textId="3FE23C60" w:rsidR="00FF0892" w:rsidRPr="00D40390" w:rsidRDefault="00FF0892" w:rsidP="000946D4">
      <w:pPr>
        <w:pStyle w:val="ListParagraph"/>
        <w:numPr>
          <w:ilvl w:val="0"/>
          <w:numId w:val="20"/>
        </w:numPr>
        <w:spacing w:after="0"/>
        <w:rPr>
          <w:rFonts w:cs="Times New Roman"/>
          <w:szCs w:val="24"/>
        </w:rPr>
      </w:pPr>
      <w:r w:rsidRPr="00D40390">
        <w:rPr>
          <w:rFonts w:cs="Times New Roman"/>
          <w:szCs w:val="24"/>
        </w:rPr>
        <w:t>Duration in Hours: 18.0</w:t>
      </w:r>
    </w:p>
    <w:p w14:paraId="4ED5E614" w14:textId="03C05FDA" w:rsidR="00FF0892" w:rsidRPr="00D40390" w:rsidRDefault="00FF0892" w:rsidP="000946D4">
      <w:pPr>
        <w:pStyle w:val="ListParagraph"/>
        <w:numPr>
          <w:ilvl w:val="0"/>
          <w:numId w:val="20"/>
        </w:numPr>
        <w:spacing w:after="0"/>
        <w:rPr>
          <w:rFonts w:cs="Times New Roman"/>
          <w:szCs w:val="24"/>
        </w:rPr>
      </w:pPr>
      <w:r w:rsidRPr="00D40390">
        <w:rPr>
          <w:rFonts w:cs="Times New Roman"/>
          <w:szCs w:val="24"/>
        </w:rPr>
        <w:t>Duration in Days: 3.0</w:t>
      </w:r>
    </w:p>
    <w:p w14:paraId="363837ED" w14:textId="7DB33EDA" w:rsidR="00FF0892" w:rsidRPr="00D40390" w:rsidRDefault="00716D78" w:rsidP="000946D4">
      <w:pPr>
        <w:pStyle w:val="ListParagraph"/>
        <w:numPr>
          <w:ilvl w:val="0"/>
          <w:numId w:val="20"/>
        </w:numPr>
        <w:spacing w:after="0"/>
        <w:rPr>
          <w:rFonts w:cs="Times New Roman"/>
          <w:szCs w:val="24"/>
        </w:rPr>
      </w:pPr>
      <w:r w:rsidRPr="00D40390">
        <w:rPr>
          <w:rFonts w:cs="Times New Roman"/>
          <w:szCs w:val="24"/>
        </w:rPr>
        <w:t>Course Version: 2014</w:t>
      </w:r>
    </w:p>
    <w:p w14:paraId="25C6623B" w14:textId="6F66E2BB" w:rsidR="00FF0892" w:rsidRDefault="00FF0892" w:rsidP="00FF0892">
      <w:pPr>
        <w:pStyle w:val="Heading4"/>
      </w:pPr>
      <w:r>
        <w:t>Course Description</w:t>
      </w:r>
    </w:p>
    <w:p w14:paraId="49A7342E" w14:textId="77777777" w:rsidR="00151A00" w:rsidRPr="00D40390" w:rsidRDefault="00FF0892" w:rsidP="00151A00">
      <w:pPr>
        <w:rPr>
          <w:rFonts w:cs="Times New Roman"/>
          <w:szCs w:val="24"/>
        </w:rPr>
      </w:pPr>
      <w:r w:rsidRPr="00D40390">
        <w:rPr>
          <w:rFonts w:cs="Times New Roman"/>
          <w:szCs w:val="24"/>
        </w:rPr>
        <w:t>This 3-day course addresses the practicalities of conducting successful interactions, managing the classroom experience, and making presentations. It covers the basics of adult learning and of training evaluation for those wanting more experience in this area.</w:t>
      </w:r>
      <w:r w:rsidR="00151A00" w:rsidRPr="00D40390">
        <w:rPr>
          <w:rFonts w:cs="Times New Roman"/>
          <w:szCs w:val="24"/>
        </w:rPr>
        <w:t xml:space="preserve">  </w:t>
      </w:r>
      <w:r w:rsidRPr="00D40390">
        <w:rPr>
          <w:rFonts w:cs="Times New Roman"/>
          <w:szCs w:val="24"/>
        </w:rPr>
        <w:t>Participants have several opportunities to practice presentation and instructional skills, first as spokespersons for small groups, then during short duo presentations, 3-minute individual presentations, and, finally, 20-minute individual presentations, using material related to their own programs or functions.</w:t>
      </w:r>
      <w:r w:rsidR="00151A00" w:rsidRPr="00D40390">
        <w:rPr>
          <w:rFonts w:cs="Times New Roman"/>
          <w:szCs w:val="24"/>
        </w:rPr>
        <w:t xml:space="preserve">  Detailed feedback is provided.  </w:t>
      </w:r>
      <w:r w:rsidRPr="00D40390">
        <w:rPr>
          <w:rFonts w:cs="Times New Roman"/>
          <w:szCs w:val="24"/>
        </w:rPr>
        <w:t>A large number of job aids are provided to help in the application of training skills. To prepare for the 20-minute presentation, participants should come to class with materials from a pre-existing course</w:t>
      </w:r>
      <w:r w:rsidR="00151A00" w:rsidRPr="00D40390">
        <w:rPr>
          <w:rFonts w:cs="Times New Roman"/>
          <w:szCs w:val="24"/>
        </w:rPr>
        <w:t xml:space="preserve"> that is related to their work.</w:t>
      </w:r>
    </w:p>
    <w:p w14:paraId="1731CAD7" w14:textId="5B96F7A4" w:rsidR="00FF0892" w:rsidRPr="00D40390" w:rsidRDefault="00FF0892" w:rsidP="00FF0892">
      <w:pPr>
        <w:spacing w:after="0"/>
        <w:rPr>
          <w:rFonts w:cs="Times New Roman"/>
          <w:szCs w:val="24"/>
        </w:rPr>
      </w:pPr>
      <w:r w:rsidRPr="00D40390">
        <w:rPr>
          <w:rFonts w:cs="Times New Roman"/>
          <w:b/>
          <w:i/>
          <w:szCs w:val="24"/>
        </w:rPr>
        <w:t>Selection Criteria:</w:t>
      </w:r>
      <w:r w:rsidRPr="00D40390">
        <w:rPr>
          <w:rFonts w:cs="Times New Roman"/>
          <w:szCs w:val="24"/>
        </w:rPr>
        <w:t xml:space="preserve"> Federal, State Tribal and local staff designated to train in various EM subject areas. Also, subject matter experts who have the responsibility to deliver training.</w:t>
      </w:r>
    </w:p>
    <w:p w14:paraId="6C3F4BA1" w14:textId="77777777" w:rsidR="00FF0892" w:rsidRDefault="00FF0892" w:rsidP="00FF0892">
      <w:pPr>
        <w:pStyle w:val="Heading4"/>
      </w:pPr>
      <w:r>
        <w:t>Course Objectives</w:t>
      </w:r>
    </w:p>
    <w:p w14:paraId="7908AFAA" w14:textId="7E8163BB"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Establish a conducive learning environment.</w:t>
      </w:r>
    </w:p>
    <w:p w14:paraId="5D4800E5" w14:textId="5361E5BF"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Demonstrate effective instructional presentation skills.</w:t>
      </w:r>
    </w:p>
    <w:p w14:paraId="2E574003" w14:textId="63FF3F14"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Demonstrate skills for facilitating classroom interactions.</w:t>
      </w:r>
    </w:p>
    <w:p w14:paraId="643F7F5D" w14:textId="3D44DD7D"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Describe ways to manage the learning process.</w:t>
      </w:r>
    </w:p>
    <w:p w14:paraId="73060F8A" w14:textId="38321E4E"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Apply skills to measure training results.</w:t>
      </w:r>
    </w:p>
    <w:p w14:paraId="7B9DC945" w14:textId="2E0FC180" w:rsidR="00FF0892" w:rsidRPr="00D40390" w:rsidRDefault="00FF0892" w:rsidP="000946D4">
      <w:pPr>
        <w:pStyle w:val="ListParagraph"/>
        <w:numPr>
          <w:ilvl w:val="0"/>
          <w:numId w:val="21"/>
        </w:numPr>
        <w:spacing w:after="0"/>
        <w:rPr>
          <w:rFonts w:cs="Times New Roman"/>
          <w:szCs w:val="24"/>
        </w:rPr>
      </w:pPr>
      <w:r w:rsidRPr="00D40390">
        <w:rPr>
          <w:rFonts w:cs="Times New Roman"/>
          <w:szCs w:val="24"/>
        </w:rPr>
        <w:t>Deliver three instructional presentations, using guidelines from the course assessment checklist, and participate in their evaluations</w:t>
      </w:r>
    </w:p>
    <w:p w14:paraId="3758356B" w14:textId="25FEDBF1" w:rsidR="00FF0892" w:rsidRDefault="00253FC5" w:rsidP="00FF0892">
      <w:pPr>
        <w:pStyle w:val="Heading4"/>
      </w:pPr>
      <w:r>
        <w:t>Mission Areas</w:t>
      </w:r>
    </w:p>
    <w:p w14:paraId="4E061E17" w14:textId="61682BD4" w:rsidR="00FF0892" w:rsidRPr="00590447" w:rsidRDefault="0063167F" w:rsidP="00590447">
      <w:pPr>
        <w:spacing w:before="0" w:after="0"/>
        <w:ind w:firstLine="720"/>
        <w:rPr>
          <w:rFonts w:cs="Times New Roman"/>
          <w:szCs w:val="24"/>
        </w:rPr>
      </w:pPr>
      <w:hyperlink w:anchor="_Appendix_B:_Core" w:history="1">
        <w:r w:rsidR="00FF0892" w:rsidRPr="00590447">
          <w:rPr>
            <w:rStyle w:val="Hyperlink"/>
            <w:rFonts w:cs="Times New Roman"/>
            <w:szCs w:val="24"/>
          </w:rPr>
          <w:t>Common</w:t>
        </w:r>
      </w:hyperlink>
    </w:p>
    <w:p w14:paraId="5BBD387D" w14:textId="18AD7511" w:rsidR="00FF0892" w:rsidRPr="0013562E" w:rsidRDefault="00FF0892" w:rsidP="00FF0892">
      <w:pPr>
        <w:pStyle w:val="Heading4"/>
      </w:pPr>
      <w:r w:rsidRPr="0013562E">
        <w:t>P</w:t>
      </w:r>
      <w:r w:rsidR="00EB54DD">
        <w:t>rerequisites</w:t>
      </w:r>
    </w:p>
    <w:p w14:paraId="052CEEFA" w14:textId="77777777" w:rsidR="00FF0892" w:rsidRPr="00D40390" w:rsidRDefault="00FF0892" w:rsidP="00F00E1A">
      <w:pPr>
        <w:pStyle w:val="ListParagraph"/>
        <w:numPr>
          <w:ilvl w:val="0"/>
          <w:numId w:val="1"/>
        </w:numPr>
        <w:spacing w:after="0"/>
        <w:rPr>
          <w:rFonts w:cs="Times New Roman"/>
          <w:szCs w:val="24"/>
        </w:rPr>
      </w:pPr>
      <w:r w:rsidRPr="00D40390">
        <w:rPr>
          <w:rFonts w:cs="Times New Roman"/>
          <w:szCs w:val="24"/>
        </w:rPr>
        <w:t>There are no prerequisites for this course.</w:t>
      </w:r>
    </w:p>
    <w:p w14:paraId="720E50B2" w14:textId="436ECEF8" w:rsidR="00FF0892" w:rsidRPr="00C72992" w:rsidRDefault="00FF0892" w:rsidP="00C72992">
      <w:pPr>
        <w:pStyle w:val="Heading4"/>
      </w:pPr>
      <w:r w:rsidRPr="00C72992">
        <w:t>Disciplines</w:t>
      </w:r>
    </w:p>
    <w:p w14:paraId="606703CF" w14:textId="172B454D" w:rsidR="00FF0892" w:rsidRPr="00D40390" w:rsidRDefault="00FF0892" w:rsidP="00F00E1A">
      <w:pPr>
        <w:pStyle w:val="ListParagraph"/>
        <w:numPr>
          <w:ilvl w:val="0"/>
          <w:numId w:val="1"/>
        </w:numPr>
      </w:pPr>
      <w:r w:rsidRPr="00D40390">
        <w:t>Emergency Management</w:t>
      </w:r>
    </w:p>
    <w:p w14:paraId="10BE8F97" w14:textId="77777777" w:rsidR="00C72992" w:rsidRDefault="00C72992" w:rsidP="00C72992">
      <w:pPr>
        <w:pStyle w:val="Heading4"/>
      </w:pPr>
      <w:r>
        <w:t>Primary Core Capability</w:t>
      </w:r>
    </w:p>
    <w:p w14:paraId="61DDD119" w14:textId="70EEE8C9" w:rsidR="00FF0892" w:rsidRPr="00330762" w:rsidRDefault="00C72992" w:rsidP="00F00E1A">
      <w:pPr>
        <w:pStyle w:val="ListParagraph"/>
        <w:numPr>
          <w:ilvl w:val="0"/>
          <w:numId w:val="1"/>
        </w:numPr>
        <w:rPr>
          <w:sz w:val="20"/>
        </w:rPr>
      </w:pPr>
      <w:r w:rsidRPr="00D40390">
        <w:t xml:space="preserve">N/A </w:t>
      </w:r>
      <w:r w:rsidR="00330762" w:rsidRPr="00D40390">
        <w:t>– None</w:t>
      </w:r>
    </w:p>
    <w:p w14:paraId="2F862353" w14:textId="6F4BC0AF" w:rsidR="007B1C98" w:rsidRDefault="007B1C98" w:rsidP="00FF0892">
      <w:pPr>
        <w:pStyle w:val="Heading3"/>
      </w:pPr>
      <w:bookmarkStart w:id="27" w:name="_L0146:_Homeland_Security"/>
      <w:bookmarkStart w:id="28" w:name="_Toc18397885"/>
      <w:bookmarkEnd w:id="27"/>
      <w:r>
        <w:lastRenderedPageBreak/>
        <w:t>L</w:t>
      </w:r>
      <w:r w:rsidR="004C553A">
        <w:t>0</w:t>
      </w:r>
      <w:r w:rsidR="00D47B29">
        <w:t>146:</w:t>
      </w:r>
      <w:r>
        <w:t xml:space="preserve"> Homeland Security Exercise and Evaluation Program Training Course</w:t>
      </w:r>
      <w:bookmarkEnd w:id="28"/>
    </w:p>
    <w:p w14:paraId="3ABA02B4" w14:textId="0DFB26E9" w:rsidR="00FF0892" w:rsidRPr="00FF0892" w:rsidRDefault="00FF0892" w:rsidP="00E17CE0">
      <w:pPr>
        <w:pStyle w:val="Heading4"/>
      </w:pPr>
      <w:r w:rsidRPr="00FF0892">
        <w:t>Course Overview</w:t>
      </w:r>
    </w:p>
    <w:p w14:paraId="4D6DD8BD" w14:textId="40E18A3F" w:rsidR="00FF0892" w:rsidRPr="00D40390" w:rsidRDefault="00FF0892"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0A209C56" w14:textId="552EEACA" w:rsidR="00FF0892" w:rsidRPr="00D40390" w:rsidRDefault="00FF0892" w:rsidP="000946D4">
      <w:pPr>
        <w:numPr>
          <w:ilvl w:val="0"/>
          <w:numId w:val="20"/>
        </w:numPr>
        <w:spacing w:after="0"/>
        <w:contextualSpacing/>
        <w:rPr>
          <w:rFonts w:cs="Times New Roman"/>
          <w:szCs w:val="24"/>
        </w:rPr>
      </w:pPr>
      <w:r w:rsidRPr="00D40390">
        <w:rPr>
          <w:rFonts w:cs="Times New Roman"/>
          <w:szCs w:val="24"/>
        </w:rPr>
        <w:t>Duration in Hours: 16.0</w:t>
      </w:r>
    </w:p>
    <w:p w14:paraId="201A4245" w14:textId="5200599F" w:rsidR="00FF0892" w:rsidRPr="00D40390" w:rsidRDefault="00FF0892" w:rsidP="000946D4">
      <w:pPr>
        <w:numPr>
          <w:ilvl w:val="0"/>
          <w:numId w:val="20"/>
        </w:numPr>
        <w:spacing w:after="0"/>
        <w:contextualSpacing/>
        <w:rPr>
          <w:rFonts w:cs="Times New Roman"/>
          <w:szCs w:val="24"/>
        </w:rPr>
      </w:pPr>
      <w:r w:rsidRPr="00D40390">
        <w:rPr>
          <w:rFonts w:cs="Times New Roman"/>
          <w:szCs w:val="24"/>
        </w:rPr>
        <w:t>Duration in Days: 2.0</w:t>
      </w:r>
    </w:p>
    <w:p w14:paraId="37564C00" w14:textId="584FBE76" w:rsidR="00FF0892" w:rsidRPr="00D40390" w:rsidRDefault="00716D78" w:rsidP="000946D4">
      <w:pPr>
        <w:numPr>
          <w:ilvl w:val="0"/>
          <w:numId w:val="20"/>
        </w:numPr>
        <w:spacing w:after="0"/>
        <w:contextualSpacing/>
        <w:rPr>
          <w:rFonts w:cs="Times New Roman"/>
          <w:szCs w:val="24"/>
        </w:rPr>
      </w:pPr>
      <w:r w:rsidRPr="00D40390">
        <w:rPr>
          <w:rFonts w:cs="Times New Roman"/>
          <w:szCs w:val="24"/>
        </w:rPr>
        <w:t>Course Version: 2016</w:t>
      </w:r>
    </w:p>
    <w:p w14:paraId="04AE67FB" w14:textId="7C5B948B" w:rsidR="00FF0892" w:rsidRPr="00FF0892" w:rsidRDefault="00FF0892" w:rsidP="00C72992">
      <w:pPr>
        <w:pStyle w:val="Heading4"/>
      </w:pPr>
      <w:r w:rsidRPr="00FF0892">
        <w:t>Course Description</w:t>
      </w:r>
    </w:p>
    <w:p w14:paraId="653007FF" w14:textId="3BF74F32" w:rsidR="00C72992" w:rsidRPr="00D40390" w:rsidRDefault="00C72992" w:rsidP="00253FC5">
      <w:r w:rsidRPr="00D40390">
        <w:t xml:space="preserve">This is an intermediate-level course designed to describe the core principles and processes of HSEEP, its standardized methodology, available resources, and practical skill development, which will assist in developing an HSEEP </w:t>
      </w:r>
      <w:r w:rsidRPr="00D40390">
        <w:rPr>
          <w:i/>
          <w:iCs/>
        </w:rPr>
        <w:t>consistent</w:t>
      </w:r>
      <w:r w:rsidRPr="00D40390">
        <w:t xml:space="preserve"> exercise program.</w:t>
      </w:r>
    </w:p>
    <w:p w14:paraId="73EEA293" w14:textId="7EAFBDDD" w:rsidR="00FF0892" w:rsidRPr="00FF0892" w:rsidRDefault="00C72992" w:rsidP="00C72992">
      <w:pPr>
        <w:pStyle w:val="Heading4"/>
      </w:pPr>
      <w:r w:rsidRPr="00C72992">
        <w:rPr>
          <w:rFonts w:eastAsiaTheme="minorHAnsi" w:cs="Times New Roman"/>
          <w:i w:val="0"/>
          <w:iCs w:val="0"/>
          <w:color w:val="auto"/>
          <w:sz w:val="20"/>
          <w:szCs w:val="24"/>
        </w:rPr>
        <w:t xml:space="preserve"> </w:t>
      </w:r>
      <w:r w:rsidR="00FF0892" w:rsidRPr="00FF0892">
        <w:t>Course Objectives</w:t>
      </w:r>
    </w:p>
    <w:p w14:paraId="58CEA92C" w14:textId="77777777" w:rsidR="00C72992" w:rsidRPr="00D40390" w:rsidRDefault="00C72992" w:rsidP="000946D4">
      <w:pPr>
        <w:pStyle w:val="ListParagraph"/>
        <w:numPr>
          <w:ilvl w:val="0"/>
          <w:numId w:val="22"/>
        </w:numPr>
      </w:pPr>
      <w:r w:rsidRPr="00D40390">
        <w:t>Understand the role of HSEEP in National Preparedness, and how HSEEP exercise principles and methodology support efforts across the whole community to improve our national capacity to build, sustain, and deliver core capabilities.</w:t>
      </w:r>
    </w:p>
    <w:p w14:paraId="7C8C18A8" w14:textId="0B3CD82D" w:rsidR="00FF0892" w:rsidRPr="00FF0892" w:rsidRDefault="00C72992" w:rsidP="00C72992">
      <w:pPr>
        <w:pStyle w:val="Heading4"/>
      </w:pPr>
      <w:r w:rsidRPr="00C72992">
        <w:rPr>
          <w:rFonts w:eastAsiaTheme="minorHAnsi" w:cs="Times New Roman"/>
          <w:i w:val="0"/>
          <w:iCs w:val="0"/>
          <w:color w:val="auto"/>
          <w:sz w:val="20"/>
          <w:szCs w:val="24"/>
        </w:rPr>
        <w:t xml:space="preserve"> </w:t>
      </w:r>
      <w:r>
        <w:t>Mission Areas</w:t>
      </w:r>
    </w:p>
    <w:p w14:paraId="127082F3" w14:textId="77777777" w:rsidR="00406F13" w:rsidRPr="00590447" w:rsidRDefault="0063167F" w:rsidP="00590447">
      <w:pPr>
        <w:spacing w:before="0" w:after="0"/>
        <w:ind w:firstLine="720"/>
        <w:rPr>
          <w:rFonts w:cs="Times New Roman"/>
          <w:szCs w:val="24"/>
        </w:rPr>
      </w:pPr>
      <w:hyperlink w:anchor="_Appendix_B:_Core" w:history="1">
        <w:r w:rsidR="00406F13" w:rsidRPr="00590447">
          <w:rPr>
            <w:rStyle w:val="Hyperlink"/>
            <w:rFonts w:cs="Times New Roman"/>
            <w:szCs w:val="24"/>
          </w:rPr>
          <w:t>Common</w:t>
        </w:r>
      </w:hyperlink>
    </w:p>
    <w:p w14:paraId="3FFD5BB4" w14:textId="346C01B0" w:rsidR="00FF0892" w:rsidRPr="00FF0892" w:rsidRDefault="00FF0892" w:rsidP="00C72992">
      <w:pPr>
        <w:pStyle w:val="Heading4"/>
      </w:pPr>
      <w:r w:rsidRPr="00FF0892">
        <w:t>P</w:t>
      </w:r>
      <w:r w:rsidR="00151A00">
        <w:t>rerequisites</w:t>
      </w:r>
    </w:p>
    <w:p w14:paraId="75B3D7D0" w14:textId="6531A038" w:rsidR="00FF0892" w:rsidRPr="00D40390" w:rsidRDefault="00C72992" w:rsidP="00F00E1A">
      <w:pPr>
        <w:numPr>
          <w:ilvl w:val="0"/>
          <w:numId w:val="1"/>
        </w:numPr>
        <w:spacing w:after="0"/>
        <w:contextualSpacing/>
        <w:rPr>
          <w:rFonts w:cs="Times New Roman"/>
          <w:szCs w:val="24"/>
        </w:rPr>
      </w:pPr>
      <w:r w:rsidRPr="00D40390">
        <w:rPr>
          <w:rFonts w:cs="Times New Roman"/>
          <w:szCs w:val="24"/>
        </w:rPr>
        <w:t>I</w:t>
      </w:r>
      <w:r w:rsidR="00151A00" w:rsidRPr="00D40390">
        <w:rPr>
          <w:rFonts w:cs="Times New Roman"/>
          <w:szCs w:val="24"/>
        </w:rPr>
        <w:t>S0120</w:t>
      </w:r>
      <w:r w:rsidR="00EB54DD" w:rsidRPr="00D40390">
        <w:rPr>
          <w:rFonts w:cs="Times New Roman"/>
          <w:szCs w:val="24"/>
        </w:rPr>
        <w:t>: An Introduction to Exercises</w:t>
      </w:r>
    </w:p>
    <w:p w14:paraId="4B409DD0" w14:textId="751F606D" w:rsidR="00EB54DD" w:rsidRPr="00D40390" w:rsidRDefault="00EB54DD" w:rsidP="00F00E1A">
      <w:pPr>
        <w:numPr>
          <w:ilvl w:val="0"/>
          <w:numId w:val="1"/>
        </w:numPr>
        <w:spacing w:after="0"/>
        <w:contextualSpacing/>
        <w:rPr>
          <w:rFonts w:cs="Times New Roman"/>
          <w:szCs w:val="24"/>
        </w:rPr>
      </w:pPr>
      <w:r w:rsidRPr="00D40390">
        <w:rPr>
          <w:rFonts w:cs="Times New Roman"/>
          <w:szCs w:val="24"/>
        </w:rPr>
        <w:t>(Recommended) IS0130: Exercise Evaluation and Improvement Planning</w:t>
      </w:r>
    </w:p>
    <w:p w14:paraId="0F6B3516" w14:textId="6E7CA8A6" w:rsidR="00FF0892" w:rsidRPr="00FF0892" w:rsidRDefault="00FF0892" w:rsidP="00C72992">
      <w:pPr>
        <w:pStyle w:val="Heading4"/>
      </w:pPr>
      <w:r w:rsidRPr="00FF0892">
        <w:t>Disciplines</w:t>
      </w:r>
    </w:p>
    <w:p w14:paraId="1997D49F" w14:textId="1EE03D79" w:rsidR="001E29B2" w:rsidRPr="00D40390" w:rsidRDefault="00FF0892" w:rsidP="00F00E1A">
      <w:pPr>
        <w:numPr>
          <w:ilvl w:val="0"/>
          <w:numId w:val="1"/>
        </w:numPr>
        <w:spacing w:after="0"/>
        <w:contextualSpacing/>
        <w:rPr>
          <w:rFonts w:cs="Times New Roman"/>
          <w:szCs w:val="24"/>
        </w:rPr>
      </w:pPr>
      <w:r w:rsidRPr="00D40390">
        <w:rPr>
          <w:rFonts w:cs="Times New Roman"/>
          <w:szCs w:val="24"/>
        </w:rPr>
        <w:t>Emergency Management</w:t>
      </w:r>
    </w:p>
    <w:p w14:paraId="4D7FE810" w14:textId="77777777" w:rsidR="00C72992" w:rsidRDefault="00C72992" w:rsidP="00C72992">
      <w:pPr>
        <w:pStyle w:val="Heading4"/>
      </w:pPr>
      <w:r>
        <w:t>Primary Core Capability</w:t>
      </w:r>
    </w:p>
    <w:p w14:paraId="6ED5A293" w14:textId="77777777" w:rsidR="00897CAD" w:rsidRDefault="00C72992" w:rsidP="00F00E1A">
      <w:pPr>
        <w:numPr>
          <w:ilvl w:val="0"/>
          <w:numId w:val="1"/>
        </w:numPr>
        <w:spacing w:after="0"/>
        <w:contextualSpacing/>
        <w:rPr>
          <w:rFonts w:cs="Times New Roman"/>
          <w:szCs w:val="24"/>
        </w:rPr>
      </w:pPr>
      <w:r w:rsidRPr="00D40390">
        <w:rPr>
          <w:rFonts w:cs="Times New Roman"/>
          <w:szCs w:val="24"/>
        </w:rPr>
        <w:t xml:space="preserve">N/A </w:t>
      </w:r>
      <w:r w:rsidR="00330762" w:rsidRPr="00D40390">
        <w:rPr>
          <w:rFonts w:cs="Times New Roman"/>
          <w:szCs w:val="24"/>
        </w:rPr>
        <w:t>–</w:t>
      </w:r>
      <w:r w:rsidRPr="00D40390">
        <w:rPr>
          <w:rFonts w:cs="Times New Roman"/>
          <w:szCs w:val="24"/>
        </w:rPr>
        <w:t xml:space="preserve"> Exercises</w:t>
      </w:r>
    </w:p>
    <w:p w14:paraId="46324993" w14:textId="77777777" w:rsidR="00897CAD" w:rsidRDefault="00897CAD">
      <w:pPr>
        <w:rPr>
          <w:rFonts w:cs="Times New Roman"/>
          <w:szCs w:val="24"/>
        </w:rPr>
      </w:pPr>
      <w:r>
        <w:rPr>
          <w:rFonts w:cs="Times New Roman"/>
          <w:szCs w:val="24"/>
        </w:rPr>
        <w:br w:type="page"/>
      </w:r>
    </w:p>
    <w:p w14:paraId="4193F883" w14:textId="03B8A9A7" w:rsidR="005D379B" w:rsidRPr="005D379B" w:rsidRDefault="004C553A" w:rsidP="00887A94">
      <w:pPr>
        <w:pStyle w:val="Heading3"/>
      </w:pPr>
      <w:bookmarkStart w:id="29" w:name="_G-191_–_Incident"/>
      <w:bookmarkStart w:id="30" w:name="_G0191:_Incident_Command"/>
      <w:bookmarkStart w:id="31" w:name="_Toc18397886"/>
      <w:bookmarkEnd w:id="29"/>
      <w:bookmarkEnd w:id="30"/>
      <w:r>
        <w:lastRenderedPageBreak/>
        <w:t>G0</w:t>
      </w:r>
      <w:r w:rsidR="00D47B29">
        <w:t xml:space="preserve">191: </w:t>
      </w:r>
      <w:r w:rsidR="005D379B">
        <w:t>Incident Command System/Emergency Operations Center Interface</w:t>
      </w:r>
      <w:bookmarkEnd w:id="31"/>
    </w:p>
    <w:p w14:paraId="79AF10B7" w14:textId="3898003C" w:rsidR="00C72992" w:rsidRPr="00FF0892" w:rsidRDefault="00C72992" w:rsidP="00E17CE0">
      <w:pPr>
        <w:pStyle w:val="Heading4"/>
      </w:pPr>
      <w:r w:rsidRPr="00FF0892">
        <w:t>Course Overview</w:t>
      </w:r>
    </w:p>
    <w:p w14:paraId="321657D7" w14:textId="280A51B7" w:rsidR="00C72992" w:rsidRPr="00D40390" w:rsidRDefault="00C72992"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1E349D96" w14:textId="1188CFB6" w:rsidR="00C72992" w:rsidRPr="00D40390" w:rsidRDefault="00073B39" w:rsidP="000946D4">
      <w:pPr>
        <w:numPr>
          <w:ilvl w:val="0"/>
          <w:numId w:val="20"/>
        </w:numPr>
        <w:spacing w:after="0"/>
        <w:contextualSpacing/>
        <w:rPr>
          <w:rFonts w:cs="Times New Roman"/>
          <w:szCs w:val="24"/>
        </w:rPr>
      </w:pPr>
      <w:r w:rsidRPr="00D40390">
        <w:rPr>
          <w:rFonts w:cs="Times New Roman"/>
          <w:szCs w:val="24"/>
        </w:rPr>
        <w:t>Duration in Hours: 8.0</w:t>
      </w:r>
    </w:p>
    <w:p w14:paraId="638E4C19" w14:textId="406C9445" w:rsidR="00C72992" w:rsidRPr="00D40390" w:rsidRDefault="00073B39" w:rsidP="000946D4">
      <w:pPr>
        <w:numPr>
          <w:ilvl w:val="0"/>
          <w:numId w:val="20"/>
        </w:numPr>
        <w:spacing w:after="0"/>
        <w:contextualSpacing/>
        <w:rPr>
          <w:rFonts w:cs="Times New Roman"/>
          <w:szCs w:val="24"/>
        </w:rPr>
      </w:pPr>
      <w:r w:rsidRPr="00D40390">
        <w:rPr>
          <w:rFonts w:cs="Times New Roman"/>
          <w:szCs w:val="24"/>
        </w:rPr>
        <w:t>Duration in Days: 1.0</w:t>
      </w:r>
    </w:p>
    <w:p w14:paraId="650A354B" w14:textId="238A212F"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2019</w:t>
      </w:r>
    </w:p>
    <w:p w14:paraId="53AB72C2" w14:textId="1EC56A6B" w:rsidR="00C72992" w:rsidRPr="00FF0892" w:rsidRDefault="00C72992" w:rsidP="00C72992">
      <w:pPr>
        <w:pStyle w:val="Heading4"/>
      </w:pPr>
      <w:r w:rsidRPr="00FF0892">
        <w:t>Course Description</w:t>
      </w:r>
    </w:p>
    <w:p w14:paraId="4E7E57C5" w14:textId="568091E9" w:rsidR="00073B39" w:rsidRPr="00D40390" w:rsidRDefault="00073B39" w:rsidP="00253FC5">
      <w:r w:rsidRPr="00D40390">
        <w:t>The course provides an opportunity for emergency management and response personnel to begin developing an Incident Command System (ICS)/Emergency Operations Center (EOC) interface for their communities. The course reviews ICS and EOC characteristics, responsibilities and functions and depends heavily on activities and group discussions to formulate an interface. This course works best when delivered to Incident Command System and Emergency Operations Center personnel from the same community.</w:t>
      </w:r>
    </w:p>
    <w:p w14:paraId="5FF9F755" w14:textId="25065D7B" w:rsidR="00073B39" w:rsidRPr="00D40390" w:rsidRDefault="00073B39" w:rsidP="00253FC5">
      <w:r w:rsidRPr="00D40390">
        <w:rPr>
          <w:b/>
        </w:rPr>
        <w:t>Selection Criteria:</w:t>
      </w:r>
      <w:r w:rsidRPr="00D40390">
        <w:t xml:space="preserve"> The intended audience(s) are federal, state, tribal, territorial, local level, private industry, volunteer and nongovernmental emergency management personnel who are active in a </w:t>
      </w:r>
      <w:r w:rsidRPr="00D40390">
        <w:rPr>
          <w:i/>
          <w:iCs/>
        </w:rPr>
        <w:t>community’s</w:t>
      </w:r>
      <w:r w:rsidRPr="00D40390">
        <w:t xml:space="preserve"> ICS and EOC activities. This course works best when delivered to combined audience of ICS and EOC personnel. The materials were developed with the assumption that audience members may have little or no actual experience as a member of an Incident Command Post staff or an EOC Staff.</w:t>
      </w:r>
    </w:p>
    <w:p w14:paraId="07BA353A" w14:textId="77777777" w:rsidR="00C72992" w:rsidRPr="00FF0892" w:rsidRDefault="00C72992" w:rsidP="00C72992">
      <w:pPr>
        <w:pStyle w:val="Heading4"/>
      </w:pPr>
      <w:r w:rsidRPr="00C72992">
        <w:rPr>
          <w:rFonts w:eastAsiaTheme="minorHAnsi" w:cs="Times New Roman"/>
          <w:i w:val="0"/>
          <w:iCs w:val="0"/>
          <w:color w:val="auto"/>
          <w:sz w:val="20"/>
          <w:szCs w:val="24"/>
        </w:rPr>
        <w:t xml:space="preserve"> </w:t>
      </w:r>
      <w:r w:rsidRPr="00FF0892">
        <w:t>Course Objectives</w:t>
      </w:r>
    </w:p>
    <w:p w14:paraId="40F3CBC9" w14:textId="0846E4E2" w:rsidR="00073B39" w:rsidRPr="00D40390" w:rsidRDefault="00073B39" w:rsidP="000946D4">
      <w:pPr>
        <w:pStyle w:val="ListParagraph"/>
        <w:numPr>
          <w:ilvl w:val="0"/>
          <w:numId w:val="22"/>
        </w:numPr>
      </w:pPr>
      <w:r w:rsidRPr="00D40390">
        <w:t>Explain the course structure and potential ICS/EOC interface challenges.</w:t>
      </w:r>
    </w:p>
    <w:p w14:paraId="63DDAF3D" w14:textId="19571880" w:rsidR="00073B39" w:rsidRPr="00D40390" w:rsidRDefault="00073B39" w:rsidP="000946D4">
      <w:pPr>
        <w:pStyle w:val="ListParagraph"/>
        <w:numPr>
          <w:ilvl w:val="0"/>
          <w:numId w:val="22"/>
        </w:numPr>
      </w:pPr>
      <w:r w:rsidRPr="00D40390">
        <w:t>Explain key NIMS concepts, command and coordination systems, and structures.</w:t>
      </w:r>
    </w:p>
    <w:p w14:paraId="4A98B377" w14:textId="4831CF14" w:rsidR="00073B39" w:rsidRPr="00D40390" w:rsidRDefault="00073B39" w:rsidP="000946D4">
      <w:pPr>
        <w:pStyle w:val="ListParagraph"/>
        <w:numPr>
          <w:ilvl w:val="0"/>
          <w:numId w:val="22"/>
        </w:numPr>
      </w:pPr>
      <w:r w:rsidRPr="00D40390">
        <w:t>Analyze given scenarios to determine commonalities and potential interface issues between ICS and EOCs.</w:t>
      </w:r>
    </w:p>
    <w:p w14:paraId="5F29C32E" w14:textId="5CB942F2" w:rsidR="00073B39" w:rsidRPr="00D40390" w:rsidRDefault="00073B39" w:rsidP="000946D4">
      <w:pPr>
        <w:pStyle w:val="ListParagraph"/>
        <w:numPr>
          <w:ilvl w:val="0"/>
          <w:numId w:val="22"/>
        </w:numPr>
      </w:pPr>
      <w:r w:rsidRPr="00D40390">
        <w:t>E</w:t>
      </w:r>
      <w:r w:rsidR="00E262BF" w:rsidRPr="00D40390">
        <w:t>xplain the respective roles/</w:t>
      </w:r>
      <w:r w:rsidRPr="00D40390">
        <w:t>interconne</w:t>
      </w:r>
      <w:r w:rsidR="00E262BF" w:rsidRPr="00D40390">
        <w:t>c</w:t>
      </w:r>
      <w:r w:rsidR="00590447">
        <w:t>tivity of</w:t>
      </w:r>
      <w:r w:rsidR="00E262BF" w:rsidRPr="00D40390">
        <w:t xml:space="preserve"> NIMS command/</w:t>
      </w:r>
      <w:r w:rsidRPr="00D40390">
        <w:t>coo</w:t>
      </w:r>
      <w:r w:rsidR="00E62F5F">
        <w:t>rdination systems</w:t>
      </w:r>
      <w:r w:rsidRPr="00D40390">
        <w:t>.</w:t>
      </w:r>
    </w:p>
    <w:p w14:paraId="6031AB94" w14:textId="043B4242" w:rsidR="00073B39" w:rsidRPr="00D40390" w:rsidRDefault="00073B39" w:rsidP="000946D4">
      <w:pPr>
        <w:pStyle w:val="ListParagraph"/>
        <w:numPr>
          <w:ilvl w:val="0"/>
          <w:numId w:val="22"/>
        </w:numPr>
      </w:pPr>
      <w:r w:rsidRPr="00D40390">
        <w:t>Contrast the typical role and f</w:t>
      </w:r>
      <w:r w:rsidR="00E62F5F">
        <w:t>unctions of</w:t>
      </w:r>
      <w:r w:rsidR="00E262BF" w:rsidRPr="00D40390">
        <w:t xml:space="preserve"> ICS</w:t>
      </w:r>
      <w:r w:rsidRPr="00D40390">
        <w:t xml:space="preserve"> and the EOC during emergency operations.</w:t>
      </w:r>
    </w:p>
    <w:p w14:paraId="6C902DDF" w14:textId="00CF5F90" w:rsidR="00073B39" w:rsidRPr="00D40390" w:rsidRDefault="00073B39" w:rsidP="000946D4">
      <w:pPr>
        <w:pStyle w:val="ListParagraph"/>
        <w:numPr>
          <w:ilvl w:val="0"/>
          <w:numId w:val="22"/>
        </w:numPr>
      </w:pPr>
      <w:r w:rsidRPr="00D40390">
        <w:t>Analyze given scenarios to apply ICS/EOC interface concepts.</w:t>
      </w:r>
    </w:p>
    <w:p w14:paraId="723CAD6F" w14:textId="68475717" w:rsidR="00073B39" w:rsidRPr="00D40390" w:rsidRDefault="00073B39" w:rsidP="000946D4">
      <w:pPr>
        <w:pStyle w:val="ListParagraph"/>
        <w:numPr>
          <w:ilvl w:val="0"/>
          <w:numId w:val="22"/>
        </w:numPr>
      </w:pPr>
      <w:r w:rsidRPr="00D40390">
        <w:t>Develop an ICS/EOC interface action plan for your community.</w:t>
      </w:r>
    </w:p>
    <w:p w14:paraId="0D98AC4B" w14:textId="69F88FEC" w:rsidR="00C72992" w:rsidRPr="00D40390" w:rsidRDefault="00073B39" w:rsidP="000946D4">
      <w:pPr>
        <w:pStyle w:val="ListParagraph"/>
        <w:numPr>
          <w:ilvl w:val="0"/>
          <w:numId w:val="22"/>
        </w:numPr>
      </w:pPr>
      <w:r w:rsidRPr="00D40390">
        <w:t>Summarize the course objectives</w:t>
      </w:r>
    </w:p>
    <w:p w14:paraId="351671E5" w14:textId="77777777" w:rsidR="00C72992" w:rsidRPr="00FF0892" w:rsidRDefault="00C72992" w:rsidP="00C72992">
      <w:pPr>
        <w:pStyle w:val="Heading4"/>
      </w:pPr>
      <w:r w:rsidRPr="00C72992">
        <w:rPr>
          <w:rFonts w:eastAsiaTheme="minorHAnsi" w:cs="Times New Roman"/>
          <w:i w:val="0"/>
          <w:iCs w:val="0"/>
          <w:color w:val="auto"/>
          <w:sz w:val="20"/>
          <w:szCs w:val="24"/>
        </w:rPr>
        <w:t xml:space="preserve"> </w:t>
      </w:r>
      <w:r>
        <w:t>Mission Areas</w:t>
      </w:r>
    </w:p>
    <w:p w14:paraId="17094E82" w14:textId="77777777" w:rsidR="00406F13" w:rsidRPr="00590447" w:rsidRDefault="0063167F" w:rsidP="00590447">
      <w:pPr>
        <w:spacing w:before="0" w:after="0"/>
        <w:ind w:firstLine="720"/>
        <w:rPr>
          <w:rFonts w:cs="Times New Roman"/>
          <w:szCs w:val="24"/>
        </w:rPr>
      </w:pPr>
      <w:hyperlink w:anchor="_Appendix_B:_Core" w:history="1">
        <w:r w:rsidR="00406F13" w:rsidRPr="00590447">
          <w:rPr>
            <w:rStyle w:val="Hyperlink"/>
            <w:rFonts w:cs="Times New Roman"/>
            <w:szCs w:val="24"/>
          </w:rPr>
          <w:t>Common</w:t>
        </w:r>
      </w:hyperlink>
    </w:p>
    <w:p w14:paraId="06B60996" w14:textId="28FDBFCF" w:rsidR="00C72992" w:rsidRPr="00FF0892" w:rsidRDefault="00C72992" w:rsidP="00C72992">
      <w:pPr>
        <w:pStyle w:val="Heading4"/>
      </w:pPr>
      <w:r w:rsidRPr="00FF0892">
        <w:t>P</w:t>
      </w:r>
      <w:r w:rsidR="00151A00">
        <w:t>rerequisites</w:t>
      </w:r>
    </w:p>
    <w:p w14:paraId="109A8135" w14:textId="15151B6E" w:rsidR="00C72992" w:rsidRPr="00D40390" w:rsidRDefault="00073B39" w:rsidP="00F00E1A">
      <w:pPr>
        <w:numPr>
          <w:ilvl w:val="0"/>
          <w:numId w:val="1"/>
        </w:numPr>
        <w:spacing w:after="0"/>
        <w:contextualSpacing/>
        <w:rPr>
          <w:rFonts w:cs="Times New Roman"/>
          <w:szCs w:val="24"/>
        </w:rPr>
      </w:pPr>
      <w:r w:rsidRPr="00D40390">
        <w:rPr>
          <w:rFonts w:cs="Times New Roman"/>
          <w:szCs w:val="24"/>
        </w:rPr>
        <w:t>I</w:t>
      </w:r>
      <w:r w:rsidR="00151A00" w:rsidRPr="00D40390">
        <w:rPr>
          <w:rFonts w:cs="Times New Roman"/>
          <w:szCs w:val="24"/>
        </w:rPr>
        <w:t>S</w:t>
      </w:r>
      <w:r w:rsidRPr="00D40390">
        <w:rPr>
          <w:rFonts w:cs="Times New Roman"/>
          <w:szCs w:val="24"/>
        </w:rPr>
        <w:t>0100 An Introduction to the Incident Command System, ICS-100</w:t>
      </w:r>
    </w:p>
    <w:p w14:paraId="29EB92CF" w14:textId="69CB7E12" w:rsidR="00073B39" w:rsidRPr="00D40390" w:rsidRDefault="00151A00" w:rsidP="00F00E1A">
      <w:pPr>
        <w:numPr>
          <w:ilvl w:val="0"/>
          <w:numId w:val="1"/>
        </w:numPr>
        <w:spacing w:after="0"/>
        <w:contextualSpacing/>
        <w:rPr>
          <w:rFonts w:cs="Times New Roman"/>
          <w:szCs w:val="24"/>
        </w:rPr>
      </w:pPr>
      <w:r w:rsidRPr="00D40390">
        <w:rPr>
          <w:rFonts w:cs="Times New Roman"/>
          <w:szCs w:val="24"/>
        </w:rPr>
        <w:t>IS</w:t>
      </w:r>
      <w:r w:rsidR="00073B39" w:rsidRPr="00D40390">
        <w:rPr>
          <w:rFonts w:cs="Times New Roman"/>
          <w:szCs w:val="24"/>
        </w:rPr>
        <w:t>0700 An Introduction to the National Incident Management System</w:t>
      </w:r>
    </w:p>
    <w:p w14:paraId="7F8D0975" w14:textId="631438EB" w:rsidR="00073B39" w:rsidRPr="00D40390" w:rsidRDefault="00073B39" w:rsidP="00F00E1A">
      <w:pPr>
        <w:numPr>
          <w:ilvl w:val="0"/>
          <w:numId w:val="1"/>
        </w:numPr>
        <w:spacing w:after="0"/>
        <w:contextualSpacing/>
        <w:rPr>
          <w:rFonts w:cs="Times New Roman"/>
          <w:szCs w:val="24"/>
        </w:rPr>
      </w:pPr>
      <w:r w:rsidRPr="00D40390">
        <w:rPr>
          <w:rFonts w:cs="Times New Roman"/>
          <w:szCs w:val="24"/>
        </w:rPr>
        <w:t>IS0800 National Response Framework (NRF), and Introduction</w:t>
      </w:r>
    </w:p>
    <w:p w14:paraId="1D917B59" w14:textId="0D7F2816" w:rsidR="00073B39" w:rsidRPr="00D40390" w:rsidRDefault="00073B39" w:rsidP="00F00E1A">
      <w:pPr>
        <w:numPr>
          <w:ilvl w:val="0"/>
          <w:numId w:val="1"/>
        </w:numPr>
        <w:spacing w:after="0"/>
        <w:contextualSpacing/>
        <w:rPr>
          <w:rFonts w:cs="Times New Roman"/>
          <w:szCs w:val="24"/>
        </w:rPr>
      </w:pPr>
      <w:r w:rsidRPr="00D40390">
        <w:rPr>
          <w:rFonts w:cs="Times New Roman"/>
          <w:szCs w:val="24"/>
        </w:rPr>
        <w:t>IS0200 Basic Incident Command System for Initial Response, ICS-200</w:t>
      </w:r>
    </w:p>
    <w:p w14:paraId="7EE2F142" w14:textId="30A6D54B" w:rsidR="00073B39" w:rsidRPr="00D40390" w:rsidRDefault="00073B39" w:rsidP="00073B39">
      <w:pPr>
        <w:spacing w:after="0"/>
        <w:ind w:left="720"/>
        <w:contextualSpacing/>
        <w:rPr>
          <w:rFonts w:cs="Times New Roman"/>
          <w:szCs w:val="24"/>
        </w:rPr>
      </w:pPr>
      <w:r w:rsidRPr="00D40390">
        <w:rPr>
          <w:rFonts w:cs="Times New Roman"/>
          <w:szCs w:val="24"/>
        </w:rPr>
        <w:lastRenderedPageBreak/>
        <w:t>OR</w:t>
      </w:r>
    </w:p>
    <w:p w14:paraId="0B516090" w14:textId="22319C72" w:rsidR="00073B39" w:rsidRPr="00D40390" w:rsidRDefault="00151A00" w:rsidP="00F00E1A">
      <w:pPr>
        <w:pStyle w:val="ListParagraph"/>
        <w:numPr>
          <w:ilvl w:val="0"/>
          <w:numId w:val="1"/>
        </w:numPr>
      </w:pPr>
      <w:r w:rsidRPr="00D40390">
        <w:t>IS</w:t>
      </w:r>
      <w:r w:rsidR="00073B39" w:rsidRPr="00D40390">
        <w:t>2200 Basic Emergency Operations Center Functions</w:t>
      </w:r>
    </w:p>
    <w:p w14:paraId="125B8D32" w14:textId="77777777" w:rsidR="00C72992" w:rsidRPr="00FF0892" w:rsidRDefault="00C72992" w:rsidP="00C72992">
      <w:pPr>
        <w:pStyle w:val="Heading4"/>
      </w:pPr>
      <w:r w:rsidRPr="00FF0892">
        <w:t>Disciplines</w:t>
      </w:r>
    </w:p>
    <w:p w14:paraId="5D4480D1" w14:textId="77777777" w:rsidR="00C72992" w:rsidRPr="003F7C1E" w:rsidRDefault="00C72992" w:rsidP="00F00E1A">
      <w:pPr>
        <w:numPr>
          <w:ilvl w:val="0"/>
          <w:numId w:val="1"/>
        </w:numPr>
        <w:spacing w:after="0"/>
        <w:contextualSpacing/>
        <w:rPr>
          <w:rFonts w:cs="Times New Roman"/>
          <w:szCs w:val="24"/>
        </w:rPr>
      </w:pPr>
      <w:r w:rsidRPr="003F7C1E">
        <w:rPr>
          <w:rFonts w:cs="Times New Roman"/>
          <w:szCs w:val="24"/>
        </w:rPr>
        <w:t>Emergency Management</w:t>
      </w:r>
    </w:p>
    <w:p w14:paraId="280EC0F9" w14:textId="77777777" w:rsidR="00C72992" w:rsidRDefault="00C72992" w:rsidP="00C72992">
      <w:pPr>
        <w:pStyle w:val="Heading4"/>
      </w:pPr>
      <w:r>
        <w:t>Primary Core Capability</w:t>
      </w:r>
    </w:p>
    <w:p w14:paraId="12678090" w14:textId="3D23448F" w:rsidR="00D00505" w:rsidRPr="003F7C1E" w:rsidRDefault="0063167F" w:rsidP="00F00E1A">
      <w:pPr>
        <w:pStyle w:val="ListParagraph"/>
        <w:numPr>
          <w:ilvl w:val="0"/>
          <w:numId w:val="1"/>
        </w:numPr>
        <w:spacing w:after="0"/>
        <w:rPr>
          <w:rFonts w:cs="Times New Roman"/>
          <w:sz w:val="32"/>
          <w:szCs w:val="24"/>
        </w:rPr>
      </w:pPr>
      <w:hyperlink w:anchor="_Operational_Coordination" w:history="1">
        <w:r w:rsidR="00073B39" w:rsidRPr="00FB78FA">
          <w:rPr>
            <w:rStyle w:val="Hyperlink"/>
            <w:rFonts w:cs="Times New Roman"/>
            <w:szCs w:val="24"/>
          </w:rPr>
          <w:t>Operational Coordination</w:t>
        </w:r>
      </w:hyperlink>
    </w:p>
    <w:p w14:paraId="27BBD3C7" w14:textId="79D1EDBD" w:rsidR="009D0AD7" w:rsidRDefault="009D0AD7">
      <w:pPr>
        <w:rPr>
          <w:rFonts w:cs="Times New Roman"/>
          <w:szCs w:val="24"/>
        </w:rPr>
      </w:pPr>
      <w:r>
        <w:rPr>
          <w:rFonts w:cs="Times New Roman"/>
          <w:szCs w:val="24"/>
        </w:rPr>
        <w:br w:type="page"/>
      </w:r>
    </w:p>
    <w:p w14:paraId="22382264" w14:textId="77777777" w:rsidR="008B1C05" w:rsidRDefault="008B1C05" w:rsidP="00913BEA">
      <w:pPr>
        <w:pStyle w:val="Heading3"/>
        <w:tabs>
          <w:tab w:val="left" w:pos="5580"/>
        </w:tabs>
      </w:pPr>
      <w:bookmarkStart w:id="32" w:name="_Toc18397887"/>
      <w:r>
        <w:lastRenderedPageBreak/>
        <w:t>G0194: Advanced Floodplain Management Concepts</w:t>
      </w:r>
      <w:bookmarkEnd w:id="32"/>
    </w:p>
    <w:p w14:paraId="5E8C2886" w14:textId="77777777" w:rsidR="008B1C05" w:rsidRPr="00FF0892" w:rsidRDefault="008B1C05" w:rsidP="008B1C05">
      <w:pPr>
        <w:pStyle w:val="Heading4"/>
      </w:pPr>
      <w:r w:rsidRPr="00FF0892">
        <w:t>Course Overview</w:t>
      </w:r>
    </w:p>
    <w:p w14:paraId="41FB807C" w14:textId="6BE3520D" w:rsidR="008B1C05" w:rsidRPr="00D40390" w:rsidRDefault="008B1C05"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687CECC9" w14:textId="4FD58684" w:rsidR="008B1C05" w:rsidRPr="00D40390" w:rsidRDefault="008B1C05" w:rsidP="000946D4">
      <w:pPr>
        <w:numPr>
          <w:ilvl w:val="0"/>
          <w:numId w:val="20"/>
        </w:numPr>
        <w:spacing w:after="0"/>
        <w:contextualSpacing/>
        <w:rPr>
          <w:rFonts w:cs="Times New Roman"/>
          <w:szCs w:val="24"/>
        </w:rPr>
      </w:pPr>
      <w:r w:rsidRPr="00D40390">
        <w:rPr>
          <w:rFonts w:cs="Times New Roman"/>
          <w:szCs w:val="24"/>
        </w:rPr>
        <w:t xml:space="preserve">Duration in Hours: </w:t>
      </w:r>
      <w:r>
        <w:rPr>
          <w:rFonts w:cs="Times New Roman"/>
          <w:szCs w:val="24"/>
        </w:rPr>
        <w:t>26.0</w:t>
      </w:r>
    </w:p>
    <w:p w14:paraId="1B94CFC3" w14:textId="77777777" w:rsidR="008B1C05" w:rsidRPr="00D40390" w:rsidRDefault="008B1C05" w:rsidP="000946D4">
      <w:pPr>
        <w:numPr>
          <w:ilvl w:val="0"/>
          <w:numId w:val="20"/>
        </w:numPr>
        <w:spacing w:after="0"/>
        <w:contextualSpacing/>
        <w:rPr>
          <w:rFonts w:cs="Times New Roman"/>
          <w:szCs w:val="24"/>
        </w:rPr>
      </w:pPr>
      <w:r w:rsidRPr="00D40390">
        <w:rPr>
          <w:rFonts w:cs="Times New Roman"/>
          <w:szCs w:val="24"/>
        </w:rPr>
        <w:t xml:space="preserve">Duration in Days: </w:t>
      </w:r>
      <w:r>
        <w:rPr>
          <w:rFonts w:cs="Times New Roman"/>
          <w:szCs w:val="24"/>
        </w:rPr>
        <w:t>4</w:t>
      </w:r>
      <w:r w:rsidRPr="00D40390">
        <w:rPr>
          <w:rFonts w:cs="Times New Roman"/>
          <w:szCs w:val="24"/>
        </w:rPr>
        <w:t>.0</w:t>
      </w:r>
    </w:p>
    <w:p w14:paraId="36F31F2B" w14:textId="77777777" w:rsidR="008B1C05" w:rsidRPr="00D40390" w:rsidRDefault="008B1C05" w:rsidP="000946D4">
      <w:pPr>
        <w:numPr>
          <w:ilvl w:val="0"/>
          <w:numId w:val="20"/>
        </w:numPr>
        <w:spacing w:after="0"/>
        <w:contextualSpacing/>
        <w:rPr>
          <w:rFonts w:cs="Times New Roman"/>
          <w:szCs w:val="24"/>
        </w:rPr>
      </w:pPr>
      <w:r>
        <w:rPr>
          <w:rFonts w:cs="Times New Roman"/>
          <w:szCs w:val="24"/>
        </w:rPr>
        <w:t>Course Version: 2013</w:t>
      </w:r>
    </w:p>
    <w:p w14:paraId="27FF785C" w14:textId="197D3C0F" w:rsidR="008B1C05" w:rsidRPr="00FF0892" w:rsidRDefault="008B1C05" w:rsidP="008B1C05">
      <w:pPr>
        <w:pStyle w:val="Heading4"/>
      </w:pPr>
      <w:r w:rsidRPr="00FF0892">
        <w:t>Course Description</w:t>
      </w:r>
    </w:p>
    <w:p w14:paraId="0EB91CB2" w14:textId="77777777" w:rsidR="008B1C05" w:rsidRDefault="008B1C05" w:rsidP="008B1C05">
      <w:r>
        <w:t>This course provides a dynamic and interactive instruction that covers the following four topics in detail:</w:t>
      </w:r>
    </w:p>
    <w:p w14:paraId="6E8E7FC6" w14:textId="77777777" w:rsidR="008B1C05" w:rsidRDefault="008B1C05" w:rsidP="000946D4">
      <w:pPr>
        <w:pStyle w:val="ListParagraph"/>
        <w:numPr>
          <w:ilvl w:val="0"/>
          <w:numId w:val="30"/>
        </w:numPr>
      </w:pPr>
      <w:r>
        <w:t>Local Floodplain Manager Roles and Responsibilities (1 day)</w:t>
      </w:r>
    </w:p>
    <w:p w14:paraId="6BC8C816" w14:textId="77777777" w:rsidR="008B1C05" w:rsidRDefault="008B1C05" w:rsidP="000946D4">
      <w:pPr>
        <w:pStyle w:val="ListParagraph"/>
        <w:numPr>
          <w:ilvl w:val="0"/>
          <w:numId w:val="30"/>
        </w:numPr>
      </w:pPr>
      <w:r>
        <w:t>National Flood Insurance Program Floodplain Rules and Regulations in Depth (1 day)</w:t>
      </w:r>
    </w:p>
    <w:p w14:paraId="10B0E942" w14:textId="289EBDFD" w:rsidR="008B1C05" w:rsidRDefault="008B1C05" w:rsidP="000946D4">
      <w:pPr>
        <w:pStyle w:val="ListParagraph"/>
        <w:numPr>
          <w:ilvl w:val="0"/>
          <w:numId w:val="30"/>
        </w:numPr>
      </w:pPr>
      <w:r>
        <w:t>Letter of Map Change Procedures  (1 day)</w:t>
      </w:r>
    </w:p>
    <w:p w14:paraId="6DF146CA" w14:textId="77777777" w:rsidR="008B1C05" w:rsidRDefault="008B1C05" w:rsidP="000946D4">
      <w:pPr>
        <w:pStyle w:val="ListParagraph"/>
        <w:numPr>
          <w:ilvl w:val="0"/>
          <w:numId w:val="30"/>
        </w:numPr>
      </w:pPr>
      <w:r>
        <w:t>Preparing for Post-Disaster Responsibilities (1 day)</w:t>
      </w:r>
    </w:p>
    <w:p w14:paraId="5C35ADF7" w14:textId="77777777" w:rsidR="008B1C05" w:rsidRDefault="008B1C05" w:rsidP="008B1C05">
      <w:r>
        <w:t>Each topic is designed to be discussed and reviewed in greater detail than the basic course. Developed and real-life scenarios will be examined and activities will be conducted in each section to make sure participants not only understand the rules and regulations but also why they are in place and how to apply them in the particular topic areas. This course is activity-rich and participants can expect to be engaged throughout the course.</w:t>
      </w:r>
    </w:p>
    <w:p w14:paraId="125FBCDE" w14:textId="77777777" w:rsidR="008B1C05" w:rsidRPr="00D40390" w:rsidRDefault="008B1C05" w:rsidP="008B1C05">
      <w:r>
        <w:t>Selection Criteria: Certified floodplain managers or community officials with 2 years of full-time floodplain management experience. Federal, State, local, Territorial and Tribal officials will take precedence</w:t>
      </w:r>
      <w:r w:rsidRPr="00D40390">
        <w:t>.</w:t>
      </w:r>
    </w:p>
    <w:p w14:paraId="7DDD45D8" w14:textId="77777777" w:rsidR="008B1C05" w:rsidRPr="00FF0892" w:rsidRDefault="008B1C05" w:rsidP="008B1C05">
      <w:pPr>
        <w:pStyle w:val="Heading4"/>
      </w:pPr>
      <w:r w:rsidRPr="00C72992">
        <w:rPr>
          <w:rFonts w:eastAsiaTheme="minorHAnsi" w:cs="Times New Roman"/>
          <w:i w:val="0"/>
          <w:iCs w:val="0"/>
          <w:color w:val="auto"/>
          <w:sz w:val="20"/>
          <w:szCs w:val="24"/>
        </w:rPr>
        <w:t xml:space="preserve"> </w:t>
      </w:r>
      <w:r w:rsidRPr="00FF0892">
        <w:t>Course Objectives</w:t>
      </w:r>
    </w:p>
    <w:p w14:paraId="2CCD6E53" w14:textId="77777777" w:rsidR="008B1C05" w:rsidRDefault="008B1C05" w:rsidP="000946D4">
      <w:pPr>
        <w:pStyle w:val="ListParagraph"/>
        <w:numPr>
          <w:ilvl w:val="0"/>
          <w:numId w:val="22"/>
        </w:numPr>
      </w:pPr>
      <w:r>
        <w:t>Describe activities and programs that can be used to promote floodplain planning and mitigation measures.</w:t>
      </w:r>
    </w:p>
    <w:p w14:paraId="600E2D8F" w14:textId="77777777" w:rsidR="008B1C05" w:rsidRDefault="008B1C05" w:rsidP="000946D4">
      <w:pPr>
        <w:pStyle w:val="ListParagraph"/>
        <w:numPr>
          <w:ilvl w:val="0"/>
          <w:numId w:val="22"/>
        </w:numPr>
      </w:pPr>
      <w:r>
        <w:t>Identify National Flood Insurance Program (NFIP) requirements for structures, floodway and encroachment standards, common problems encountered during the construction of various building types, and ways to address these problems.</w:t>
      </w:r>
    </w:p>
    <w:p w14:paraId="1AF6A4C3" w14:textId="3CF10D75" w:rsidR="008B1C05" w:rsidRDefault="008B1C05" w:rsidP="000946D4">
      <w:pPr>
        <w:pStyle w:val="ListParagraph"/>
        <w:numPr>
          <w:ilvl w:val="0"/>
          <w:numId w:val="22"/>
        </w:numPr>
      </w:pPr>
      <w:r>
        <w:t xml:space="preserve">Describe NFIP requirements that apply to approximate </w:t>
      </w:r>
      <w:r w:rsidR="00802108">
        <w:t>“</w:t>
      </w:r>
      <w:r>
        <w:t>A</w:t>
      </w:r>
      <w:r w:rsidR="00802108">
        <w:t>”</w:t>
      </w:r>
      <w:r>
        <w:t xml:space="preserve"> zones, agricultural and accessory structures, fuel tanks, and recreational vehicles.</w:t>
      </w:r>
    </w:p>
    <w:p w14:paraId="031B9034" w14:textId="77777777" w:rsidR="008B1C05" w:rsidRDefault="008B1C05" w:rsidP="000946D4">
      <w:pPr>
        <w:pStyle w:val="ListParagraph"/>
        <w:numPr>
          <w:ilvl w:val="0"/>
          <w:numId w:val="22"/>
        </w:numPr>
      </w:pPr>
      <w:r>
        <w:t>Explain the basic purpose and procedures of Letters of Map Change (LOMCs) and describe the role of the local official. Evaluate the floodplain management implications of LOMCs.</w:t>
      </w:r>
    </w:p>
    <w:p w14:paraId="5377D9AE" w14:textId="77777777" w:rsidR="008B1C05" w:rsidRDefault="008B1C05" w:rsidP="000946D4">
      <w:pPr>
        <w:pStyle w:val="ListParagraph"/>
        <w:numPr>
          <w:ilvl w:val="0"/>
          <w:numId w:val="22"/>
        </w:numPr>
      </w:pPr>
      <w:r>
        <w:t>Describe the elements of pre-disaster planning needed to prepare for substantial damage operations.</w:t>
      </w:r>
    </w:p>
    <w:p w14:paraId="37E6CA4C" w14:textId="77777777" w:rsidR="008B1C05" w:rsidRDefault="008B1C05" w:rsidP="000946D4">
      <w:pPr>
        <w:pStyle w:val="ListParagraph"/>
        <w:numPr>
          <w:ilvl w:val="0"/>
          <w:numId w:val="22"/>
        </w:numPr>
      </w:pPr>
      <w:r>
        <w:t>Identify contents of Standard Operating Procedure (SOP) for post-disaster operations. Outline steps to carry out substantial damage responsibilities.</w:t>
      </w:r>
    </w:p>
    <w:p w14:paraId="2BEB872C" w14:textId="77777777" w:rsidR="008B1C05" w:rsidRDefault="008B1C05" w:rsidP="000946D4">
      <w:pPr>
        <w:pStyle w:val="ListParagraph"/>
        <w:numPr>
          <w:ilvl w:val="0"/>
          <w:numId w:val="22"/>
        </w:numPr>
      </w:pPr>
      <w:r>
        <w:t>Describe methods to obtain compliance with substantial damage determinations.</w:t>
      </w:r>
    </w:p>
    <w:p w14:paraId="05AD7A5B" w14:textId="77777777" w:rsidR="008B1C05" w:rsidRPr="00D40390" w:rsidRDefault="008B1C05" w:rsidP="000946D4">
      <w:pPr>
        <w:pStyle w:val="ListParagraph"/>
        <w:numPr>
          <w:ilvl w:val="0"/>
          <w:numId w:val="22"/>
        </w:numPr>
      </w:pPr>
      <w:r>
        <w:lastRenderedPageBreak/>
        <w:t>List possible sources of funding to assist with substantial damage losses</w:t>
      </w:r>
      <w:r w:rsidRPr="00D40390">
        <w:t>.</w:t>
      </w:r>
    </w:p>
    <w:p w14:paraId="6B3BA097" w14:textId="77777777" w:rsidR="008B1C05" w:rsidRPr="00FF0892" w:rsidRDefault="008B1C05" w:rsidP="008B1C05">
      <w:pPr>
        <w:pStyle w:val="Heading4"/>
      </w:pPr>
      <w:r w:rsidRPr="00C72992">
        <w:rPr>
          <w:rFonts w:eastAsiaTheme="minorHAnsi" w:cs="Times New Roman"/>
          <w:i w:val="0"/>
          <w:iCs w:val="0"/>
          <w:color w:val="auto"/>
          <w:sz w:val="20"/>
          <w:szCs w:val="24"/>
        </w:rPr>
        <w:t xml:space="preserve"> </w:t>
      </w:r>
      <w:r>
        <w:t>Mission Areas</w:t>
      </w:r>
    </w:p>
    <w:p w14:paraId="18B9FE9C" w14:textId="77777777" w:rsidR="00E34556" w:rsidRPr="00590447" w:rsidRDefault="0063167F" w:rsidP="00590447">
      <w:pPr>
        <w:spacing w:before="0" w:after="0"/>
        <w:ind w:firstLine="720"/>
        <w:rPr>
          <w:rFonts w:cs="Times New Roman"/>
          <w:szCs w:val="24"/>
        </w:rPr>
      </w:pPr>
      <w:hyperlink w:anchor="_Mitigation" w:history="1">
        <w:r w:rsidR="00E34556" w:rsidRPr="00590447">
          <w:rPr>
            <w:rStyle w:val="Hyperlink"/>
            <w:rFonts w:cs="Times New Roman"/>
            <w:szCs w:val="24"/>
          </w:rPr>
          <w:t>Mitigation</w:t>
        </w:r>
      </w:hyperlink>
    </w:p>
    <w:p w14:paraId="55282D07" w14:textId="77777777" w:rsidR="008B1C05" w:rsidRPr="00FF0892" w:rsidRDefault="008B1C05" w:rsidP="008B1C05">
      <w:pPr>
        <w:pStyle w:val="Heading4"/>
      </w:pPr>
      <w:r w:rsidRPr="00FF0892">
        <w:t>P</w:t>
      </w:r>
      <w:r>
        <w:t>rerequisites</w:t>
      </w:r>
    </w:p>
    <w:p w14:paraId="015458C9" w14:textId="77777777" w:rsidR="008B1C05" w:rsidRDefault="008B1C05" w:rsidP="00F00E1A">
      <w:pPr>
        <w:numPr>
          <w:ilvl w:val="0"/>
          <w:numId w:val="1"/>
        </w:numPr>
        <w:spacing w:after="0"/>
        <w:contextualSpacing/>
        <w:rPr>
          <w:rFonts w:cs="Times New Roman"/>
          <w:szCs w:val="24"/>
        </w:rPr>
      </w:pPr>
      <w:r>
        <w:rPr>
          <w:rFonts w:cs="Times New Roman"/>
          <w:szCs w:val="24"/>
        </w:rPr>
        <w:t>(Recommended) IS0212: Introduction to Unified Hazard Mitigation Assistance (HMA)</w:t>
      </w:r>
    </w:p>
    <w:p w14:paraId="1BDED86F" w14:textId="77777777" w:rsidR="008B1C05" w:rsidRDefault="008B1C05" w:rsidP="00F00E1A">
      <w:pPr>
        <w:numPr>
          <w:ilvl w:val="0"/>
          <w:numId w:val="1"/>
        </w:numPr>
        <w:spacing w:after="0"/>
        <w:contextualSpacing/>
        <w:rPr>
          <w:rFonts w:cs="Times New Roman"/>
          <w:szCs w:val="24"/>
        </w:rPr>
      </w:pPr>
      <w:r>
        <w:rPr>
          <w:rFonts w:cs="Times New Roman"/>
          <w:szCs w:val="24"/>
        </w:rPr>
        <w:t>(Recommended) IS0242: Effective Communication</w:t>
      </w:r>
    </w:p>
    <w:p w14:paraId="4F21E3C1" w14:textId="77777777" w:rsidR="008B1C05" w:rsidRDefault="008B1C05" w:rsidP="00F00E1A">
      <w:pPr>
        <w:numPr>
          <w:ilvl w:val="0"/>
          <w:numId w:val="1"/>
        </w:numPr>
        <w:spacing w:after="0"/>
        <w:contextualSpacing/>
        <w:rPr>
          <w:rFonts w:cs="Times New Roman"/>
          <w:szCs w:val="24"/>
        </w:rPr>
      </w:pPr>
      <w:r w:rsidRPr="00D40390">
        <w:rPr>
          <w:rFonts w:cs="Times New Roman"/>
          <w:szCs w:val="24"/>
        </w:rPr>
        <w:t xml:space="preserve">(Recommended) </w:t>
      </w:r>
      <w:r>
        <w:rPr>
          <w:rFonts w:cs="Times New Roman"/>
          <w:szCs w:val="24"/>
        </w:rPr>
        <w:t>E0273</w:t>
      </w:r>
      <w:r w:rsidRPr="00D40390">
        <w:rPr>
          <w:rFonts w:cs="Times New Roman"/>
          <w:szCs w:val="24"/>
        </w:rPr>
        <w:t xml:space="preserve">: </w:t>
      </w:r>
      <w:r>
        <w:rPr>
          <w:rFonts w:cs="Times New Roman"/>
          <w:szCs w:val="24"/>
        </w:rPr>
        <w:t>Managing Floodplain Develop Through the National Flood Insurance Program</w:t>
      </w:r>
    </w:p>
    <w:p w14:paraId="622B48C0" w14:textId="77777777" w:rsidR="008B1C05" w:rsidRPr="00D40390" w:rsidRDefault="008B1C05" w:rsidP="00F00E1A">
      <w:pPr>
        <w:numPr>
          <w:ilvl w:val="0"/>
          <w:numId w:val="1"/>
        </w:numPr>
        <w:spacing w:after="0"/>
        <w:contextualSpacing/>
        <w:rPr>
          <w:rFonts w:cs="Times New Roman"/>
          <w:szCs w:val="24"/>
        </w:rPr>
      </w:pPr>
      <w:r>
        <w:rPr>
          <w:rFonts w:cs="Times New Roman"/>
          <w:szCs w:val="24"/>
        </w:rPr>
        <w:t>(Recommended) IS1100: Increased Cost of Compliance</w:t>
      </w:r>
    </w:p>
    <w:p w14:paraId="3192E9FB" w14:textId="77777777" w:rsidR="008B1C05" w:rsidRPr="00FF0892" w:rsidRDefault="008B1C05" w:rsidP="008B1C05">
      <w:pPr>
        <w:pStyle w:val="Heading4"/>
      </w:pPr>
      <w:r w:rsidRPr="00FF0892">
        <w:t>Disciplines</w:t>
      </w:r>
    </w:p>
    <w:p w14:paraId="6C27222A" w14:textId="77777777" w:rsidR="008B1C05" w:rsidRPr="00D40390" w:rsidRDefault="008B1C05" w:rsidP="00F00E1A">
      <w:pPr>
        <w:numPr>
          <w:ilvl w:val="0"/>
          <w:numId w:val="1"/>
        </w:numPr>
        <w:spacing w:after="0"/>
        <w:contextualSpacing/>
        <w:rPr>
          <w:rFonts w:cs="Times New Roman"/>
          <w:szCs w:val="24"/>
        </w:rPr>
      </w:pPr>
      <w:r w:rsidRPr="00D40390">
        <w:rPr>
          <w:rFonts w:cs="Times New Roman"/>
          <w:szCs w:val="24"/>
        </w:rPr>
        <w:t>Emergency Management</w:t>
      </w:r>
    </w:p>
    <w:p w14:paraId="3456993F" w14:textId="77777777" w:rsidR="008B1C05" w:rsidRDefault="008B1C05" w:rsidP="008B1C05">
      <w:pPr>
        <w:pStyle w:val="Heading4"/>
      </w:pPr>
      <w:r>
        <w:t>Primary Core Capability</w:t>
      </w:r>
    </w:p>
    <w:p w14:paraId="7941E69E" w14:textId="786D53DB" w:rsidR="008B1C05" w:rsidRPr="00CA1773" w:rsidRDefault="0063167F" w:rsidP="00F00E1A">
      <w:pPr>
        <w:numPr>
          <w:ilvl w:val="0"/>
          <w:numId w:val="1"/>
        </w:numPr>
        <w:spacing w:after="0"/>
        <w:contextualSpacing/>
        <w:rPr>
          <w:rFonts w:cs="Times New Roman"/>
          <w:szCs w:val="24"/>
        </w:rPr>
      </w:pPr>
      <w:hyperlink w:anchor="_Long-Term_Vulnerability_Reduction" w:history="1">
        <w:r w:rsidR="008B1C05" w:rsidRPr="00AF6FA3">
          <w:rPr>
            <w:rStyle w:val="Hyperlink"/>
            <w:rFonts w:cs="Times New Roman"/>
            <w:szCs w:val="24"/>
          </w:rPr>
          <w:t>Long-term Vulnerability Reduction</w:t>
        </w:r>
      </w:hyperlink>
      <w:r w:rsidR="008B1C05" w:rsidRPr="00330762">
        <w:rPr>
          <w:rFonts w:cs="Times New Roman"/>
          <w:szCs w:val="24"/>
        </w:rPr>
        <w:br w:type="page"/>
      </w:r>
    </w:p>
    <w:p w14:paraId="64009DD9" w14:textId="24C4C34C" w:rsidR="009D0AD7" w:rsidRPr="005D379B" w:rsidRDefault="009D0AD7" w:rsidP="009D0AD7">
      <w:pPr>
        <w:pStyle w:val="Heading3"/>
      </w:pPr>
      <w:bookmarkStart w:id="33" w:name="_G0202:_Debris_Management"/>
      <w:bookmarkStart w:id="34" w:name="_Toc18397888"/>
      <w:bookmarkEnd w:id="33"/>
      <w:r>
        <w:lastRenderedPageBreak/>
        <w:t>G0202</w:t>
      </w:r>
      <w:r w:rsidR="00D47B29">
        <w:t>:</w:t>
      </w:r>
      <w:r>
        <w:t xml:space="preserve"> Debris Management Planning for State, Tribal, Territorial, and Local Officials</w:t>
      </w:r>
      <w:bookmarkEnd w:id="34"/>
    </w:p>
    <w:p w14:paraId="53C5EE77" w14:textId="632EA406" w:rsidR="009D0AD7" w:rsidRPr="00FF0892" w:rsidRDefault="009D0AD7" w:rsidP="00E17CE0">
      <w:pPr>
        <w:pStyle w:val="Heading4"/>
      </w:pPr>
      <w:r w:rsidRPr="00FF0892">
        <w:t>Course Overview</w:t>
      </w:r>
    </w:p>
    <w:p w14:paraId="6B5A1D6D" w14:textId="5BCC81A8" w:rsidR="009D0AD7" w:rsidRPr="00D40390" w:rsidRDefault="009D0AD7"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7B27C266" w14:textId="5EA539C1" w:rsidR="009D0AD7" w:rsidRPr="00D40390" w:rsidRDefault="009D0AD7" w:rsidP="000946D4">
      <w:pPr>
        <w:numPr>
          <w:ilvl w:val="0"/>
          <w:numId w:val="20"/>
        </w:numPr>
        <w:spacing w:after="0"/>
        <w:contextualSpacing/>
        <w:rPr>
          <w:rFonts w:cs="Times New Roman"/>
          <w:szCs w:val="24"/>
        </w:rPr>
      </w:pPr>
      <w:r w:rsidRPr="00D40390">
        <w:rPr>
          <w:rFonts w:cs="Times New Roman"/>
          <w:szCs w:val="24"/>
        </w:rPr>
        <w:t>Duration in Hours: 24.0</w:t>
      </w:r>
    </w:p>
    <w:p w14:paraId="3F59C129" w14:textId="7CB84BCD" w:rsidR="009D0AD7" w:rsidRPr="00D40390" w:rsidRDefault="009D0AD7" w:rsidP="000946D4">
      <w:pPr>
        <w:numPr>
          <w:ilvl w:val="0"/>
          <w:numId w:val="20"/>
        </w:numPr>
        <w:spacing w:after="0"/>
        <w:contextualSpacing/>
        <w:rPr>
          <w:rFonts w:cs="Times New Roman"/>
          <w:szCs w:val="24"/>
        </w:rPr>
      </w:pPr>
      <w:r w:rsidRPr="00D40390">
        <w:rPr>
          <w:rFonts w:cs="Times New Roman"/>
          <w:szCs w:val="24"/>
        </w:rPr>
        <w:t>Duration in Days: 4.0</w:t>
      </w:r>
    </w:p>
    <w:p w14:paraId="71541057" w14:textId="44677C8A"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2018</w:t>
      </w:r>
    </w:p>
    <w:p w14:paraId="4103E0A0" w14:textId="01CECD43" w:rsidR="009D0AD7" w:rsidRPr="00FF0892" w:rsidRDefault="009D0AD7" w:rsidP="009D0AD7">
      <w:pPr>
        <w:pStyle w:val="Heading4"/>
      </w:pPr>
      <w:r w:rsidRPr="00FF0892">
        <w:t>Course Description</w:t>
      </w:r>
    </w:p>
    <w:p w14:paraId="04BB277C" w14:textId="77777777" w:rsidR="009D0AD7" w:rsidRPr="00D40390" w:rsidRDefault="009D0AD7" w:rsidP="00253FC5">
      <w:r w:rsidRPr="00D40390">
        <w:t>This course provides an overview of issues and recommended actions necessary to plan for, respond to, and recover from a major debris-generating event with emphasis on state, local, and tribal responsibilities. Developed from a pre-disaster planning perspective, the course includes debris staff organizations; compliance with laws and regulations; contracting procedures; debris management site selection; volume-reduction methods; recycling; special debris situations; and supplementary assistance.</w:t>
      </w:r>
    </w:p>
    <w:p w14:paraId="1893EEB4" w14:textId="77777777" w:rsidR="009D0AD7" w:rsidRPr="00D40390" w:rsidRDefault="009D0AD7" w:rsidP="00253FC5">
      <w:r w:rsidRPr="00D40390">
        <w:rPr>
          <w:b/>
        </w:rPr>
        <w:t>Selection Criteria:</w:t>
      </w:r>
      <w:r w:rsidRPr="00D40390">
        <w:t xml:space="preserve"> State, local, tribal, and territorial emergency management personnel, including public works and waste management staffs, who are responsible for planning and/or implementing debris removal and disposal actions.</w:t>
      </w:r>
    </w:p>
    <w:p w14:paraId="5FB48AE0" w14:textId="77777777" w:rsidR="009D0AD7" w:rsidRPr="00FF0892" w:rsidRDefault="009D0AD7" w:rsidP="009D0AD7">
      <w:pPr>
        <w:pStyle w:val="Heading4"/>
      </w:pPr>
      <w:r w:rsidRPr="00C72992">
        <w:rPr>
          <w:rFonts w:eastAsiaTheme="minorHAnsi" w:cs="Times New Roman"/>
          <w:i w:val="0"/>
          <w:iCs w:val="0"/>
          <w:color w:val="auto"/>
          <w:sz w:val="20"/>
          <w:szCs w:val="24"/>
        </w:rPr>
        <w:t xml:space="preserve"> </w:t>
      </w:r>
      <w:r w:rsidRPr="00FF0892">
        <w:t>Course Objectives</w:t>
      </w:r>
    </w:p>
    <w:p w14:paraId="7C6E6815" w14:textId="30E9F0F8" w:rsidR="009D0AD7" w:rsidRPr="00D40390" w:rsidRDefault="009D0AD7" w:rsidP="00F00E1A">
      <w:pPr>
        <w:pStyle w:val="ListParagraph"/>
        <w:numPr>
          <w:ilvl w:val="0"/>
          <w:numId w:val="1"/>
        </w:numPr>
      </w:pPr>
      <w:r w:rsidRPr="00D40390">
        <w:t>Apply knowledge of planning for, implementing, and managing debris activities.</w:t>
      </w:r>
    </w:p>
    <w:p w14:paraId="3EFD2180" w14:textId="77777777" w:rsidR="009D0AD7" w:rsidRPr="00D40390" w:rsidRDefault="009D0AD7" w:rsidP="00F00E1A">
      <w:pPr>
        <w:pStyle w:val="ListParagraph"/>
        <w:numPr>
          <w:ilvl w:val="0"/>
          <w:numId w:val="1"/>
        </w:numPr>
        <w:rPr>
          <w:rFonts w:cs="Times New Roman"/>
          <w:i/>
          <w:iCs/>
          <w:szCs w:val="24"/>
        </w:rPr>
      </w:pPr>
      <w:r w:rsidRPr="00D40390">
        <w:t>Address debris planning, response, and recovery concepts.</w:t>
      </w:r>
      <w:r w:rsidRPr="00D40390">
        <w:rPr>
          <w:rFonts w:cs="Times New Roman"/>
          <w:szCs w:val="24"/>
        </w:rPr>
        <w:t xml:space="preserve"> </w:t>
      </w:r>
    </w:p>
    <w:p w14:paraId="174F6722" w14:textId="127C20A5" w:rsidR="009D0AD7" w:rsidRPr="00FF0892" w:rsidRDefault="009D0AD7" w:rsidP="009D0AD7">
      <w:pPr>
        <w:pStyle w:val="Heading4"/>
      </w:pPr>
      <w:r>
        <w:t>Mission Areas</w:t>
      </w:r>
    </w:p>
    <w:p w14:paraId="1A1CE0D5" w14:textId="49E4DB35" w:rsidR="00AF6FA3" w:rsidRPr="00590447" w:rsidRDefault="0063167F" w:rsidP="00590447">
      <w:pPr>
        <w:spacing w:before="0" w:after="0"/>
        <w:ind w:firstLine="720"/>
        <w:contextualSpacing/>
        <w:rPr>
          <w:rFonts w:cs="Times New Roman"/>
          <w:szCs w:val="24"/>
        </w:rPr>
      </w:pPr>
      <w:hyperlink w:anchor="_Prevention" w:history="1">
        <w:r w:rsidR="00786772" w:rsidRPr="00E34556">
          <w:rPr>
            <w:rStyle w:val="Hyperlink"/>
            <w:rFonts w:cs="Times New Roman"/>
            <w:szCs w:val="24"/>
          </w:rPr>
          <w:t>Prevention</w:t>
        </w:r>
      </w:hyperlink>
      <w:r w:rsidR="00590447">
        <w:rPr>
          <w:rFonts w:cs="Times New Roman"/>
          <w:szCs w:val="24"/>
        </w:rPr>
        <w:tab/>
      </w:r>
      <w:hyperlink w:anchor="_Recovery" w:history="1">
        <w:r w:rsidR="00AF6FA3" w:rsidRPr="00590447">
          <w:rPr>
            <w:rStyle w:val="Hyperlink"/>
            <w:rFonts w:cs="Times New Roman"/>
            <w:szCs w:val="24"/>
          </w:rPr>
          <w:t>Recovery</w:t>
        </w:r>
      </w:hyperlink>
    </w:p>
    <w:p w14:paraId="5A56329E" w14:textId="29B0D563" w:rsidR="009D0AD7" w:rsidRPr="00FF0892" w:rsidRDefault="009D0AD7" w:rsidP="009D0AD7">
      <w:pPr>
        <w:pStyle w:val="Heading4"/>
      </w:pPr>
      <w:r w:rsidRPr="00FF0892">
        <w:t>P</w:t>
      </w:r>
      <w:r w:rsidR="00EB54DD">
        <w:t>rerequisites</w:t>
      </w:r>
    </w:p>
    <w:p w14:paraId="705167C1" w14:textId="77777777" w:rsidR="004C156C" w:rsidRPr="00D40390" w:rsidRDefault="004C156C" w:rsidP="00F00E1A">
      <w:pPr>
        <w:pStyle w:val="ListParagraph"/>
        <w:numPr>
          <w:ilvl w:val="0"/>
          <w:numId w:val="1"/>
        </w:numPr>
      </w:pPr>
      <w:r w:rsidRPr="00D40390">
        <w:t>There are no prerequisites for this course.</w:t>
      </w:r>
    </w:p>
    <w:p w14:paraId="1733504D" w14:textId="77777777" w:rsidR="009D0AD7" w:rsidRPr="00FF0892" w:rsidRDefault="009D0AD7" w:rsidP="009D0AD7">
      <w:pPr>
        <w:pStyle w:val="Heading4"/>
      </w:pPr>
      <w:r w:rsidRPr="00FF0892">
        <w:t>Disciplines</w:t>
      </w:r>
    </w:p>
    <w:p w14:paraId="269C6235" w14:textId="77777777" w:rsidR="009D0AD7" w:rsidRPr="00D40390" w:rsidRDefault="009D0AD7" w:rsidP="00F00E1A">
      <w:pPr>
        <w:numPr>
          <w:ilvl w:val="0"/>
          <w:numId w:val="1"/>
        </w:numPr>
        <w:spacing w:after="0"/>
        <w:contextualSpacing/>
        <w:rPr>
          <w:rFonts w:cs="Times New Roman"/>
          <w:szCs w:val="24"/>
        </w:rPr>
      </w:pPr>
      <w:r w:rsidRPr="00D40390">
        <w:rPr>
          <w:rFonts w:cs="Times New Roman"/>
          <w:szCs w:val="24"/>
        </w:rPr>
        <w:t>Emergency Management</w:t>
      </w:r>
    </w:p>
    <w:p w14:paraId="587042A0" w14:textId="77777777" w:rsidR="009D0AD7" w:rsidRDefault="009D0AD7" w:rsidP="009D0AD7">
      <w:pPr>
        <w:pStyle w:val="Heading4"/>
      </w:pPr>
      <w:r>
        <w:t>Primary Core Capability</w:t>
      </w:r>
    </w:p>
    <w:p w14:paraId="65B8D6E1" w14:textId="771E895D" w:rsidR="009D0AD7" w:rsidRPr="00D40390" w:rsidRDefault="0063167F" w:rsidP="00F00E1A">
      <w:pPr>
        <w:pStyle w:val="ListParagraph"/>
        <w:numPr>
          <w:ilvl w:val="0"/>
          <w:numId w:val="1"/>
        </w:numPr>
        <w:spacing w:after="0"/>
        <w:rPr>
          <w:rFonts w:cs="Times New Roman"/>
          <w:sz w:val="32"/>
          <w:szCs w:val="24"/>
        </w:rPr>
      </w:pPr>
      <w:hyperlink w:anchor="_Operational_Coordination" w:history="1">
        <w:r w:rsidR="009D0AD7" w:rsidRPr="00FB78FA">
          <w:rPr>
            <w:rStyle w:val="Hyperlink"/>
            <w:rFonts w:cs="Times New Roman"/>
            <w:szCs w:val="24"/>
          </w:rPr>
          <w:t>Operational Coordination</w:t>
        </w:r>
      </w:hyperlink>
    </w:p>
    <w:p w14:paraId="454B134A" w14:textId="31104451" w:rsidR="009D0AD7" w:rsidRDefault="009D0AD7" w:rsidP="009D0AD7">
      <w:pPr>
        <w:pStyle w:val="Heading4"/>
      </w:pPr>
      <w:r>
        <w:t>Secondary Core Capability</w:t>
      </w:r>
    </w:p>
    <w:p w14:paraId="45EC4A0E" w14:textId="66999906" w:rsidR="009D0AD7" w:rsidRPr="00D40390" w:rsidRDefault="0063167F" w:rsidP="00F00E1A">
      <w:pPr>
        <w:pStyle w:val="ListParagraph"/>
        <w:numPr>
          <w:ilvl w:val="0"/>
          <w:numId w:val="1"/>
        </w:numPr>
        <w:spacing w:after="0"/>
        <w:rPr>
          <w:rFonts w:cs="Times New Roman"/>
          <w:sz w:val="32"/>
          <w:szCs w:val="24"/>
        </w:rPr>
      </w:pPr>
      <w:hyperlink w:anchor="_Infrastructure_Systems" w:history="1">
        <w:r w:rsidR="009D0AD7" w:rsidRPr="00FB78FA">
          <w:rPr>
            <w:rStyle w:val="Hyperlink"/>
            <w:rFonts w:cs="Times New Roman"/>
            <w:szCs w:val="24"/>
          </w:rPr>
          <w:t>Infrastructure Systems</w:t>
        </w:r>
      </w:hyperlink>
    </w:p>
    <w:p w14:paraId="0C8337BA" w14:textId="0C2E3101" w:rsidR="009D0AD7" w:rsidRDefault="009D0AD7">
      <w:pPr>
        <w:rPr>
          <w:rFonts w:cs="Times New Roman"/>
          <w:szCs w:val="24"/>
        </w:rPr>
      </w:pPr>
      <w:r>
        <w:rPr>
          <w:rFonts w:cs="Times New Roman"/>
          <w:szCs w:val="24"/>
        </w:rPr>
        <w:br w:type="page"/>
      </w:r>
    </w:p>
    <w:p w14:paraId="36EDD9BC" w14:textId="470B4EAB" w:rsidR="009D0AD7" w:rsidRPr="005D379B" w:rsidRDefault="009D0AD7" w:rsidP="009D0AD7">
      <w:pPr>
        <w:pStyle w:val="Heading3"/>
      </w:pPr>
      <w:bookmarkStart w:id="35" w:name="_G0205:_Recovery_from"/>
      <w:bookmarkStart w:id="36" w:name="_Toc18397889"/>
      <w:bookmarkEnd w:id="35"/>
      <w:r>
        <w:lastRenderedPageBreak/>
        <w:t>G</w:t>
      </w:r>
      <w:r w:rsidR="00BE47F9">
        <w:t>0205</w:t>
      </w:r>
      <w:r w:rsidR="00D47B29">
        <w:t>:</w:t>
      </w:r>
      <w:r>
        <w:t xml:space="preserve"> Recovery from Disaster: The Local Community Role</w:t>
      </w:r>
      <w:bookmarkEnd w:id="36"/>
    </w:p>
    <w:p w14:paraId="2FA6ACD7" w14:textId="5974E5A8" w:rsidR="009D0AD7" w:rsidRPr="00FF0892" w:rsidRDefault="009D0AD7" w:rsidP="00E17CE0">
      <w:pPr>
        <w:pStyle w:val="Heading4"/>
      </w:pPr>
      <w:r w:rsidRPr="00FF0892">
        <w:t>Course Overview</w:t>
      </w:r>
    </w:p>
    <w:p w14:paraId="28416DBA" w14:textId="6E1D6C3D" w:rsidR="009D0AD7" w:rsidRPr="00D40390" w:rsidRDefault="009D0AD7"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711B4631" w14:textId="44322509" w:rsidR="009D0AD7" w:rsidRPr="00D40390" w:rsidRDefault="009D0AD7" w:rsidP="000946D4">
      <w:pPr>
        <w:numPr>
          <w:ilvl w:val="0"/>
          <w:numId w:val="20"/>
        </w:numPr>
        <w:spacing w:after="0"/>
        <w:contextualSpacing/>
        <w:rPr>
          <w:rFonts w:cs="Times New Roman"/>
          <w:szCs w:val="24"/>
        </w:rPr>
      </w:pPr>
      <w:r w:rsidRPr="00D40390">
        <w:rPr>
          <w:rFonts w:cs="Times New Roman"/>
          <w:szCs w:val="24"/>
        </w:rPr>
        <w:t>Duration in Hours: 17.0</w:t>
      </w:r>
    </w:p>
    <w:p w14:paraId="3E60CCE6" w14:textId="0929AE29" w:rsidR="009D0AD7" w:rsidRPr="00D40390" w:rsidRDefault="009D0AD7" w:rsidP="000946D4">
      <w:pPr>
        <w:numPr>
          <w:ilvl w:val="0"/>
          <w:numId w:val="20"/>
        </w:numPr>
        <w:spacing w:after="0"/>
        <w:contextualSpacing/>
        <w:rPr>
          <w:rFonts w:cs="Times New Roman"/>
          <w:szCs w:val="24"/>
        </w:rPr>
      </w:pPr>
      <w:r w:rsidRPr="00D40390">
        <w:rPr>
          <w:rFonts w:cs="Times New Roman"/>
          <w:szCs w:val="24"/>
        </w:rPr>
        <w:t>Duration in Days: 2.5</w:t>
      </w:r>
    </w:p>
    <w:p w14:paraId="22A15A37" w14:textId="29D0ABDB"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2017</w:t>
      </w:r>
    </w:p>
    <w:p w14:paraId="230EAE79" w14:textId="3772CCB9" w:rsidR="009D0AD7" w:rsidRPr="00FF0892" w:rsidRDefault="009D0AD7" w:rsidP="009D0AD7">
      <w:pPr>
        <w:pStyle w:val="Heading4"/>
      </w:pPr>
      <w:r w:rsidRPr="00FF0892">
        <w:t>Course Description</w:t>
      </w:r>
    </w:p>
    <w:p w14:paraId="0790030F" w14:textId="3BE90B72" w:rsidR="009D0AD7" w:rsidRPr="00D40390" w:rsidRDefault="009D0AD7" w:rsidP="00253FC5">
      <w:r w:rsidRPr="00D40390">
        <w:t xml:space="preserve">This course is the condensed version of the 4-day E0210 resident course. This course covers foundational concepts in disaster recovery and the latest guidance on recovery planning. Participants will either assess their own recovery plan or a sample against this national planning guidance. Following that, participants will discuss how a disaster recovery effort can be organized, managed, and led along with the types of challenges faced by recovery managers. Scenario activities throughout the course give participants the opportunity to target information strategies, and address local capabilities and challenges. They will also analyze lessons learned from Joplin, Missouri. </w:t>
      </w:r>
      <w:r w:rsidR="00A676EF">
        <w:t xml:space="preserve">Can be shortened </w:t>
      </w:r>
      <w:r w:rsidR="00F751E4">
        <w:t xml:space="preserve">even further </w:t>
      </w:r>
      <w:r w:rsidR="00A676EF">
        <w:t>in times of disaster.</w:t>
      </w:r>
    </w:p>
    <w:p w14:paraId="3AD20F2C" w14:textId="1BED074E" w:rsidR="009D0AD7" w:rsidRPr="00D40390" w:rsidRDefault="009D0AD7" w:rsidP="00253FC5">
      <w:r w:rsidRPr="00D40390">
        <w:rPr>
          <w:b/>
        </w:rPr>
        <w:t>Selection Criteria:</w:t>
      </w:r>
      <w:r w:rsidRPr="00D40390">
        <w:t xml:space="preserve"> This course is designed for local elect</w:t>
      </w:r>
      <w:r w:rsidR="00F751E4">
        <w:t>ed &amp; appointed officials</w:t>
      </w:r>
      <w:r w:rsidR="00A676EF">
        <w:t>, health care administration</w:t>
      </w:r>
      <w:r w:rsidRPr="00D40390">
        <w:t xml:space="preserve">, </w:t>
      </w:r>
      <w:r w:rsidR="000B0A02" w:rsidRPr="00D40390">
        <w:t>and public</w:t>
      </w:r>
      <w:r w:rsidRPr="00D40390">
        <w:t xml:space="preserve"> information officer, h</w:t>
      </w:r>
      <w:r w:rsidR="00A676EF">
        <w:t>ousing director</w:t>
      </w:r>
      <w:r w:rsidRPr="00D40390">
        <w:t>, voluntary agency coordinator, business organization representative, administrative director, state recovery staff and partners</w:t>
      </w:r>
      <w:r w:rsidR="00A676EF">
        <w:t>.</w:t>
      </w:r>
    </w:p>
    <w:p w14:paraId="0F6AE2B2" w14:textId="77777777" w:rsidR="009D0AD7" w:rsidRPr="00FF0892" w:rsidRDefault="009D0AD7" w:rsidP="009D0AD7">
      <w:pPr>
        <w:pStyle w:val="Heading4"/>
      </w:pPr>
      <w:r w:rsidRPr="00C72992">
        <w:rPr>
          <w:rFonts w:eastAsiaTheme="minorHAnsi" w:cs="Times New Roman"/>
          <w:i w:val="0"/>
          <w:iCs w:val="0"/>
          <w:color w:val="auto"/>
          <w:sz w:val="20"/>
          <w:szCs w:val="24"/>
        </w:rPr>
        <w:t xml:space="preserve"> </w:t>
      </w:r>
      <w:r w:rsidRPr="00FF0892">
        <w:t>Course Objectives</w:t>
      </w:r>
    </w:p>
    <w:p w14:paraId="4D211220" w14:textId="101B6703" w:rsidR="009D0AD7" w:rsidRPr="00D40390" w:rsidRDefault="009D0AD7" w:rsidP="000946D4">
      <w:pPr>
        <w:numPr>
          <w:ilvl w:val="0"/>
          <w:numId w:val="20"/>
        </w:numPr>
        <w:spacing w:after="0"/>
        <w:contextualSpacing/>
        <w:rPr>
          <w:rFonts w:cs="Times New Roman"/>
          <w:szCs w:val="24"/>
        </w:rPr>
      </w:pPr>
      <w:r w:rsidRPr="00D40390">
        <w:rPr>
          <w:rFonts w:cs="Times New Roman"/>
          <w:szCs w:val="24"/>
        </w:rPr>
        <w:t>Understand local community responsibilities and cha</w:t>
      </w:r>
      <w:r w:rsidR="00F751E4">
        <w:rPr>
          <w:rFonts w:cs="Times New Roman"/>
          <w:szCs w:val="24"/>
        </w:rPr>
        <w:t>llenges associated with</w:t>
      </w:r>
      <w:r w:rsidRPr="00D40390">
        <w:rPr>
          <w:rFonts w:cs="Times New Roman"/>
          <w:szCs w:val="24"/>
        </w:rPr>
        <w:t xml:space="preserve"> recovery.</w:t>
      </w:r>
    </w:p>
    <w:p w14:paraId="08C13FBA" w14:textId="2B0BFA72" w:rsidR="009D0AD7" w:rsidRPr="00D40390" w:rsidRDefault="009D0AD7" w:rsidP="000946D4">
      <w:pPr>
        <w:numPr>
          <w:ilvl w:val="0"/>
          <w:numId w:val="20"/>
        </w:numPr>
        <w:spacing w:after="0"/>
        <w:contextualSpacing/>
        <w:rPr>
          <w:rFonts w:cs="Times New Roman"/>
          <w:szCs w:val="24"/>
        </w:rPr>
      </w:pPr>
      <w:r w:rsidRPr="00D40390">
        <w:rPr>
          <w:rFonts w:cs="Times New Roman"/>
          <w:szCs w:val="24"/>
        </w:rPr>
        <w:t>Discuss lessons learned in disaster recovery at the local level.</w:t>
      </w:r>
    </w:p>
    <w:p w14:paraId="78B67DD6" w14:textId="77777777" w:rsidR="009D0AD7" w:rsidRPr="00D40390" w:rsidRDefault="009D0AD7" w:rsidP="000946D4">
      <w:pPr>
        <w:numPr>
          <w:ilvl w:val="0"/>
          <w:numId w:val="20"/>
        </w:numPr>
        <w:spacing w:after="0"/>
        <w:contextualSpacing/>
        <w:rPr>
          <w:rFonts w:cs="Times New Roman"/>
          <w:szCs w:val="24"/>
        </w:rPr>
      </w:pPr>
      <w:r w:rsidRPr="00D40390">
        <w:rPr>
          <w:rFonts w:cs="Times New Roman"/>
          <w:szCs w:val="24"/>
        </w:rPr>
        <w:t>Develop and implement a pre-disaster recovery plan.</w:t>
      </w:r>
    </w:p>
    <w:p w14:paraId="51C36560" w14:textId="77777777" w:rsidR="009D0AD7" w:rsidRPr="00FF0892" w:rsidRDefault="009D0AD7" w:rsidP="009D0AD7">
      <w:pPr>
        <w:pStyle w:val="Heading4"/>
      </w:pPr>
      <w:r>
        <w:t>Mission Areas</w:t>
      </w:r>
    </w:p>
    <w:p w14:paraId="2A5F0328" w14:textId="4B7B18CD" w:rsidR="00E34556" w:rsidRPr="00590447" w:rsidRDefault="0063167F" w:rsidP="00590447">
      <w:pPr>
        <w:spacing w:before="0" w:after="0"/>
        <w:ind w:firstLine="720"/>
        <w:contextualSpacing/>
        <w:rPr>
          <w:rFonts w:cs="Times New Roman"/>
          <w:szCs w:val="24"/>
        </w:rPr>
      </w:pPr>
      <w:hyperlink w:anchor="_Recovery" w:history="1">
        <w:r w:rsidR="00AF6FA3" w:rsidRPr="00432BF6">
          <w:rPr>
            <w:rStyle w:val="Hyperlink"/>
            <w:rFonts w:cs="Times New Roman"/>
            <w:szCs w:val="24"/>
          </w:rPr>
          <w:t>Recovery</w:t>
        </w:r>
      </w:hyperlink>
      <w:r w:rsidR="00590447">
        <w:rPr>
          <w:rFonts w:cs="Times New Roman"/>
          <w:szCs w:val="24"/>
        </w:rPr>
        <w:tab/>
      </w:r>
      <w:hyperlink w:anchor="_Mitigation" w:history="1">
        <w:r w:rsidR="00E34556" w:rsidRPr="00590447">
          <w:rPr>
            <w:rStyle w:val="Hyperlink"/>
            <w:rFonts w:cs="Times New Roman"/>
            <w:szCs w:val="24"/>
          </w:rPr>
          <w:t>Mitigation</w:t>
        </w:r>
      </w:hyperlink>
      <w:r w:rsidR="00590447" w:rsidRPr="00590447">
        <w:rPr>
          <w:rStyle w:val="Hyperlink"/>
          <w:rFonts w:cs="Times New Roman"/>
          <w:szCs w:val="24"/>
          <w:u w:val="none"/>
        </w:rPr>
        <w:tab/>
      </w:r>
      <w:hyperlink w:anchor="_Prevention" w:history="1">
        <w:r w:rsidR="00E34556" w:rsidRPr="00590447">
          <w:rPr>
            <w:rStyle w:val="Hyperlink"/>
            <w:rFonts w:cs="Times New Roman"/>
            <w:szCs w:val="24"/>
          </w:rPr>
          <w:t>Prevention</w:t>
        </w:r>
      </w:hyperlink>
    </w:p>
    <w:p w14:paraId="3F4F06B1" w14:textId="337872C0" w:rsidR="009D0AD7" w:rsidRPr="00FF0892" w:rsidRDefault="009D0AD7" w:rsidP="009D0AD7">
      <w:pPr>
        <w:pStyle w:val="Heading4"/>
      </w:pPr>
      <w:r w:rsidRPr="00FF0892">
        <w:t>P</w:t>
      </w:r>
      <w:r w:rsidR="00EB54DD">
        <w:t>rerequisites</w:t>
      </w:r>
    </w:p>
    <w:p w14:paraId="1279436C" w14:textId="77777777" w:rsidR="00151A00" w:rsidRPr="00D40390" w:rsidRDefault="00151A00" w:rsidP="00F751E4">
      <w:pPr>
        <w:numPr>
          <w:ilvl w:val="0"/>
          <w:numId w:val="1"/>
        </w:numPr>
        <w:spacing w:before="0" w:after="0"/>
        <w:contextualSpacing/>
        <w:rPr>
          <w:rFonts w:cs="Times New Roman"/>
          <w:szCs w:val="24"/>
        </w:rPr>
      </w:pPr>
      <w:r w:rsidRPr="00D40390">
        <w:t xml:space="preserve">(Recommended) </w:t>
      </w:r>
      <w:r w:rsidRPr="00D40390">
        <w:rPr>
          <w:rFonts w:cs="Times New Roman"/>
          <w:szCs w:val="24"/>
        </w:rPr>
        <w:t>IS0100 An Introduction to the Incident Command System, ICS-100</w:t>
      </w:r>
    </w:p>
    <w:p w14:paraId="55C080BA" w14:textId="0BF7A37A" w:rsidR="009D0AD7" w:rsidRPr="00D40390" w:rsidRDefault="00151A00" w:rsidP="00F751E4">
      <w:pPr>
        <w:pStyle w:val="ListParagraph"/>
        <w:numPr>
          <w:ilvl w:val="0"/>
          <w:numId w:val="1"/>
        </w:numPr>
        <w:spacing w:before="0" w:after="0"/>
      </w:pPr>
      <w:r w:rsidRPr="00D40390">
        <w:t>(Recommended) IS2900 National Disaster Recovery Framework (NDRF) Overview</w:t>
      </w:r>
    </w:p>
    <w:p w14:paraId="551743E6" w14:textId="77777777" w:rsidR="009D0AD7" w:rsidRPr="00FF0892" w:rsidRDefault="009D0AD7" w:rsidP="009D0AD7">
      <w:pPr>
        <w:pStyle w:val="Heading4"/>
      </w:pPr>
      <w:r w:rsidRPr="00FF0892">
        <w:t>Disciplines</w:t>
      </w:r>
    </w:p>
    <w:p w14:paraId="7894B0B5" w14:textId="77777777" w:rsidR="009D0AD7" w:rsidRPr="00D40390" w:rsidRDefault="009D0AD7" w:rsidP="00F00E1A">
      <w:pPr>
        <w:numPr>
          <w:ilvl w:val="0"/>
          <w:numId w:val="1"/>
        </w:numPr>
        <w:spacing w:after="0"/>
        <w:contextualSpacing/>
        <w:rPr>
          <w:rFonts w:cs="Times New Roman"/>
          <w:szCs w:val="24"/>
        </w:rPr>
      </w:pPr>
      <w:r w:rsidRPr="00D40390">
        <w:rPr>
          <w:rFonts w:cs="Times New Roman"/>
          <w:szCs w:val="24"/>
        </w:rPr>
        <w:t>Emergency Management</w:t>
      </w:r>
    </w:p>
    <w:p w14:paraId="7B4C0E01" w14:textId="77777777" w:rsidR="009D0AD7" w:rsidRDefault="009D0AD7" w:rsidP="009D0AD7">
      <w:pPr>
        <w:pStyle w:val="Heading4"/>
      </w:pPr>
      <w:r>
        <w:t>Primary Core Capability</w:t>
      </w:r>
    </w:p>
    <w:p w14:paraId="6EE2F17C" w14:textId="2E1A9F82" w:rsidR="009D0AD7" w:rsidRPr="00330762" w:rsidRDefault="00151A00" w:rsidP="00F00E1A">
      <w:pPr>
        <w:pStyle w:val="ListParagraph"/>
        <w:numPr>
          <w:ilvl w:val="0"/>
          <w:numId w:val="1"/>
        </w:numPr>
        <w:spacing w:after="0"/>
        <w:rPr>
          <w:rFonts w:cs="Times New Roman"/>
          <w:sz w:val="20"/>
          <w:szCs w:val="24"/>
        </w:rPr>
      </w:pPr>
      <w:r w:rsidRPr="00D40390">
        <w:rPr>
          <w:rFonts w:cs="Times New Roman"/>
          <w:szCs w:val="24"/>
        </w:rPr>
        <w:t>N/A - None</w:t>
      </w:r>
      <w:r w:rsidR="009D0AD7" w:rsidRPr="00330762">
        <w:rPr>
          <w:rFonts w:cs="Times New Roman"/>
          <w:sz w:val="20"/>
          <w:szCs w:val="24"/>
        </w:rPr>
        <w:br w:type="page"/>
      </w:r>
    </w:p>
    <w:p w14:paraId="38AA1C18" w14:textId="1FAC452B" w:rsidR="00BE47F9" w:rsidRPr="005D379B" w:rsidRDefault="00BE47F9" w:rsidP="00BE47F9">
      <w:pPr>
        <w:pStyle w:val="Heading3"/>
      </w:pPr>
      <w:bookmarkStart w:id="37" w:name="_G0235:_Emergency_Planning"/>
      <w:bookmarkStart w:id="38" w:name="_Toc18397890"/>
      <w:bookmarkEnd w:id="37"/>
      <w:r>
        <w:lastRenderedPageBreak/>
        <w:t>G0235</w:t>
      </w:r>
      <w:r w:rsidR="00D47B29">
        <w:t xml:space="preserve">: </w:t>
      </w:r>
      <w:r>
        <w:t>Emergency Planning</w:t>
      </w:r>
      <w:bookmarkEnd w:id="38"/>
    </w:p>
    <w:p w14:paraId="558C306D" w14:textId="42D459E9" w:rsidR="00BE47F9" w:rsidRPr="00FF0892" w:rsidRDefault="00BE47F9" w:rsidP="00E17CE0">
      <w:pPr>
        <w:pStyle w:val="Heading4"/>
      </w:pPr>
      <w:r w:rsidRPr="00FF0892">
        <w:t>Course Overview</w:t>
      </w:r>
    </w:p>
    <w:p w14:paraId="7E2AB46A" w14:textId="78DE74F2" w:rsidR="00BE47F9" w:rsidRPr="00D40390" w:rsidRDefault="00BE47F9"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47583926" w14:textId="3B8D2400" w:rsidR="00BE47F9" w:rsidRPr="00D40390" w:rsidRDefault="00BE47F9" w:rsidP="000946D4">
      <w:pPr>
        <w:numPr>
          <w:ilvl w:val="0"/>
          <w:numId w:val="20"/>
        </w:numPr>
        <w:spacing w:after="0"/>
        <w:contextualSpacing/>
        <w:rPr>
          <w:rFonts w:cs="Times New Roman"/>
          <w:szCs w:val="24"/>
        </w:rPr>
      </w:pPr>
      <w:r w:rsidRPr="00D40390">
        <w:rPr>
          <w:rFonts w:cs="Times New Roman"/>
          <w:szCs w:val="24"/>
        </w:rPr>
        <w:t>Duration in Hours: 16.0</w:t>
      </w:r>
    </w:p>
    <w:p w14:paraId="1E953D59" w14:textId="153610F4" w:rsidR="00BE47F9" w:rsidRPr="00D40390" w:rsidRDefault="00BE47F9" w:rsidP="000946D4">
      <w:pPr>
        <w:numPr>
          <w:ilvl w:val="0"/>
          <w:numId w:val="20"/>
        </w:numPr>
        <w:spacing w:after="0"/>
        <w:contextualSpacing/>
        <w:rPr>
          <w:rFonts w:cs="Times New Roman"/>
          <w:szCs w:val="24"/>
        </w:rPr>
      </w:pPr>
      <w:r w:rsidRPr="00D40390">
        <w:rPr>
          <w:rFonts w:cs="Times New Roman"/>
          <w:szCs w:val="24"/>
        </w:rPr>
        <w:t>Duration in Days: 2.0</w:t>
      </w:r>
    </w:p>
    <w:p w14:paraId="5E5F514D" w14:textId="7D6E0D94"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2013</w:t>
      </w:r>
    </w:p>
    <w:p w14:paraId="09BEEC3D" w14:textId="29F73152" w:rsidR="00BE47F9" w:rsidRPr="00FF0892" w:rsidRDefault="00BE47F9" w:rsidP="00BE47F9">
      <w:pPr>
        <w:pStyle w:val="Heading4"/>
      </w:pPr>
      <w:r w:rsidRPr="00FF0892">
        <w:t>Course Description</w:t>
      </w:r>
    </w:p>
    <w:p w14:paraId="393FD84E" w14:textId="028179AE" w:rsidR="00BE47F9" w:rsidRPr="00D40390" w:rsidRDefault="00BE47F9" w:rsidP="00253FC5">
      <w:r w:rsidRPr="00D40390">
        <w:t xml:space="preserve">This course offers training in the fundamentals of the emergency planning process, including the rationale behind planning. It will develop the capability for effective participation in the all-hazard emergency operations planning process to save lives, protect property and the </w:t>
      </w:r>
      <w:r w:rsidRPr="00D40390">
        <w:rPr>
          <w:i/>
          <w:iCs/>
        </w:rPr>
        <w:t>environment</w:t>
      </w:r>
      <w:r w:rsidRPr="00D40390">
        <w:t xml:space="preserve"> threatened by disaster.</w:t>
      </w:r>
    </w:p>
    <w:p w14:paraId="6159FC1B" w14:textId="77777777" w:rsidR="00BE47F9" w:rsidRPr="00D40390" w:rsidRDefault="00BE47F9" w:rsidP="00253FC5">
      <w:r w:rsidRPr="00D40390">
        <w:rPr>
          <w:b/>
        </w:rPr>
        <w:t>Selection Criteria:</w:t>
      </w:r>
      <w:r w:rsidRPr="00D40390">
        <w:t xml:space="preserve"> This course is designed for emergency management personnel who are involved in developing an effective emergency planning system.</w:t>
      </w:r>
    </w:p>
    <w:p w14:paraId="2C9479F4" w14:textId="77777777" w:rsidR="00BE47F9" w:rsidRPr="00FF0892" w:rsidRDefault="00BE47F9" w:rsidP="00BE47F9">
      <w:pPr>
        <w:pStyle w:val="Heading4"/>
      </w:pPr>
      <w:r w:rsidRPr="00C72992">
        <w:rPr>
          <w:rFonts w:eastAsiaTheme="minorHAnsi" w:cs="Times New Roman"/>
          <w:i w:val="0"/>
          <w:iCs w:val="0"/>
          <w:color w:val="auto"/>
          <w:sz w:val="20"/>
          <w:szCs w:val="24"/>
        </w:rPr>
        <w:t xml:space="preserve"> </w:t>
      </w:r>
      <w:r w:rsidRPr="00FF0892">
        <w:t>Course Objectives</w:t>
      </w:r>
    </w:p>
    <w:p w14:paraId="6DE0381C" w14:textId="66DE1855" w:rsidR="00BE47F9" w:rsidRPr="00D40390" w:rsidRDefault="00BE47F9" w:rsidP="000946D4">
      <w:pPr>
        <w:numPr>
          <w:ilvl w:val="0"/>
          <w:numId w:val="20"/>
        </w:numPr>
        <w:spacing w:after="0"/>
        <w:contextualSpacing/>
        <w:rPr>
          <w:rFonts w:cs="Times New Roman"/>
          <w:szCs w:val="24"/>
        </w:rPr>
      </w:pPr>
      <w:r w:rsidRPr="00D40390">
        <w:rPr>
          <w:rFonts w:cs="Times New Roman"/>
          <w:szCs w:val="24"/>
        </w:rPr>
        <w:t>Describe how recent disasters have</w:t>
      </w:r>
      <w:r w:rsidR="00F751E4">
        <w:rPr>
          <w:rFonts w:cs="Times New Roman"/>
          <w:szCs w:val="24"/>
        </w:rPr>
        <w:t xml:space="preserve"> changed the way </w:t>
      </w:r>
      <w:r w:rsidRPr="00D40390">
        <w:rPr>
          <w:rFonts w:cs="Times New Roman"/>
          <w:szCs w:val="24"/>
        </w:rPr>
        <w:t xml:space="preserve">all </w:t>
      </w:r>
      <w:r w:rsidR="00F751E4">
        <w:rPr>
          <w:rFonts w:cs="Times New Roman"/>
          <w:szCs w:val="24"/>
        </w:rPr>
        <w:t>entities</w:t>
      </w:r>
      <w:r w:rsidRPr="00D40390">
        <w:rPr>
          <w:rFonts w:cs="Times New Roman"/>
          <w:szCs w:val="24"/>
        </w:rPr>
        <w:t xml:space="preserve"> should plan.</w:t>
      </w:r>
    </w:p>
    <w:p w14:paraId="4DD57611" w14:textId="5D870E70" w:rsidR="00BE47F9" w:rsidRPr="00D40390" w:rsidRDefault="00BE47F9" w:rsidP="000946D4">
      <w:pPr>
        <w:numPr>
          <w:ilvl w:val="0"/>
          <w:numId w:val="20"/>
        </w:numPr>
        <w:spacing w:after="0"/>
        <w:contextualSpacing/>
        <w:rPr>
          <w:rFonts w:cs="Times New Roman"/>
          <w:szCs w:val="24"/>
        </w:rPr>
      </w:pPr>
      <w:r w:rsidRPr="00D40390">
        <w:rPr>
          <w:rFonts w:cs="Times New Roman"/>
          <w:szCs w:val="24"/>
        </w:rPr>
        <w:t>Explain how the Comprehensive Preparedness Guide (CPG) 101 helps state, local, and tribal governments determine and structure their planning requirements.</w:t>
      </w:r>
    </w:p>
    <w:p w14:paraId="111F5999" w14:textId="29F7A4E8" w:rsidR="00BE47F9" w:rsidRPr="00D40390" w:rsidRDefault="00BE47F9" w:rsidP="000946D4">
      <w:pPr>
        <w:numPr>
          <w:ilvl w:val="0"/>
          <w:numId w:val="20"/>
        </w:numPr>
        <w:spacing w:after="0"/>
        <w:contextualSpacing/>
        <w:rPr>
          <w:rFonts w:cs="Times New Roman"/>
          <w:szCs w:val="24"/>
        </w:rPr>
      </w:pPr>
      <w:r w:rsidRPr="00D40390">
        <w:rPr>
          <w:rFonts w:cs="Times New Roman"/>
          <w:szCs w:val="24"/>
        </w:rPr>
        <w:t>Relate emergency planning to National Incident Management System (NIMS) compliance and integration.</w:t>
      </w:r>
    </w:p>
    <w:p w14:paraId="7ABCF9E0" w14:textId="02B9B636" w:rsidR="00BE47F9" w:rsidRPr="00D40390" w:rsidRDefault="00BE47F9" w:rsidP="000946D4">
      <w:pPr>
        <w:numPr>
          <w:ilvl w:val="0"/>
          <w:numId w:val="20"/>
        </w:numPr>
        <w:spacing w:after="0"/>
        <w:contextualSpacing/>
        <w:rPr>
          <w:rFonts w:cs="Times New Roman"/>
          <w:szCs w:val="24"/>
        </w:rPr>
      </w:pPr>
      <w:r w:rsidRPr="00D40390">
        <w:rPr>
          <w:rFonts w:cs="Times New Roman"/>
          <w:szCs w:val="24"/>
        </w:rPr>
        <w:t>Associate planning principles and concepts to the overall planning process.</w:t>
      </w:r>
    </w:p>
    <w:p w14:paraId="3ECB0887" w14:textId="606D1C9E" w:rsidR="00BE47F9" w:rsidRPr="00D40390" w:rsidRDefault="00BE47F9" w:rsidP="000946D4">
      <w:pPr>
        <w:numPr>
          <w:ilvl w:val="0"/>
          <w:numId w:val="20"/>
        </w:numPr>
        <w:spacing w:after="0"/>
        <w:contextualSpacing/>
        <w:rPr>
          <w:rFonts w:cs="Times New Roman"/>
          <w:szCs w:val="24"/>
        </w:rPr>
      </w:pPr>
      <w:r w:rsidRPr="00D40390">
        <w:rPr>
          <w:rFonts w:cs="Times New Roman"/>
          <w:szCs w:val="24"/>
        </w:rPr>
        <w:t>Identify how the steps in the planning process can improve both deliberate and crisis action planning.</w:t>
      </w:r>
    </w:p>
    <w:p w14:paraId="0E12EA27" w14:textId="34D61B49" w:rsidR="00BE47F9" w:rsidRPr="00D40390" w:rsidRDefault="00BE47F9" w:rsidP="000946D4">
      <w:pPr>
        <w:numPr>
          <w:ilvl w:val="0"/>
          <w:numId w:val="20"/>
        </w:numPr>
        <w:spacing w:after="0"/>
        <w:contextualSpacing/>
        <w:rPr>
          <w:rFonts w:cs="Times New Roman"/>
          <w:szCs w:val="24"/>
        </w:rPr>
      </w:pPr>
      <w:r w:rsidRPr="00D40390">
        <w:rPr>
          <w:rFonts w:cs="Times New Roman"/>
          <w:szCs w:val="24"/>
        </w:rPr>
        <w:t>Implement the planning process model for future planning efforts.</w:t>
      </w:r>
    </w:p>
    <w:p w14:paraId="7C74F552" w14:textId="687CC23C" w:rsidR="00BE47F9" w:rsidRPr="00D40390" w:rsidRDefault="00BE47F9" w:rsidP="000946D4">
      <w:pPr>
        <w:numPr>
          <w:ilvl w:val="0"/>
          <w:numId w:val="20"/>
        </w:numPr>
        <w:contextualSpacing/>
        <w:rPr>
          <w:rFonts w:cs="Times New Roman"/>
          <w:szCs w:val="24"/>
        </w:rPr>
      </w:pPr>
      <w:r w:rsidRPr="00D40390">
        <w:rPr>
          <w:rFonts w:cs="Times New Roman"/>
          <w:szCs w:val="24"/>
        </w:rPr>
        <w:t>Determine which Emergency Operations Plan (EOP) format is best suited to their jurisdictions.</w:t>
      </w:r>
    </w:p>
    <w:p w14:paraId="6025754A" w14:textId="03B61CA1" w:rsidR="00BE47F9" w:rsidRPr="00FF0892" w:rsidRDefault="00BE47F9" w:rsidP="00BE47F9">
      <w:pPr>
        <w:pStyle w:val="Heading4"/>
      </w:pPr>
      <w:r>
        <w:t>Mission Areas</w:t>
      </w:r>
    </w:p>
    <w:p w14:paraId="6A343917" w14:textId="2FE233B2" w:rsidR="00AF6FA3" w:rsidRPr="00590447" w:rsidRDefault="0063167F" w:rsidP="00590447">
      <w:pPr>
        <w:spacing w:before="0" w:after="0"/>
        <w:ind w:firstLine="720"/>
        <w:rPr>
          <w:rFonts w:cs="Times New Roman"/>
          <w:szCs w:val="24"/>
        </w:rPr>
      </w:pPr>
      <w:hyperlink w:anchor="_Response" w:history="1">
        <w:r w:rsidR="000B0A02" w:rsidRPr="00590447">
          <w:rPr>
            <w:rStyle w:val="Hyperlink"/>
            <w:rFonts w:cs="Times New Roman"/>
            <w:szCs w:val="24"/>
          </w:rPr>
          <w:t>Response</w:t>
        </w:r>
      </w:hyperlink>
      <w:r w:rsidR="00590447" w:rsidRPr="00590447">
        <w:rPr>
          <w:rStyle w:val="Hyperlink"/>
          <w:rFonts w:cs="Times New Roman"/>
          <w:szCs w:val="24"/>
          <w:u w:val="none"/>
        </w:rPr>
        <w:tab/>
      </w:r>
      <w:hyperlink w:anchor="_Recovery" w:history="1">
        <w:r w:rsidR="00AF6FA3" w:rsidRPr="00590447">
          <w:rPr>
            <w:rStyle w:val="Hyperlink"/>
            <w:rFonts w:cs="Times New Roman"/>
            <w:szCs w:val="24"/>
          </w:rPr>
          <w:t>Recovery</w:t>
        </w:r>
      </w:hyperlink>
    </w:p>
    <w:p w14:paraId="6088E064" w14:textId="4A5C6634" w:rsidR="00BE47F9" w:rsidRPr="00FF0892" w:rsidRDefault="00BE47F9" w:rsidP="00BE47F9">
      <w:pPr>
        <w:pStyle w:val="Heading4"/>
      </w:pPr>
      <w:r w:rsidRPr="00FF0892">
        <w:t>P</w:t>
      </w:r>
      <w:r w:rsidR="00EB54DD">
        <w:t>rerequisites</w:t>
      </w:r>
    </w:p>
    <w:p w14:paraId="56B38666" w14:textId="77777777" w:rsidR="004C156C" w:rsidRPr="00D40390" w:rsidRDefault="004C156C" w:rsidP="00F00E1A">
      <w:pPr>
        <w:pStyle w:val="ListParagraph"/>
        <w:numPr>
          <w:ilvl w:val="0"/>
          <w:numId w:val="1"/>
        </w:numPr>
      </w:pPr>
      <w:r w:rsidRPr="00D40390">
        <w:t>There are no prerequisites for this course.</w:t>
      </w:r>
    </w:p>
    <w:p w14:paraId="1246F934" w14:textId="77777777" w:rsidR="00BE47F9" w:rsidRPr="00FF0892" w:rsidRDefault="00BE47F9" w:rsidP="00BE47F9">
      <w:pPr>
        <w:pStyle w:val="Heading4"/>
      </w:pPr>
      <w:r w:rsidRPr="00FF0892">
        <w:t>Disciplines</w:t>
      </w:r>
    </w:p>
    <w:p w14:paraId="47D30DBE" w14:textId="77777777" w:rsidR="00BE47F9" w:rsidRPr="00D40390" w:rsidRDefault="00BE47F9" w:rsidP="00F00E1A">
      <w:pPr>
        <w:numPr>
          <w:ilvl w:val="0"/>
          <w:numId w:val="1"/>
        </w:numPr>
        <w:spacing w:after="0"/>
        <w:contextualSpacing/>
        <w:rPr>
          <w:rFonts w:cs="Times New Roman"/>
          <w:szCs w:val="24"/>
        </w:rPr>
      </w:pPr>
      <w:r w:rsidRPr="00D40390">
        <w:rPr>
          <w:rFonts w:cs="Times New Roman"/>
          <w:szCs w:val="24"/>
        </w:rPr>
        <w:t>Emergency Management</w:t>
      </w:r>
    </w:p>
    <w:p w14:paraId="06C3014D" w14:textId="77777777" w:rsidR="00BE47F9" w:rsidRDefault="00BE47F9" w:rsidP="00BE47F9">
      <w:pPr>
        <w:pStyle w:val="Heading4"/>
      </w:pPr>
      <w:r>
        <w:t>Primary Core Capability</w:t>
      </w:r>
    </w:p>
    <w:p w14:paraId="2796EDEC" w14:textId="282E6AD0" w:rsidR="007E59DC" w:rsidRPr="00330762" w:rsidRDefault="00BE47F9" w:rsidP="00F00E1A">
      <w:pPr>
        <w:pStyle w:val="ListParagraph"/>
        <w:numPr>
          <w:ilvl w:val="0"/>
          <w:numId w:val="1"/>
        </w:numPr>
        <w:spacing w:after="0"/>
        <w:rPr>
          <w:rFonts w:cs="Times New Roman"/>
          <w:szCs w:val="24"/>
        </w:rPr>
      </w:pPr>
      <w:r w:rsidRPr="00D40390">
        <w:rPr>
          <w:rFonts w:cs="Times New Roman"/>
          <w:szCs w:val="24"/>
        </w:rPr>
        <w:t xml:space="preserve">N/A – </w:t>
      </w:r>
      <w:r w:rsidR="00AF6FA3">
        <w:rPr>
          <w:rFonts w:cs="Times New Roman"/>
          <w:szCs w:val="24"/>
        </w:rPr>
        <w:t>None</w:t>
      </w:r>
      <w:r w:rsidR="007E59DC" w:rsidRPr="00330762">
        <w:rPr>
          <w:rFonts w:cs="Times New Roman"/>
          <w:szCs w:val="24"/>
        </w:rPr>
        <w:br w:type="page"/>
      </w:r>
    </w:p>
    <w:p w14:paraId="3349FD6E" w14:textId="64C4AFD7" w:rsidR="00330762" w:rsidRPr="005D379B" w:rsidRDefault="00330762" w:rsidP="00330762">
      <w:pPr>
        <w:pStyle w:val="Heading3"/>
      </w:pPr>
      <w:bookmarkStart w:id="39" w:name="_Toc18397891"/>
      <w:r>
        <w:lastRenderedPageBreak/>
        <w:t>G02</w:t>
      </w:r>
      <w:r w:rsidR="00D47B29">
        <w:t>51:</w:t>
      </w:r>
      <w:r>
        <w:t xml:space="preserve"> W</w:t>
      </w:r>
      <w:r w:rsidR="00E17CE0">
        <w:t xml:space="preserve">orkshop in </w:t>
      </w:r>
      <w:r>
        <w:t>E</w:t>
      </w:r>
      <w:r w:rsidR="00E17CE0">
        <w:t xml:space="preserve">mergency </w:t>
      </w:r>
      <w:r>
        <w:t>M</w:t>
      </w:r>
      <w:r w:rsidR="00E17CE0">
        <w:t>anagement:</w:t>
      </w:r>
      <w:r>
        <w:t xml:space="preserve"> Amateur Radio Resources</w:t>
      </w:r>
      <w:bookmarkEnd w:id="39"/>
    </w:p>
    <w:p w14:paraId="7563A663" w14:textId="47403778" w:rsidR="00330762" w:rsidRPr="00FF0892" w:rsidRDefault="00330762" w:rsidP="00E17CE0">
      <w:pPr>
        <w:pStyle w:val="Heading4"/>
      </w:pPr>
      <w:r w:rsidRPr="00FF0892">
        <w:t>Course Overview</w:t>
      </w:r>
    </w:p>
    <w:p w14:paraId="0AF30FA4" w14:textId="7A5C18A4" w:rsidR="00330762" w:rsidRPr="00D40390" w:rsidRDefault="00330762"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29ABBACE" w14:textId="07E99490" w:rsidR="00330762" w:rsidRPr="00D40390" w:rsidRDefault="00330762" w:rsidP="000946D4">
      <w:pPr>
        <w:numPr>
          <w:ilvl w:val="0"/>
          <w:numId w:val="20"/>
        </w:numPr>
        <w:spacing w:after="0"/>
        <w:contextualSpacing/>
        <w:rPr>
          <w:rFonts w:cs="Times New Roman"/>
          <w:szCs w:val="24"/>
        </w:rPr>
      </w:pPr>
      <w:r w:rsidRPr="00D40390">
        <w:rPr>
          <w:rFonts w:cs="Times New Roman"/>
          <w:szCs w:val="24"/>
        </w:rPr>
        <w:t>Duration in Hours: 4.0</w:t>
      </w:r>
    </w:p>
    <w:p w14:paraId="3C2A3B77" w14:textId="282C0F8D" w:rsidR="00330762" w:rsidRPr="00D40390" w:rsidRDefault="00330762" w:rsidP="000946D4">
      <w:pPr>
        <w:numPr>
          <w:ilvl w:val="0"/>
          <w:numId w:val="20"/>
        </w:numPr>
        <w:spacing w:after="0"/>
        <w:contextualSpacing/>
        <w:rPr>
          <w:rFonts w:cs="Times New Roman"/>
          <w:szCs w:val="24"/>
        </w:rPr>
      </w:pPr>
      <w:r w:rsidRPr="00D40390">
        <w:rPr>
          <w:rFonts w:cs="Times New Roman"/>
          <w:szCs w:val="24"/>
        </w:rPr>
        <w:t>Duration in Days: 0.5</w:t>
      </w:r>
    </w:p>
    <w:p w14:paraId="3B381AC6" w14:textId="0D173A09"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2013</w:t>
      </w:r>
    </w:p>
    <w:p w14:paraId="7267EFE6" w14:textId="226A6F34" w:rsidR="00330762" w:rsidRPr="00FF0892" w:rsidRDefault="00330762" w:rsidP="00330762">
      <w:pPr>
        <w:pStyle w:val="Heading4"/>
      </w:pPr>
      <w:r w:rsidRPr="00FF0892">
        <w:t>Course Description</w:t>
      </w:r>
    </w:p>
    <w:p w14:paraId="14930FB6" w14:textId="22F65584" w:rsidR="00330762" w:rsidRPr="00D40390" w:rsidRDefault="00330762" w:rsidP="00EB54DD">
      <w:r w:rsidRPr="00D40390">
        <w:t>This 3- to 4-hour course will provide state and local elected officials, emergency managers, and other public officials with an understanding of how these volunteer communication groups can help in supplementing telecommunication and warning systems.</w:t>
      </w:r>
    </w:p>
    <w:p w14:paraId="657C191A" w14:textId="15C487C1" w:rsidR="00330762" w:rsidRPr="00D40390" w:rsidRDefault="00330762" w:rsidP="00EB54DD">
      <w:r w:rsidRPr="00D40390">
        <w:rPr>
          <w:b/>
        </w:rPr>
        <w:t>Selection Criteria:</w:t>
      </w:r>
      <w:r w:rsidRPr="00D40390">
        <w:t xml:space="preserve"> State and local elected officials, emergency managers, and other public officials; amateur radio operators.</w:t>
      </w:r>
    </w:p>
    <w:p w14:paraId="64DBF507" w14:textId="77777777" w:rsidR="00330762" w:rsidRPr="00FF0892" w:rsidRDefault="00330762" w:rsidP="00330762">
      <w:pPr>
        <w:pStyle w:val="Heading4"/>
      </w:pPr>
      <w:r w:rsidRPr="00C72992">
        <w:rPr>
          <w:rFonts w:eastAsiaTheme="minorHAnsi" w:cs="Times New Roman"/>
          <w:i w:val="0"/>
          <w:iCs w:val="0"/>
          <w:color w:val="auto"/>
          <w:sz w:val="20"/>
          <w:szCs w:val="24"/>
        </w:rPr>
        <w:t xml:space="preserve"> </w:t>
      </w:r>
      <w:r w:rsidRPr="00FF0892">
        <w:t>Course Objectives</w:t>
      </w:r>
    </w:p>
    <w:p w14:paraId="4A9F3FC6" w14:textId="618DBFDA" w:rsidR="00330762" w:rsidRPr="00D40390" w:rsidRDefault="00330762" w:rsidP="000946D4">
      <w:pPr>
        <w:numPr>
          <w:ilvl w:val="0"/>
          <w:numId w:val="20"/>
        </w:numPr>
        <w:contextualSpacing/>
        <w:rPr>
          <w:rFonts w:cs="Times New Roman"/>
          <w:szCs w:val="24"/>
        </w:rPr>
      </w:pPr>
      <w:r w:rsidRPr="00D40390">
        <w:rPr>
          <w:rFonts w:cs="Times New Roman"/>
          <w:szCs w:val="24"/>
        </w:rPr>
        <w:t>Explain the importance of amateur radio for emergency communications.</w:t>
      </w:r>
    </w:p>
    <w:p w14:paraId="5A5E5F67" w14:textId="2CB333D2" w:rsidR="00330762" w:rsidRPr="00D40390" w:rsidRDefault="00330762" w:rsidP="000946D4">
      <w:pPr>
        <w:numPr>
          <w:ilvl w:val="0"/>
          <w:numId w:val="20"/>
        </w:numPr>
        <w:contextualSpacing/>
        <w:rPr>
          <w:rFonts w:cs="Times New Roman"/>
          <w:szCs w:val="24"/>
        </w:rPr>
      </w:pPr>
      <w:r w:rsidRPr="00D40390">
        <w:rPr>
          <w:rFonts w:cs="Times New Roman"/>
          <w:szCs w:val="24"/>
        </w:rPr>
        <w:t>Describe the amateur radio groups that can provide emergency communications.</w:t>
      </w:r>
    </w:p>
    <w:p w14:paraId="717ECF67" w14:textId="72CC4EA7" w:rsidR="00330762" w:rsidRPr="00D40390" w:rsidRDefault="00330762" w:rsidP="000946D4">
      <w:pPr>
        <w:numPr>
          <w:ilvl w:val="0"/>
          <w:numId w:val="20"/>
        </w:numPr>
        <w:contextualSpacing/>
        <w:rPr>
          <w:rFonts w:cs="Times New Roman"/>
          <w:szCs w:val="24"/>
        </w:rPr>
      </w:pPr>
      <w:r w:rsidRPr="00D40390">
        <w:rPr>
          <w:rFonts w:cs="Times New Roman"/>
          <w:szCs w:val="24"/>
        </w:rPr>
        <w:t>Explain the capabilities of amateur radio resources.</w:t>
      </w:r>
    </w:p>
    <w:p w14:paraId="28E78C38" w14:textId="4EF49C2F" w:rsidR="00330762" w:rsidRPr="00D40390" w:rsidRDefault="00330762" w:rsidP="000946D4">
      <w:pPr>
        <w:numPr>
          <w:ilvl w:val="0"/>
          <w:numId w:val="20"/>
        </w:numPr>
        <w:contextualSpacing/>
        <w:rPr>
          <w:rFonts w:cs="Times New Roman"/>
          <w:szCs w:val="24"/>
        </w:rPr>
      </w:pPr>
      <w:r w:rsidRPr="00D40390">
        <w:rPr>
          <w:rFonts w:cs="Times New Roman"/>
          <w:szCs w:val="24"/>
        </w:rPr>
        <w:t>Explain how to achieve a successful Radio Amateur Civil Emergency Services (RACES) organization.</w:t>
      </w:r>
    </w:p>
    <w:p w14:paraId="6DBD4DCA" w14:textId="1CD51B5B" w:rsidR="00330762" w:rsidRPr="00D40390" w:rsidRDefault="00330762" w:rsidP="000946D4">
      <w:pPr>
        <w:numPr>
          <w:ilvl w:val="0"/>
          <w:numId w:val="20"/>
        </w:numPr>
        <w:contextualSpacing/>
        <w:rPr>
          <w:rFonts w:cs="Times New Roman"/>
          <w:szCs w:val="24"/>
        </w:rPr>
      </w:pPr>
      <w:r w:rsidRPr="00D40390">
        <w:rPr>
          <w:rFonts w:cs="Times New Roman"/>
          <w:szCs w:val="24"/>
        </w:rPr>
        <w:t>Determine a strategy for coordinating with amateur radio resources in the community.</w:t>
      </w:r>
    </w:p>
    <w:p w14:paraId="125E23FD" w14:textId="77777777" w:rsidR="00330762" w:rsidRPr="00FF0892" w:rsidRDefault="00330762" w:rsidP="00330762">
      <w:pPr>
        <w:pStyle w:val="Heading4"/>
      </w:pPr>
      <w:r>
        <w:t>Mission Areas</w:t>
      </w:r>
    </w:p>
    <w:p w14:paraId="22F9437E" w14:textId="77777777" w:rsidR="000B0A02" w:rsidRPr="00590447" w:rsidRDefault="0063167F" w:rsidP="00590447">
      <w:pPr>
        <w:spacing w:before="0" w:after="0"/>
        <w:ind w:firstLine="720"/>
        <w:rPr>
          <w:rFonts w:cs="Times New Roman"/>
          <w:szCs w:val="24"/>
        </w:rPr>
      </w:pPr>
      <w:hyperlink w:anchor="_Response" w:history="1">
        <w:r w:rsidR="000B0A02" w:rsidRPr="00590447">
          <w:rPr>
            <w:rStyle w:val="Hyperlink"/>
            <w:rFonts w:cs="Times New Roman"/>
            <w:szCs w:val="24"/>
          </w:rPr>
          <w:t>Response</w:t>
        </w:r>
      </w:hyperlink>
    </w:p>
    <w:p w14:paraId="5DB86C8C" w14:textId="52A8FB21" w:rsidR="00330762" w:rsidRPr="00FF0892" w:rsidRDefault="00330762" w:rsidP="00330762">
      <w:pPr>
        <w:pStyle w:val="Heading4"/>
      </w:pPr>
      <w:r w:rsidRPr="00FF0892">
        <w:t>P</w:t>
      </w:r>
      <w:r w:rsidR="00EB54DD">
        <w:t>rerequisites</w:t>
      </w:r>
    </w:p>
    <w:p w14:paraId="0729192B" w14:textId="43F1AE9D" w:rsidR="00330762" w:rsidRPr="00D40390" w:rsidRDefault="004C156C" w:rsidP="00F00E1A">
      <w:pPr>
        <w:pStyle w:val="ListParagraph"/>
        <w:numPr>
          <w:ilvl w:val="0"/>
          <w:numId w:val="1"/>
        </w:numPr>
      </w:pPr>
      <w:r w:rsidRPr="00D40390">
        <w:t>There are no prerequisites for this course.</w:t>
      </w:r>
    </w:p>
    <w:p w14:paraId="4EB74616" w14:textId="77777777" w:rsidR="00330762" w:rsidRPr="00FF0892" w:rsidRDefault="00330762" w:rsidP="00330762">
      <w:pPr>
        <w:pStyle w:val="Heading4"/>
      </w:pPr>
      <w:r w:rsidRPr="00FF0892">
        <w:t>Disciplines</w:t>
      </w:r>
    </w:p>
    <w:p w14:paraId="68088E0F" w14:textId="5CF8064E" w:rsidR="00330762" w:rsidRPr="00D40390" w:rsidRDefault="00330762" w:rsidP="00F00E1A">
      <w:pPr>
        <w:numPr>
          <w:ilvl w:val="0"/>
          <w:numId w:val="1"/>
        </w:numPr>
        <w:spacing w:after="0"/>
        <w:contextualSpacing/>
        <w:rPr>
          <w:rFonts w:cs="Times New Roman"/>
          <w:szCs w:val="24"/>
        </w:rPr>
      </w:pPr>
      <w:r w:rsidRPr="00D40390">
        <w:rPr>
          <w:rFonts w:cs="Times New Roman"/>
          <w:szCs w:val="24"/>
        </w:rPr>
        <w:t>Emergency Management</w:t>
      </w:r>
    </w:p>
    <w:p w14:paraId="27272304" w14:textId="02BB35E3" w:rsidR="00330762" w:rsidRPr="00D40390" w:rsidRDefault="00330762" w:rsidP="00F00E1A">
      <w:pPr>
        <w:numPr>
          <w:ilvl w:val="0"/>
          <w:numId w:val="1"/>
        </w:numPr>
        <w:spacing w:after="0"/>
        <w:contextualSpacing/>
        <w:rPr>
          <w:rFonts w:cs="Times New Roman"/>
          <w:szCs w:val="24"/>
        </w:rPr>
      </w:pPr>
      <w:r w:rsidRPr="00D40390">
        <w:rPr>
          <w:rFonts w:cs="Times New Roman"/>
          <w:szCs w:val="24"/>
        </w:rPr>
        <w:t>Public Safety Communications</w:t>
      </w:r>
    </w:p>
    <w:p w14:paraId="2B3ECE03" w14:textId="2F1FAB71" w:rsidR="00330762" w:rsidRDefault="00330762" w:rsidP="00330762">
      <w:pPr>
        <w:pStyle w:val="Heading4"/>
      </w:pPr>
      <w:r>
        <w:t>Primary Core Capability</w:t>
      </w:r>
    </w:p>
    <w:p w14:paraId="304E5663" w14:textId="3546C170" w:rsidR="00330762" w:rsidRPr="00330762" w:rsidRDefault="0063167F" w:rsidP="00F00E1A">
      <w:pPr>
        <w:pStyle w:val="ListParagraph"/>
        <w:numPr>
          <w:ilvl w:val="0"/>
          <w:numId w:val="1"/>
        </w:numPr>
        <w:spacing w:after="0"/>
        <w:rPr>
          <w:rFonts w:cs="Times New Roman"/>
          <w:szCs w:val="24"/>
        </w:rPr>
      </w:pPr>
      <w:hyperlink w:anchor="_Logistics_and_Supply" w:history="1">
        <w:r w:rsidR="00330762" w:rsidRPr="00FB78FA">
          <w:rPr>
            <w:rStyle w:val="Hyperlink"/>
            <w:rFonts w:cs="Times New Roman"/>
            <w:szCs w:val="24"/>
          </w:rPr>
          <w:t>Logistics and Supply Chain Management</w:t>
        </w:r>
      </w:hyperlink>
      <w:r w:rsidR="00330762" w:rsidRPr="00330762">
        <w:rPr>
          <w:rFonts w:cs="Times New Roman"/>
          <w:szCs w:val="24"/>
        </w:rPr>
        <w:br w:type="page"/>
      </w:r>
    </w:p>
    <w:p w14:paraId="2AAE67AF" w14:textId="28DDB5AD" w:rsidR="00C1362C" w:rsidRDefault="00C1362C" w:rsidP="00C1362C">
      <w:pPr>
        <w:pStyle w:val="Heading3"/>
      </w:pPr>
      <w:bookmarkStart w:id="40" w:name="_G-271_–_Hazardous"/>
      <w:bookmarkStart w:id="41" w:name="_Toc18397892"/>
      <w:bookmarkEnd w:id="40"/>
      <w:r>
        <w:lastRenderedPageBreak/>
        <w:t>G0270.3: Expedient Flood Training</w:t>
      </w:r>
      <w:bookmarkEnd w:id="41"/>
    </w:p>
    <w:p w14:paraId="7FCC6130" w14:textId="77777777" w:rsidR="00C1362C" w:rsidRPr="00FF0892" w:rsidRDefault="00C1362C" w:rsidP="00C1362C">
      <w:pPr>
        <w:pStyle w:val="Heading4"/>
      </w:pPr>
      <w:r w:rsidRPr="00FF0892">
        <w:t>Course Overview</w:t>
      </w:r>
    </w:p>
    <w:p w14:paraId="5EB96C9D" w14:textId="04A41E3B" w:rsidR="00C1362C" w:rsidRPr="00D40390" w:rsidRDefault="00C1362C" w:rsidP="000946D4">
      <w:pPr>
        <w:numPr>
          <w:ilvl w:val="0"/>
          <w:numId w:val="20"/>
        </w:numPr>
        <w:spacing w:after="0"/>
        <w:contextualSpacing/>
        <w:rPr>
          <w:rFonts w:cs="Times New Roman"/>
          <w:szCs w:val="24"/>
        </w:rPr>
      </w:pPr>
      <w:r w:rsidRPr="00D40390">
        <w:rPr>
          <w:rFonts w:cs="Times New Roman"/>
          <w:szCs w:val="24"/>
        </w:rPr>
        <w:t xml:space="preserve">Training Provider: </w:t>
      </w:r>
      <w:r w:rsidR="00507D97">
        <w:rPr>
          <w:rFonts w:cs="Times New Roman"/>
          <w:szCs w:val="24"/>
        </w:rPr>
        <w:t>Arkansas Division of Emergency Management</w:t>
      </w:r>
    </w:p>
    <w:p w14:paraId="0A88BEBF" w14:textId="5877A5D3" w:rsidR="00C1362C" w:rsidRPr="00D40390" w:rsidRDefault="00C1362C" w:rsidP="000946D4">
      <w:pPr>
        <w:numPr>
          <w:ilvl w:val="0"/>
          <w:numId w:val="20"/>
        </w:numPr>
        <w:spacing w:after="0"/>
        <w:contextualSpacing/>
        <w:rPr>
          <w:rFonts w:cs="Times New Roman"/>
          <w:szCs w:val="24"/>
        </w:rPr>
      </w:pPr>
      <w:r w:rsidRPr="00D40390">
        <w:rPr>
          <w:rFonts w:cs="Times New Roman"/>
          <w:szCs w:val="24"/>
        </w:rPr>
        <w:t>Duration in Hours: 0.75</w:t>
      </w:r>
    </w:p>
    <w:p w14:paraId="165C0F55" w14:textId="69C9F188" w:rsidR="00C1362C" w:rsidRDefault="00C1362C" w:rsidP="000946D4">
      <w:pPr>
        <w:numPr>
          <w:ilvl w:val="0"/>
          <w:numId w:val="20"/>
        </w:numPr>
        <w:spacing w:after="0"/>
        <w:contextualSpacing/>
        <w:rPr>
          <w:rFonts w:cs="Times New Roman"/>
          <w:szCs w:val="24"/>
        </w:rPr>
      </w:pPr>
      <w:r w:rsidRPr="00D40390">
        <w:rPr>
          <w:rFonts w:cs="Times New Roman"/>
          <w:szCs w:val="24"/>
        </w:rPr>
        <w:t>Duration in Days: 0.1</w:t>
      </w:r>
    </w:p>
    <w:p w14:paraId="0343D330" w14:textId="276BED2A" w:rsidR="009F187E" w:rsidRPr="00E62F5F" w:rsidRDefault="009F187E" w:rsidP="000946D4">
      <w:pPr>
        <w:numPr>
          <w:ilvl w:val="0"/>
          <w:numId w:val="20"/>
        </w:numPr>
        <w:spacing w:after="0"/>
        <w:contextualSpacing/>
        <w:rPr>
          <w:rFonts w:cs="Times New Roman"/>
          <w:szCs w:val="24"/>
        </w:rPr>
      </w:pPr>
      <w:r>
        <w:rPr>
          <w:rFonts w:cs="Times New Roman"/>
          <w:szCs w:val="24"/>
        </w:rPr>
        <w:t>Course Version: 2012</w:t>
      </w:r>
    </w:p>
    <w:p w14:paraId="64C4E7A0" w14:textId="7C2BDDAC" w:rsidR="00C1362C" w:rsidRPr="00FF0892" w:rsidRDefault="00C1362C" w:rsidP="00C1362C">
      <w:pPr>
        <w:pStyle w:val="Heading4"/>
      </w:pPr>
      <w:r w:rsidRPr="00FF0892">
        <w:t>Course Description</w:t>
      </w:r>
    </w:p>
    <w:p w14:paraId="3B555ED8" w14:textId="18614D61" w:rsidR="00C1362C" w:rsidRPr="00D40390" w:rsidRDefault="00C1362C" w:rsidP="00C1362C">
      <w:r w:rsidRPr="00D40390">
        <w:t>This 45-minute module provides training for volunteers, emergency management, and emergency responder personnel on flood response techniques using sandbags and other materials. This course may be used to train key personnel prior to a flood emergency on the basic procedures and methods used to construct a sandbag levee or may be used to train an expedient citizen work force for flood control operations.</w:t>
      </w:r>
    </w:p>
    <w:p w14:paraId="626F39CE" w14:textId="69ABA083" w:rsidR="00C1362C" w:rsidRPr="00D40390" w:rsidRDefault="00C1362C" w:rsidP="00C1362C">
      <w:pPr>
        <w:rPr>
          <w:i/>
          <w:iCs/>
        </w:rPr>
      </w:pPr>
      <w:r w:rsidRPr="00D40390">
        <w:rPr>
          <w:b/>
          <w:i/>
        </w:rPr>
        <w:t>Selection Criteria:</w:t>
      </w:r>
      <w:r w:rsidRPr="00D40390">
        <w:t xml:space="preserve"> The primary audience for the course w</w:t>
      </w:r>
      <w:r w:rsidR="00A273B3">
        <w:t xml:space="preserve">ill include any </w:t>
      </w:r>
      <w:r w:rsidRPr="00D40390">
        <w:t>person</w:t>
      </w:r>
      <w:r w:rsidR="00A273B3">
        <w:t>s</w:t>
      </w:r>
      <w:r w:rsidRPr="00D40390">
        <w:t xml:space="preserve"> who are preparing to participate in a flood response effort.</w:t>
      </w:r>
    </w:p>
    <w:p w14:paraId="647F1839" w14:textId="53AB01C1" w:rsidR="00C1362C" w:rsidRPr="00FF0892" w:rsidRDefault="00C1362C" w:rsidP="00C1362C">
      <w:pPr>
        <w:pStyle w:val="Heading4"/>
      </w:pPr>
      <w:r w:rsidRPr="00FF0892">
        <w:t>Course Objectives</w:t>
      </w:r>
    </w:p>
    <w:p w14:paraId="3A56D4E3" w14:textId="77777777" w:rsidR="00C1362C" w:rsidRPr="00D40390" w:rsidRDefault="00C1362C" w:rsidP="000946D4">
      <w:pPr>
        <w:pStyle w:val="ListParagraph"/>
        <w:numPr>
          <w:ilvl w:val="0"/>
          <w:numId w:val="23"/>
        </w:numPr>
      </w:pPr>
      <w:r w:rsidRPr="00D40390">
        <w:t>Identify the resources needed to effectively handle a flood threat.</w:t>
      </w:r>
    </w:p>
    <w:p w14:paraId="3031CCBA" w14:textId="77777777" w:rsidR="00C1362C" w:rsidRPr="00D40390" w:rsidRDefault="00C1362C" w:rsidP="000946D4">
      <w:pPr>
        <w:pStyle w:val="ListParagraph"/>
        <w:numPr>
          <w:ilvl w:val="0"/>
          <w:numId w:val="23"/>
        </w:numPr>
      </w:pPr>
      <w:r w:rsidRPr="00D40390">
        <w:t>Explain safety considerations for flood workers.</w:t>
      </w:r>
    </w:p>
    <w:p w14:paraId="0187C142" w14:textId="77777777" w:rsidR="00C1362C" w:rsidRPr="00D40390" w:rsidRDefault="00C1362C" w:rsidP="000946D4">
      <w:pPr>
        <w:pStyle w:val="ListParagraph"/>
        <w:numPr>
          <w:ilvl w:val="0"/>
          <w:numId w:val="23"/>
        </w:numPr>
      </w:pPr>
      <w:r w:rsidRPr="00D40390">
        <w:t>Identify the basic operations necessary during flood response.</w:t>
      </w:r>
    </w:p>
    <w:p w14:paraId="500DB19B" w14:textId="77777777" w:rsidR="00C1362C" w:rsidRPr="00D40390" w:rsidRDefault="00C1362C" w:rsidP="000946D4">
      <w:pPr>
        <w:pStyle w:val="ListParagraph"/>
        <w:numPr>
          <w:ilvl w:val="0"/>
          <w:numId w:val="23"/>
        </w:numPr>
      </w:pPr>
      <w:r w:rsidRPr="00D40390">
        <w:t>Working with a group, demonstrate how to properly fill a sandbag using a filling station.</w:t>
      </w:r>
    </w:p>
    <w:p w14:paraId="38635CBB" w14:textId="77777777" w:rsidR="00C1362C" w:rsidRPr="00D40390" w:rsidRDefault="00C1362C" w:rsidP="000946D4">
      <w:pPr>
        <w:pStyle w:val="ListParagraph"/>
        <w:numPr>
          <w:ilvl w:val="0"/>
          <w:numId w:val="23"/>
        </w:numPr>
      </w:pPr>
      <w:r w:rsidRPr="00D40390">
        <w:t>Explain the importance of using polyethylene on every emergency levee.</w:t>
      </w:r>
    </w:p>
    <w:p w14:paraId="56E93392" w14:textId="77777777" w:rsidR="00C1362C" w:rsidRPr="00D40390" w:rsidRDefault="00C1362C" w:rsidP="000946D4">
      <w:pPr>
        <w:pStyle w:val="ListParagraph"/>
        <w:numPr>
          <w:ilvl w:val="0"/>
          <w:numId w:val="23"/>
        </w:numPr>
      </w:pPr>
      <w:r w:rsidRPr="00D40390">
        <w:t>Demonstrate how to properly stack sandbags for levee construction.</w:t>
      </w:r>
    </w:p>
    <w:p w14:paraId="4B6C4660" w14:textId="77777777" w:rsidR="00C1362C" w:rsidRPr="00D40390" w:rsidRDefault="00C1362C" w:rsidP="000946D4">
      <w:pPr>
        <w:pStyle w:val="ListParagraph"/>
        <w:numPr>
          <w:ilvl w:val="0"/>
          <w:numId w:val="23"/>
        </w:numPr>
      </w:pPr>
      <w:r w:rsidRPr="00D40390">
        <w:t>Describe special considerations when constructing and managing emergency levees.</w:t>
      </w:r>
    </w:p>
    <w:p w14:paraId="13D49EA7" w14:textId="77777777" w:rsidR="00C1362C" w:rsidRPr="00D40390" w:rsidRDefault="00C1362C" w:rsidP="000946D4">
      <w:pPr>
        <w:pStyle w:val="ListParagraph"/>
        <w:numPr>
          <w:ilvl w:val="0"/>
          <w:numId w:val="23"/>
        </w:numPr>
      </w:pPr>
      <w:r w:rsidRPr="00D40390">
        <w:t>Describe the safety considerations and duties of the flood patrol.</w:t>
      </w:r>
    </w:p>
    <w:p w14:paraId="5ED734F9" w14:textId="5B7D2161" w:rsidR="00C1362C" w:rsidRPr="00D40390" w:rsidRDefault="00C1362C" w:rsidP="000946D4">
      <w:pPr>
        <w:pStyle w:val="ListParagraph"/>
        <w:numPr>
          <w:ilvl w:val="0"/>
          <w:numId w:val="23"/>
        </w:numPr>
      </w:pPr>
      <w:r w:rsidRPr="00D40390">
        <w:t>Train key pers</w:t>
      </w:r>
      <w:r w:rsidR="008B51FA">
        <w:t>onnel</w:t>
      </w:r>
      <w:r w:rsidR="00A273B3">
        <w:t xml:space="preserve"> on the basic</w:t>
      </w:r>
      <w:r w:rsidRPr="00D40390">
        <w:t xml:space="preserve"> methods used to construct a sandbag levee.</w:t>
      </w:r>
    </w:p>
    <w:p w14:paraId="47C3905C" w14:textId="03ECD721" w:rsidR="00C1362C" w:rsidRPr="00D40390" w:rsidRDefault="00C1362C" w:rsidP="000946D4">
      <w:pPr>
        <w:pStyle w:val="ListParagraph"/>
        <w:numPr>
          <w:ilvl w:val="0"/>
          <w:numId w:val="23"/>
        </w:numPr>
      </w:pPr>
      <w:r w:rsidRPr="00D40390">
        <w:t>Train an expedient citizen workforce for flood control operations.</w:t>
      </w:r>
      <w:r w:rsidRPr="00D40390">
        <w:rPr>
          <w:rFonts w:cs="Times New Roman"/>
          <w:szCs w:val="24"/>
        </w:rPr>
        <w:t xml:space="preserve"> </w:t>
      </w:r>
    </w:p>
    <w:p w14:paraId="3485E3D4" w14:textId="77777777" w:rsidR="00C1362C" w:rsidRPr="00FF0892" w:rsidRDefault="00C1362C" w:rsidP="00C1362C">
      <w:pPr>
        <w:pStyle w:val="Heading4"/>
      </w:pPr>
      <w:r>
        <w:t>Mission Areas</w:t>
      </w:r>
    </w:p>
    <w:p w14:paraId="2FDBBFB3" w14:textId="77777777" w:rsidR="00975002" w:rsidRPr="00590447" w:rsidRDefault="0063167F" w:rsidP="00590447">
      <w:pPr>
        <w:spacing w:before="0" w:after="0"/>
        <w:ind w:firstLine="720"/>
        <w:rPr>
          <w:rFonts w:cs="Times New Roman"/>
          <w:szCs w:val="24"/>
        </w:rPr>
      </w:pPr>
      <w:hyperlink w:anchor="_Protection" w:history="1">
        <w:r w:rsidR="00975002" w:rsidRPr="00590447">
          <w:rPr>
            <w:rStyle w:val="Hyperlink"/>
            <w:rFonts w:cs="Times New Roman"/>
            <w:szCs w:val="24"/>
          </w:rPr>
          <w:t>Protection</w:t>
        </w:r>
      </w:hyperlink>
    </w:p>
    <w:p w14:paraId="7FA7CA23" w14:textId="77777777" w:rsidR="00C1362C" w:rsidRPr="00FF0892" w:rsidRDefault="00C1362C" w:rsidP="00C1362C">
      <w:pPr>
        <w:pStyle w:val="Heading4"/>
      </w:pPr>
      <w:r>
        <w:t>Prerequisites</w:t>
      </w:r>
    </w:p>
    <w:p w14:paraId="63028F62" w14:textId="77777777" w:rsidR="00C1362C" w:rsidRPr="00D40390" w:rsidRDefault="00C1362C" w:rsidP="00F00E1A">
      <w:pPr>
        <w:pStyle w:val="ListParagraph"/>
        <w:numPr>
          <w:ilvl w:val="0"/>
          <w:numId w:val="1"/>
        </w:numPr>
      </w:pPr>
      <w:r w:rsidRPr="00D40390">
        <w:t>(Recommended) IS0271: Anticipating Hazardous Weather and Community Risk</w:t>
      </w:r>
    </w:p>
    <w:p w14:paraId="74438761" w14:textId="77777777" w:rsidR="00C1362C" w:rsidRPr="00FF0892" w:rsidRDefault="00C1362C" w:rsidP="00C1362C">
      <w:pPr>
        <w:pStyle w:val="Heading4"/>
      </w:pPr>
      <w:r w:rsidRPr="00FF0892">
        <w:t>Disciplines</w:t>
      </w:r>
    </w:p>
    <w:p w14:paraId="5DAD79D7" w14:textId="78CD93BB" w:rsidR="00C1362C" w:rsidRPr="00D40390" w:rsidRDefault="00C1362C" w:rsidP="00F00E1A">
      <w:pPr>
        <w:numPr>
          <w:ilvl w:val="0"/>
          <w:numId w:val="1"/>
        </w:numPr>
        <w:spacing w:after="0"/>
        <w:contextualSpacing/>
        <w:rPr>
          <w:rFonts w:cs="Times New Roman"/>
          <w:szCs w:val="24"/>
        </w:rPr>
      </w:pPr>
      <w:r w:rsidRPr="00D40390">
        <w:rPr>
          <w:rFonts w:cs="Times New Roman"/>
          <w:szCs w:val="24"/>
        </w:rPr>
        <w:t>Emergency Management</w:t>
      </w:r>
    </w:p>
    <w:p w14:paraId="3C86D824" w14:textId="3B10CEDF" w:rsidR="00C1362C" w:rsidRPr="00D40390" w:rsidRDefault="00C1362C" w:rsidP="00F00E1A">
      <w:pPr>
        <w:numPr>
          <w:ilvl w:val="0"/>
          <w:numId w:val="1"/>
        </w:numPr>
        <w:spacing w:after="0"/>
        <w:contextualSpacing/>
        <w:rPr>
          <w:rFonts w:cs="Times New Roman"/>
          <w:szCs w:val="24"/>
        </w:rPr>
      </w:pPr>
      <w:r w:rsidRPr="00D40390">
        <w:rPr>
          <w:rFonts w:cs="Times New Roman"/>
          <w:szCs w:val="24"/>
        </w:rPr>
        <w:t>Citizen/Community Volunteer</w:t>
      </w:r>
    </w:p>
    <w:p w14:paraId="632812A2" w14:textId="5BD54926" w:rsidR="00C1362C" w:rsidRDefault="00C1362C" w:rsidP="00C1362C">
      <w:pPr>
        <w:pStyle w:val="Heading4"/>
      </w:pPr>
      <w:r>
        <w:t>Primary Core Capability</w:t>
      </w:r>
    </w:p>
    <w:p w14:paraId="274294DA" w14:textId="4E22B4A3" w:rsidR="00C1362C" w:rsidRPr="00A273B3" w:rsidRDefault="0063167F" w:rsidP="00A273B3">
      <w:pPr>
        <w:pStyle w:val="ListParagraph"/>
        <w:numPr>
          <w:ilvl w:val="0"/>
          <w:numId w:val="1"/>
        </w:numPr>
        <w:spacing w:after="0"/>
        <w:rPr>
          <w:rFonts w:cs="Times New Roman"/>
          <w:sz w:val="32"/>
          <w:szCs w:val="24"/>
        </w:rPr>
      </w:pPr>
      <w:hyperlink w:anchor="_Physical_Protective_Measures" w:history="1">
        <w:r w:rsidR="00C1362C" w:rsidRPr="00FB78FA">
          <w:rPr>
            <w:rStyle w:val="Hyperlink"/>
            <w:rFonts w:cs="Times New Roman"/>
            <w:szCs w:val="24"/>
          </w:rPr>
          <w:t>Physical Protective Measures</w:t>
        </w:r>
      </w:hyperlink>
    </w:p>
    <w:p w14:paraId="28EB4919" w14:textId="1F8E0AD7" w:rsidR="00E53F4E" w:rsidRDefault="00D47B29" w:rsidP="00887A94">
      <w:pPr>
        <w:pStyle w:val="Heading3"/>
      </w:pPr>
      <w:bookmarkStart w:id="42" w:name="_G0271:_Hazardous_Weather"/>
      <w:bookmarkStart w:id="43" w:name="_Toc18397893"/>
      <w:bookmarkEnd w:id="42"/>
      <w:r>
        <w:lastRenderedPageBreak/>
        <w:t>G0</w:t>
      </w:r>
      <w:r w:rsidR="00535303">
        <w:t>271</w:t>
      </w:r>
      <w:r>
        <w:t>:</w:t>
      </w:r>
      <w:r w:rsidR="00535303">
        <w:t xml:space="preserve"> Hazardous Weather and Flooding Preparedness</w:t>
      </w:r>
      <w:bookmarkEnd w:id="43"/>
    </w:p>
    <w:p w14:paraId="3C16440C" w14:textId="3F709EC1" w:rsidR="00D47B29" w:rsidRPr="00FF0892" w:rsidRDefault="00D47B29" w:rsidP="00E17CE0">
      <w:pPr>
        <w:pStyle w:val="Heading4"/>
      </w:pPr>
      <w:r w:rsidRPr="00FF0892">
        <w:t>Course Overview</w:t>
      </w:r>
    </w:p>
    <w:p w14:paraId="3D3D5F98" w14:textId="55890BED" w:rsidR="00D47B29" w:rsidRPr="00D40390" w:rsidRDefault="00D47B29" w:rsidP="000946D4">
      <w:pPr>
        <w:numPr>
          <w:ilvl w:val="0"/>
          <w:numId w:val="20"/>
        </w:numPr>
        <w:spacing w:after="0"/>
        <w:contextualSpacing/>
        <w:rPr>
          <w:rFonts w:cs="Times New Roman"/>
          <w:szCs w:val="24"/>
        </w:rPr>
      </w:pPr>
      <w:r w:rsidRPr="00D40390">
        <w:rPr>
          <w:rFonts w:cs="Times New Roman"/>
          <w:szCs w:val="24"/>
        </w:rPr>
        <w:t xml:space="preserve">Training Provider: </w:t>
      </w:r>
      <w:r w:rsidR="00253FC5" w:rsidRPr="00D40390">
        <w:rPr>
          <w:rFonts w:cs="Times New Roman"/>
          <w:szCs w:val="24"/>
        </w:rPr>
        <w:t xml:space="preserve">National Weather Service &amp; </w:t>
      </w:r>
      <w:r w:rsidR="00507D97">
        <w:rPr>
          <w:rFonts w:cs="Times New Roman"/>
          <w:szCs w:val="24"/>
        </w:rPr>
        <w:t>Arkansas Division of Emergency Management</w:t>
      </w:r>
    </w:p>
    <w:p w14:paraId="76891EE2" w14:textId="65C0058C" w:rsidR="00D47B29" w:rsidRPr="00D40390" w:rsidRDefault="00D47B29" w:rsidP="000946D4">
      <w:pPr>
        <w:numPr>
          <w:ilvl w:val="0"/>
          <w:numId w:val="20"/>
        </w:numPr>
        <w:spacing w:after="0"/>
        <w:contextualSpacing/>
        <w:rPr>
          <w:rFonts w:cs="Times New Roman"/>
          <w:szCs w:val="24"/>
        </w:rPr>
      </w:pPr>
      <w:r w:rsidRPr="00D40390">
        <w:rPr>
          <w:rFonts w:cs="Times New Roman"/>
          <w:szCs w:val="24"/>
        </w:rPr>
        <w:t>Duration in Hours: 17.5</w:t>
      </w:r>
    </w:p>
    <w:p w14:paraId="0572CE0C" w14:textId="6B19969A" w:rsidR="00D47B29" w:rsidRPr="00D40390" w:rsidRDefault="00D47B29" w:rsidP="000946D4">
      <w:pPr>
        <w:numPr>
          <w:ilvl w:val="0"/>
          <w:numId w:val="20"/>
        </w:numPr>
        <w:spacing w:after="0"/>
        <w:contextualSpacing/>
        <w:rPr>
          <w:rFonts w:cs="Times New Roman"/>
          <w:szCs w:val="24"/>
        </w:rPr>
      </w:pPr>
      <w:r w:rsidRPr="00D40390">
        <w:rPr>
          <w:rFonts w:cs="Times New Roman"/>
          <w:szCs w:val="24"/>
        </w:rPr>
        <w:t>Duration in Days: 2.5</w:t>
      </w:r>
    </w:p>
    <w:p w14:paraId="20576546" w14:textId="7DAA8D6D"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2013</w:t>
      </w:r>
    </w:p>
    <w:p w14:paraId="53D4E9C6" w14:textId="628BE597" w:rsidR="00D47B29" w:rsidRPr="00FF0892" w:rsidRDefault="00D47B29" w:rsidP="00D47B29">
      <w:pPr>
        <w:pStyle w:val="Heading4"/>
      </w:pPr>
      <w:r w:rsidRPr="00FF0892">
        <w:t>Course Description</w:t>
      </w:r>
    </w:p>
    <w:p w14:paraId="3F4DD7D0" w14:textId="0BB97970" w:rsidR="00D47B29" w:rsidRPr="00D40390" w:rsidRDefault="00D47B29" w:rsidP="00EB54DD">
      <w:r w:rsidRPr="00D40390">
        <w:t>This course provides training for local and state emergency managers who respond to hazardous weather events, while promoting partnership and coordination between the National Weather Service (NWS) and emergency managers. The goal of this course i</w:t>
      </w:r>
      <w:r w:rsidRPr="00D40390">
        <w:rPr>
          <w:i/>
          <w:iCs/>
        </w:rPr>
        <w:t xml:space="preserve">s </w:t>
      </w:r>
      <w:r w:rsidRPr="00D40390">
        <w:rPr>
          <w:iCs/>
        </w:rPr>
        <w:t>to enhance emergency managers’</w:t>
      </w:r>
      <w:r w:rsidRPr="00D40390">
        <w:t xml:space="preserve"> ability to recognize potentially hazardous weather and flooding situations so they are equipped to plan appropriately and to coordinate effective responses.</w:t>
      </w:r>
    </w:p>
    <w:p w14:paraId="187FD7C8" w14:textId="77777777" w:rsidR="00D47B29" w:rsidRPr="00D40390" w:rsidRDefault="00D47B29" w:rsidP="00EB54DD">
      <w:r w:rsidRPr="00D40390">
        <w:rPr>
          <w:b/>
        </w:rPr>
        <w:t>Selection Criteria:</w:t>
      </w:r>
      <w:r w:rsidRPr="00D40390">
        <w:t xml:space="preserve"> The audience for the course will encompass primarily the following professional groups:</w:t>
      </w:r>
    </w:p>
    <w:p w14:paraId="57AAE436" w14:textId="02B14E20" w:rsidR="00D47B29" w:rsidRPr="00D40390" w:rsidRDefault="00D47B29" w:rsidP="00F00E1A">
      <w:pPr>
        <w:pStyle w:val="ListParagraph"/>
        <w:numPr>
          <w:ilvl w:val="0"/>
          <w:numId w:val="1"/>
        </w:numPr>
      </w:pPr>
      <w:r w:rsidRPr="00D40390">
        <w:t>Local emergency managers (i.e., county, city, parish, or other jurisdiction)</w:t>
      </w:r>
    </w:p>
    <w:p w14:paraId="5201C65B" w14:textId="764FAE69" w:rsidR="00D47B29" w:rsidRPr="00D40390" w:rsidRDefault="00D47B29" w:rsidP="00F00E1A">
      <w:pPr>
        <w:pStyle w:val="ListParagraph"/>
        <w:numPr>
          <w:ilvl w:val="0"/>
          <w:numId w:val="1"/>
        </w:numPr>
      </w:pPr>
      <w:r w:rsidRPr="00D40390">
        <w:t>State emergency management personnel</w:t>
      </w:r>
    </w:p>
    <w:p w14:paraId="685DEA01" w14:textId="4FA5476C" w:rsidR="00D47B29" w:rsidRPr="00E62F5F" w:rsidRDefault="00D47B29" w:rsidP="00E62F5F">
      <w:pPr>
        <w:pStyle w:val="ListParagraph"/>
        <w:numPr>
          <w:ilvl w:val="0"/>
          <w:numId w:val="1"/>
        </w:numPr>
      </w:pPr>
      <w:r w:rsidRPr="00D40390">
        <w:t>Voluntary agency representatives</w:t>
      </w:r>
      <w:r w:rsidR="00E62F5F">
        <w:t xml:space="preserve"> and p</w:t>
      </w:r>
      <w:r w:rsidRPr="00D40390">
        <w:t xml:space="preserve">rivate sector emergency managers </w:t>
      </w:r>
    </w:p>
    <w:p w14:paraId="3657CA6C" w14:textId="24944D15" w:rsidR="00D47B29" w:rsidRPr="00FF0892" w:rsidRDefault="00D47B29" w:rsidP="00D47B29">
      <w:pPr>
        <w:pStyle w:val="Heading4"/>
      </w:pPr>
      <w:r w:rsidRPr="00FF0892">
        <w:t>Course Objectives</w:t>
      </w:r>
    </w:p>
    <w:p w14:paraId="0653B978" w14:textId="1305AC8B" w:rsidR="00D47B29" w:rsidRPr="00D40390" w:rsidRDefault="00D47B29" w:rsidP="000946D4">
      <w:pPr>
        <w:pStyle w:val="ListParagraph"/>
        <w:numPr>
          <w:ilvl w:val="0"/>
          <w:numId w:val="23"/>
        </w:numPr>
      </w:pPr>
      <w:r w:rsidRPr="00D40390">
        <w:t>Analyze how the components of weather interact to create hazardous weather.</w:t>
      </w:r>
    </w:p>
    <w:p w14:paraId="54FEF23B" w14:textId="249D18D0" w:rsidR="00D47B29" w:rsidRPr="00D40390" w:rsidRDefault="00D47B29" w:rsidP="000946D4">
      <w:pPr>
        <w:pStyle w:val="ListParagraph"/>
        <w:numPr>
          <w:ilvl w:val="0"/>
          <w:numId w:val="23"/>
        </w:numPr>
      </w:pPr>
      <w:r w:rsidRPr="00D40390">
        <w:t>Anticipate the impact of hazardous weather events to enhance preparedness.</w:t>
      </w:r>
    </w:p>
    <w:p w14:paraId="539F9FC4" w14:textId="32560149" w:rsidR="00D47B29" w:rsidRPr="00D40390" w:rsidRDefault="00D47B29" w:rsidP="000946D4">
      <w:pPr>
        <w:pStyle w:val="ListParagraph"/>
        <w:numPr>
          <w:ilvl w:val="0"/>
          <w:numId w:val="23"/>
        </w:numPr>
      </w:pPr>
      <w:r w:rsidRPr="00D40390">
        <w:t xml:space="preserve">Evaluate actions taken by emergency managers to prepare for </w:t>
      </w:r>
      <w:r w:rsidR="00A273B3">
        <w:rPr>
          <w:iCs/>
        </w:rPr>
        <w:t>actual hazardous weather.</w:t>
      </w:r>
    </w:p>
    <w:p w14:paraId="2DC11658" w14:textId="3EFF0A45" w:rsidR="00D47B29" w:rsidRPr="00D40390" w:rsidRDefault="0040702C" w:rsidP="000946D4">
      <w:pPr>
        <w:pStyle w:val="ListParagraph"/>
        <w:numPr>
          <w:ilvl w:val="0"/>
          <w:numId w:val="23"/>
        </w:numPr>
      </w:pPr>
      <w:r>
        <w:t>Interpret information</w:t>
      </w:r>
      <w:r w:rsidR="00D47B29" w:rsidRPr="00D40390">
        <w:t xml:space="preserve"> in NWS forecast and war</w:t>
      </w:r>
      <w:r>
        <w:t xml:space="preserve">ning products and other </w:t>
      </w:r>
      <w:r w:rsidR="00D47B29" w:rsidRPr="00D40390">
        <w:t>resources.</w:t>
      </w:r>
    </w:p>
    <w:p w14:paraId="6382F646" w14:textId="736592FD" w:rsidR="00D47B29" w:rsidRPr="00D40390" w:rsidRDefault="00D47B29" w:rsidP="000946D4">
      <w:pPr>
        <w:pStyle w:val="ListParagraph"/>
        <w:numPr>
          <w:ilvl w:val="0"/>
          <w:numId w:val="23"/>
        </w:numPr>
      </w:pPr>
      <w:r w:rsidRPr="00D40390">
        <w:rPr>
          <w:iCs/>
        </w:rPr>
        <w:t>Assess your community’</w:t>
      </w:r>
      <w:r w:rsidRPr="00D40390">
        <w:t>s state of readiness for hazardous weather and flooding events.</w:t>
      </w:r>
    </w:p>
    <w:p w14:paraId="74F8E9F6" w14:textId="633B9912" w:rsidR="00D47B29" w:rsidRPr="00D40390" w:rsidRDefault="00D47B29" w:rsidP="000946D4">
      <w:pPr>
        <w:pStyle w:val="ListParagraph"/>
        <w:numPr>
          <w:ilvl w:val="0"/>
          <w:numId w:val="23"/>
        </w:numPr>
        <w:rPr>
          <w:rFonts w:cs="Times New Roman"/>
          <w:iCs/>
          <w:szCs w:val="24"/>
        </w:rPr>
      </w:pPr>
      <w:r w:rsidRPr="00D40390">
        <w:t>Evaluate the effectiveness of emergency respon</w:t>
      </w:r>
      <w:r w:rsidRPr="00D40390">
        <w:rPr>
          <w:iCs/>
        </w:rPr>
        <w:t>se actions for a given scenario</w:t>
      </w:r>
      <w:r w:rsidRPr="00D40390">
        <w:t>.</w:t>
      </w:r>
      <w:r w:rsidRPr="00D40390">
        <w:rPr>
          <w:rFonts w:cs="Times New Roman"/>
          <w:szCs w:val="24"/>
        </w:rPr>
        <w:t xml:space="preserve"> </w:t>
      </w:r>
    </w:p>
    <w:p w14:paraId="0C346820" w14:textId="77777777" w:rsidR="00D47B29" w:rsidRPr="00FF0892" w:rsidRDefault="00D47B29" w:rsidP="00D47B29">
      <w:pPr>
        <w:pStyle w:val="Heading4"/>
      </w:pPr>
      <w:r>
        <w:t>Mission Areas</w:t>
      </w:r>
    </w:p>
    <w:p w14:paraId="3214894C" w14:textId="1D333E25" w:rsidR="00E34556" w:rsidRPr="00590447" w:rsidRDefault="0063167F" w:rsidP="00590447">
      <w:pPr>
        <w:spacing w:before="0" w:after="0"/>
        <w:ind w:firstLine="720"/>
        <w:rPr>
          <w:rFonts w:cs="Times New Roman"/>
          <w:szCs w:val="24"/>
        </w:rPr>
      </w:pPr>
      <w:hyperlink w:anchor="_Response" w:history="1">
        <w:r w:rsidR="000B0A02" w:rsidRPr="00590447">
          <w:rPr>
            <w:rStyle w:val="Hyperlink"/>
            <w:rFonts w:cs="Times New Roman"/>
            <w:szCs w:val="24"/>
          </w:rPr>
          <w:t>Response</w:t>
        </w:r>
      </w:hyperlink>
      <w:r w:rsidR="00590447" w:rsidRPr="00590447">
        <w:rPr>
          <w:rStyle w:val="Hyperlink"/>
          <w:rFonts w:cs="Times New Roman"/>
          <w:szCs w:val="24"/>
          <w:u w:val="none"/>
        </w:rPr>
        <w:tab/>
      </w:r>
      <w:hyperlink w:anchor="_Mitigation" w:history="1">
        <w:r w:rsidR="00E34556" w:rsidRPr="00590447">
          <w:rPr>
            <w:rStyle w:val="Hyperlink"/>
            <w:rFonts w:cs="Times New Roman"/>
            <w:szCs w:val="24"/>
          </w:rPr>
          <w:t>Mitigation</w:t>
        </w:r>
      </w:hyperlink>
    </w:p>
    <w:p w14:paraId="5FDE14A8" w14:textId="19DFE669" w:rsidR="00D47B29" w:rsidRPr="00FF0892" w:rsidRDefault="00311380" w:rsidP="00D47B29">
      <w:pPr>
        <w:pStyle w:val="Heading4"/>
      </w:pPr>
      <w:r>
        <w:t>Prerequisites</w:t>
      </w:r>
    </w:p>
    <w:p w14:paraId="65CB4D0B" w14:textId="2677E690" w:rsidR="00D47B29" w:rsidRPr="00D40390" w:rsidRDefault="00311380" w:rsidP="00F00E1A">
      <w:pPr>
        <w:pStyle w:val="ListParagraph"/>
        <w:numPr>
          <w:ilvl w:val="0"/>
          <w:numId w:val="1"/>
        </w:numPr>
      </w:pPr>
      <w:r w:rsidRPr="00D40390">
        <w:t>(Recommended) IS0271: Anticipating Hazardous Weather and Community Risk</w:t>
      </w:r>
    </w:p>
    <w:p w14:paraId="43577AEF" w14:textId="77777777" w:rsidR="00D47B29" w:rsidRPr="00FF0892" w:rsidRDefault="00D47B29" w:rsidP="00D47B29">
      <w:pPr>
        <w:pStyle w:val="Heading4"/>
      </w:pPr>
      <w:r w:rsidRPr="00FF0892">
        <w:t>Disciplines</w:t>
      </w:r>
    </w:p>
    <w:p w14:paraId="0E13F7CC" w14:textId="77777777" w:rsidR="00D47B29" w:rsidRPr="00C72992" w:rsidRDefault="00D47B29" w:rsidP="00F00E1A">
      <w:pPr>
        <w:numPr>
          <w:ilvl w:val="0"/>
          <w:numId w:val="1"/>
        </w:numPr>
        <w:spacing w:after="0"/>
        <w:contextualSpacing/>
        <w:rPr>
          <w:rFonts w:cs="Times New Roman"/>
          <w:sz w:val="20"/>
          <w:szCs w:val="24"/>
        </w:rPr>
      </w:pPr>
      <w:r w:rsidRPr="00D40390">
        <w:rPr>
          <w:rFonts w:cs="Times New Roman"/>
          <w:szCs w:val="24"/>
        </w:rPr>
        <w:t>Emergency Management</w:t>
      </w:r>
    </w:p>
    <w:p w14:paraId="2F15FFD6" w14:textId="77777777" w:rsidR="00D47B29" w:rsidRDefault="00D47B29" w:rsidP="00D47B29">
      <w:pPr>
        <w:pStyle w:val="Heading4"/>
      </w:pPr>
      <w:r>
        <w:t>Primary Core Capability</w:t>
      </w:r>
    </w:p>
    <w:p w14:paraId="38BA0CA0" w14:textId="18E653B2" w:rsidR="00373053" w:rsidRPr="00A273B3" w:rsidRDefault="0063167F" w:rsidP="00556B10">
      <w:pPr>
        <w:pStyle w:val="ListParagraph"/>
        <w:numPr>
          <w:ilvl w:val="0"/>
          <w:numId w:val="1"/>
        </w:numPr>
        <w:spacing w:before="0" w:after="160"/>
        <w:rPr>
          <w:rFonts w:eastAsiaTheme="majorEastAsia" w:cstheme="majorBidi"/>
          <w:color w:val="1F4D78" w:themeColor="accent1" w:themeShade="7F"/>
          <w:sz w:val="28"/>
          <w:szCs w:val="24"/>
        </w:rPr>
      </w:pPr>
      <w:hyperlink w:anchor="_Operational_Coordination" w:history="1">
        <w:r w:rsidR="00D47B29" w:rsidRPr="00A273B3">
          <w:rPr>
            <w:rStyle w:val="Hyperlink"/>
            <w:rFonts w:cs="Times New Roman"/>
            <w:szCs w:val="24"/>
          </w:rPr>
          <w:t>Operational Coordination</w:t>
        </w:r>
      </w:hyperlink>
      <w:r w:rsidR="00373053">
        <w:br w:type="page"/>
      </w:r>
    </w:p>
    <w:p w14:paraId="636A6DE8" w14:textId="2E98AB0C" w:rsidR="00253FC5" w:rsidRDefault="00253FC5" w:rsidP="00253FC5">
      <w:pPr>
        <w:pStyle w:val="Heading3"/>
      </w:pPr>
      <w:bookmarkStart w:id="44" w:name="_Toc18397894"/>
      <w:r>
        <w:lastRenderedPageBreak/>
        <w:t>G0272: Warning Coordination</w:t>
      </w:r>
      <w:bookmarkEnd w:id="44"/>
    </w:p>
    <w:p w14:paraId="063E33DC" w14:textId="534FB91C" w:rsidR="00253FC5" w:rsidRPr="00FF0892" w:rsidRDefault="00253FC5" w:rsidP="00E17CE0">
      <w:pPr>
        <w:pStyle w:val="Heading4"/>
      </w:pPr>
      <w:r w:rsidRPr="00FF0892">
        <w:t>Course Overview</w:t>
      </w:r>
    </w:p>
    <w:p w14:paraId="1B5842BC" w14:textId="381D68C3" w:rsidR="00253FC5" w:rsidRPr="00D40390" w:rsidRDefault="00253FC5" w:rsidP="000946D4">
      <w:pPr>
        <w:numPr>
          <w:ilvl w:val="0"/>
          <w:numId w:val="20"/>
        </w:numPr>
        <w:spacing w:after="0"/>
        <w:contextualSpacing/>
        <w:rPr>
          <w:rFonts w:cs="Times New Roman"/>
          <w:szCs w:val="24"/>
        </w:rPr>
      </w:pPr>
      <w:r w:rsidRPr="00D40390">
        <w:rPr>
          <w:rFonts w:cs="Times New Roman"/>
          <w:szCs w:val="24"/>
        </w:rPr>
        <w:t xml:space="preserve">Training Provider: National Weather Service &amp; </w:t>
      </w:r>
      <w:r w:rsidR="00507D97">
        <w:rPr>
          <w:rFonts w:cs="Times New Roman"/>
          <w:szCs w:val="24"/>
        </w:rPr>
        <w:t>Arkansas Division of Emergency Management</w:t>
      </w:r>
    </w:p>
    <w:p w14:paraId="2404E889" w14:textId="52056171" w:rsidR="00253FC5" w:rsidRPr="00D40390" w:rsidRDefault="00253FC5" w:rsidP="000946D4">
      <w:pPr>
        <w:numPr>
          <w:ilvl w:val="0"/>
          <w:numId w:val="20"/>
        </w:numPr>
        <w:spacing w:after="0"/>
        <w:contextualSpacing/>
        <w:rPr>
          <w:rFonts w:cs="Times New Roman"/>
          <w:szCs w:val="24"/>
        </w:rPr>
      </w:pPr>
      <w:r w:rsidRPr="00D40390">
        <w:rPr>
          <w:rFonts w:cs="Times New Roman"/>
          <w:szCs w:val="24"/>
        </w:rPr>
        <w:t>Duration in Hours: 12.0</w:t>
      </w:r>
    </w:p>
    <w:p w14:paraId="6B59991F" w14:textId="5E469ECF" w:rsidR="00253FC5" w:rsidRPr="00D40390" w:rsidRDefault="00253FC5" w:rsidP="000946D4">
      <w:pPr>
        <w:numPr>
          <w:ilvl w:val="0"/>
          <w:numId w:val="20"/>
        </w:numPr>
        <w:spacing w:after="0"/>
        <w:contextualSpacing/>
        <w:rPr>
          <w:rFonts w:cs="Times New Roman"/>
          <w:szCs w:val="24"/>
        </w:rPr>
      </w:pPr>
      <w:r w:rsidRPr="00D40390">
        <w:rPr>
          <w:rFonts w:cs="Times New Roman"/>
          <w:szCs w:val="24"/>
        </w:rPr>
        <w:t>Duration in Days: 1.5</w:t>
      </w:r>
    </w:p>
    <w:p w14:paraId="675433CB" w14:textId="107794B4" w:rsidR="00FF0892" w:rsidRPr="00D40390" w:rsidRDefault="001E2B0B" w:rsidP="000946D4">
      <w:pPr>
        <w:numPr>
          <w:ilvl w:val="0"/>
          <w:numId w:val="20"/>
        </w:numPr>
        <w:spacing w:after="0"/>
        <w:contextualSpacing/>
        <w:rPr>
          <w:rFonts w:cs="Times New Roman"/>
          <w:szCs w:val="24"/>
        </w:rPr>
      </w:pPr>
      <w:r w:rsidRPr="00D40390">
        <w:rPr>
          <w:rFonts w:cs="Times New Roman"/>
          <w:szCs w:val="24"/>
        </w:rPr>
        <w:t>Course Version: 2013</w:t>
      </w:r>
    </w:p>
    <w:p w14:paraId="2453E490" w14:textId="206F7784" w:rsidR="00253FC5" w:rsidRPr="00FF0892" w:rsidRDefault="00253FC5" w:rsidP="00253FC5">
      <w:pPr>
        <w:pStyle w:val="Heading4"/>
      </w:pPr>
      <w:r w:rsidRPr="00FF0892">
        <w:t>Course Description</w:t>
      </w:r>
    </w:p>
    <w:p w14:paraId="665F546D" w14:textId="2EA8E4C9" w:rsidR="00253FC5" w:rsidRPr="00D40390" w:rsidRDefault="00253FC5" w:rsidP="00253FC5">
      <w:r w:rsidRPr="00D40390">
        <w:t>This course is the latest in the hazardous weather series of courses produced in partnership with the National Weather Service (NWS). Every year, the United States experiences more severe weather than any other country in the world. In order to reduce deaths, injuries, and property losses, emergency managers must work closely with the NWS and the news media to provide effective warnings that can be received and unde</w:t>
      </w:r>
      <w:r w:rsidR="00A273B3">
        <w:t xml:space="preserve">rstood by people at risk.  </w:t>
      </w:r>
      <w:r w:rsidRPr="00D40390">
        <w:t>Course topics include: The Social Dimensions of Warning Response; Developing Effective Warning Messages; Developing an Effective Community Warning Process; and Working with the News Media to Create a Weather Warning Partnership. In addition to lecture and discussion, the course includes case studies, e</w:t>
      </w:r>
      <w:r w:rsidR="00A273B3">
        <w:t>xercises, and</w:t>
      </w:r>
      <w:r w:rsidRPr="00D40390">
        <w:t xml:space="preserve"> interaction with representatives of the local news media.</w:t>
      </w:r>
    </w:p>
    <w:p w14:paraId="7236BE99" w14:textId="04E687CB" w:rsidR="00253FC5" w:rsidRPr="00D40390" w:rsidRDefault="00253FC5" w:rsidP="00253FC5">
      <w:r w:rsidRPr="00D40390">
        <w:rPr>
          <w:b/>
        </w:rPr>
        <w:t>Selection Criteria:</w:t>
      </w:r>
      <w:r w:rsidRPr="00D40390">
        <w:t xml:space="preserve"> Intended for local emergency managers</w:t>
      </w:r>
      <w:r w:rsidR="004C156C" w:rsidRPr="00D40390">
        <w:t>.</w:t>
      </w:r>
    </w:p>
    <w:p w14:paraId="558A671A" w14:textId="77777777" w:rsidR="00253FC5" w:rsidRPr="00FF0892" w:rsidRDefault="00253FC5" w:rsidP="00253FC5">
      <w:pPr>
        <w:pStyle w:val="Heading4"/>
      </w:pPr>
      <w:r w:rsidRPr="00FF0892">
        <w:t>Course Objectives</w:t>
      </w:r>
    </w:p>
    <w:p w14:paraId="4CB97333" w14:textId="5B671210" w:rsidR="004C156C" w:rsidRPr="00D40390" w:rsidRDefault="004C156C" w:rsidP="00F00E1A">
      <w:pPr>
        <w:pStyle w:val="ListParagraph"/>
        <w:numPr>
          <w:ilvl w:val="0"/>
          <w:numId w:val="1"/>
        </w:numPr>
      </w:pPr>
      <w:r w:rsidRPr="00D40390">
        <w:t>Predict how people in the community may respond to different ty</w:t>
      </w:r>
      <w:r w:rsidR="00D40390">
        <w:t>pes of warnings</w:t>
      </w:r>
      <w:r w:rsidRPr="00D40390">
        <w:t>.</w:t>
      </w:r>
    </w:p>
    <w:p w14:paraId="018541D9" w14:textId="2AD6BBBE" w:rsidR="004C156C" w:rsidRPr="00D40390" w:rsidRDefault="004C156C" w:rsidP="00F00E1A">
      <w:pPr>
        <w:pStyle w:val="ListParagraph"/>
        <w:numPr>
          <w:ilvl w:val="0"/>
          <w:numId w:val="1"/>
        </w:numPr>
      </w:pPr>
      <w:r w:rsidRPr="00D40390">
        <w:t>Develop a hazardous weather warning message based on a specific event and threat</w:t>
      </w:r>
      <w:r w:rsidR="00A273B3">
        <w:t>.</w:t>
      </w:r>
    </w:p>
    <w:p w14:paraId="703BDEE5" w14:textId="0B5B31E3" w:rsidR="004C156C" w:rsidRPr="00D40390" w:rsidRDefault="004C156C" w:rsidP="00F00E1A">
      <w:pPr>
        <w:pStyle w:val="ListParagraph"/>
        <w:numPr>
          <w:ilvl w:val="0"/>
          <w:numId w:val="1"/>
        </w:numPr>
      </w:pPr>
      <w:r w:rsidRPr="00D40390">
        <w:t>Explain the interlocki</w:t>
      </w:r>
      <w:r w:rsidR="00A273B3">
        <w:t xml:space="preserve">ng sets of activities that form an effective </w:t>
      </w:r>
      <w:r w:rsidRPr="00D40390">
        <w:t>warning system.</w:t>
      </w:r>
    </w:p>
    <w:p w14:paraId="43E2F8D2" w14:textId="5F7D3B44" w:rsidR="004C156C" w:rsidRPr="00D40390" w:rsidRDefault="004C156C" w:rsidP="00F00E1A">
      <w:pPr>
        <w:pStyle w:val="ListParagraph"/>
        <w:numPr>
          <w:ilvl w:val="0"/>
          <w:numId w:val="1"/>
        </w:numPr>
      </w:pPr>
      <w:r w:rsidRPr="00D40390">
        <w:t>Propose improvements to a community’s warning system bas</w:t>
      </w:r>
      <w:r w:rsidR="00830A9A">
        <w:t>ed on identified breakdowns</w:t>
      </w:r>
      <w:r w:rsidRPr="00D40390">
        <w:t>.</w:t>
      </w:r>
    </w:p>
    <w:p w14:paraId="75705871" w14:textId="058FE60F" w:rsidR="004C156C" w:rsidRPr="00D40390" w:rsidRDefault="004C156C" w:rsidP="00F00E1A">
      <w:pPr>
        <w:pStyle w:val="ListParagraph"/>
        <w:numPr>
          <w:ilvl w:val="0"/>
          <w:numId w:val="1"/>
        </w:numPr>
      </w:pPr>
      <w:r w:rsidRPr="00D40390">
        <w:t>Develop warning messages targeted for delivery by a particular media type.</w:t>
      </w:r>
    </w:p>
    <w:p w14:paraId="71FDE42E" w14:textId="77777777" w:rsidR="004C156C" w:rsidRPr="00D40390" w:rsidRDefault="004C156C" w:rsidP="00F00E1A">
      <w:pPr>
        <w:pStyle w:val="ListParagraph"/>
        <w:numPr>
          <w:ilvl w:val="0"/>
          <w:numId w:val="1"/>
        </w:numPr>
      </w:pPr>
      <w:r w:rsidRPr="00D40390">
        <w:t>Develop a warning coordination and communication strategy for a given scenario.</w:t>
      </w:r>
    </w:p>
    <w:p w14:paraId="220F6E5E" w14:textId="77777777" w:rsidR="00253FC5" w:rsidRPr="00FF0892" w:rsidRDefault="00253FC5" w:rsidP="00253FC5">
      <w:pPr>
        <w:pStyle w:val="Heading4"/>
      </w:pPr>
      <w:r>
        <w:t>Mission Areas</w:t>
      </w:r>
    </w:p>
    <w:p w14:paraId="04836FC0" w14:textId="62481054" w:rsidR="00E34556" w:rsidRPr="00590447" w:rsidRDefault="0063167F" w:rsidP="00590447">
      <w:pPr>
        <w:spacing w:before="0" w:after="0"/>
        <w:ind w:firstLine="720"/>
        <w:rPr>
          <w:rFonts w:cs="Times New Roman"/>
          <w:szCs w:val="24"/>
        </w:rPr>
      </w:pPr>
      <w:hyperlink w:anchor="_Response" w:history="1">
        <w:r w:rsidR="000B0A02" w:rsidRPr="00590447">
          <w:rPr>
            <w:rStyle w:val="Hyperlink"/>
            <w:rFonts w:cs="Times New Roman"/>
            <w:szCs w:val="24"/>
          </w:rPr>
          <w:t>Response</w:t>
        </w:r>
      </w:hyperlink>
      <w:r w:rsidR="00590447" w:rsidRPr="00590447">
        <w:rPr>
          <w:rStyle w:val="Hyperlink"/>
          <w:rFonts w:cs="Times New Roman"/>
          <w:szCs w:val="24"/>
          <w:u w:val="none"/>
        </w:rPr>
        <w:tab/>
      </w:r>
      <w:hyperlink w:anchor="_Mitigation" w:history="1">
        <w:r w:rsidR="00E34556" w:rsidRPr="00590447">
          <w:rPr>
            <w:rStyle w:val="Hyperlink"/>
            <w:rFonts w:cs="Times New Roman"/>
            <w:szCs w:val="24"/>
          </w:rPr>
          <w:t>Mitigation</w:t>
        </w:r>
      </w:hyperlink>
    </w:p>
    <w:p w14:paraId="5516E749" w14:textId="22754DC0" w:rsidR="00253FC5" w:rsidRPr="00FF0892" w:rsidRDefault="00253FC5" w:rsidP="00253FC5">
      <w:pPr>
        <w:pStyle w:val="Heading4"/>
      </w:pPr>
      <w:r>
        <w:t>Prerequisites</w:t>
      </w:r>
    </w:p>
    <w:p w14:paraId="6AB3B415" w14:textId="581B2B55" w:rsidR="00253FC5" w:rsidRPr="00D40390" w:rsidRDefault="004C156C" w:rsidP="00F00E1A">
      <w:pPr>
        <w:pStyle w:val="ListParagraph"/>
        <w:numPr>
          <w:ilvl w:val="0"/>
          <w:numId w:val="1"/>
        </w:numPr>
      </w:pPr>
      <w:r w:rsidRPr="00D40390">
        <w:t>There are no prerequisites for this course.</w:t>
      </w:r>
    </w:p>
    <w:p w14:paraId="0B107E4C" w14:textId="77777777" w:rsidR="00253FC5" w:rsidRPr="00FF0892" w:rsidRDefault="00253FC5" w:rsidP="00253FC5">
      <w:pPr>
        <w:pStyle w:val="Heading4"/>
      </w:pPr>
      <w:r w:rsidRPr="00FF0892">
        <w:t>Disciplines</w:t>
      </w:r>
    </w:p>
    <w:p w14:paraId="12C9D5F8" w14:textId="77777777" w:rsidR="00253FC5" w:rsidRPr="00D40390" w:rsidRDefault="00253FC5" w:rsidP="00F00E1A">
      <w:pPr>
        <w:numPr>
          <w:ilvl w:val="0"/>
          <w:numId w:val="1"/>
        </w:numPr>
        <w:spacing w:after="0"/>
        <w:contextualSpacing/>
        <w:rPr>
          <w:rFonts w:cs="Times New Roman"/>
          <w:szCs w:val="24"/>
        </w:rPr>
      </w:pPr>
      <w:r w:rsidRPr="00D40390">
        <w:rPr>
          <w:rFonts w:cs="Times New Roman"/>
          <w:szCs w:val="24"/>
        </w:rPr>
        <w:t>Emergency Management</w:t>
      </w:r>
    </w:p>
    <w:p w14:paraId="642252F3" w14:textId="77777777" w:rsidR="00253FC5" w:rsidRDefault="00253FC5" w:rsidP="00253FC5">
      <w:pPr>
        <w:pStyle w:val="Heading4"/>
      </w:pPr>
      <w:r>
        <w:t>Primary Core Capability</w:t>
      </w:r>
    </w:p>
    <w:p w14:paraId="2D6B7170" w14:textId="0E453C08" w:rsidR="00373053" w:rsidRPr="00A273B3" w:rsidRDefault="0063167F" w:rsidP="00556B10">
      <w:pPr>
        <w:pStyle w:val="ListParagraph"/>
        <w:numPr>
          <w:ilvl w:val="0"/>
          <w:numId w:val="1"/>
        </w:numPr>
        <w:spacing w:before="0" w:after="160"/>
        <w:rPr>
          <w:rFonts w:eastAsiaTheme="majorEastAsia" w:cstheme="majorBidi"/>
          <w:color w:val="1F4D78" w:themeColor="accent1" w:themeShade="7F"/>
          <w:sz w:val="28"/>
          <w:szCs w:val="24"/>
        </w:rPr>
      </w:pPr>
      <w:hyperlink w:anchor="_Operational_Coordination" w:history="1">
        <w:r w:rsidR="00FB78FA" w:rsidRPr="00A273B3">
          <w:rPr>
            <w:rStyle w:val="Hyperlink"/>
            <w:rFonts w:cs="Times New Roman"/>
            <w:szCs w:val="24"/>
          </w:rPr>
          <w:t>Operational Coordination</w:t>
        </w:r>
      </w:hyperlink>
      <w:r w:rsidR="00373053">
        <w:br w:type="page"/>
      </w:r>
    </w:p>
    <w:p w14:paraId="4B7E2EAC" w14:textId="41888537" w:rsidR="00B54FD5" w:rsidRPr="005D379B" w:rsidRDefault="00B54FD5" w:rsidP="00B54FD5">
      <w:pPr>
        <w:pStyle w:val="Heading3"/>
      </w:pPr>
      <w:bookmarkStart w:id="45" w:name="_Toc18397895"/>
      <w:r>
        <w:lastRenderedPageBreak/>
        <w:t>G0279: Retrofitting Flood-Prone Residential Buildings</w:t>
      </w:r>
      <w:bookmarkEnd w:id="45"/>
    </w:p>
    <w:p w14:paraId="42D15C05" w14:textId="77777777" w:rsidR="00B54FD5" w:rsidRPr="00FF0892" w:rsidRDefault="00B54FD5" w:rsidP="00B54FD5">
      <w:pPr>
        <w:pStyle w:val="Heading4"/>
      </w:pPr>
      <w:r w:rsidRPr="00FF0892">
        <w:t>Course Overview</w:t>
      </w:r>
    </w:p>
    <w:p w14:paraId="74C3F5FE" w14:textId="1148616F" w:rsidR="00B54FD5" w:rsidRPr="00AB3ECE" w:rsidRDefault="00B54FD5" w:rsidP="000946D4">
      <w:pPr>
        <w:numPr>
          <w:ilvl w:val="0"/>
          <w:numId w:val="20"/>
        </w:numPr>
        <w:spacing w:after="0"/>
        <w:contextualSpacing/>
        <w:rPr>
          <w:rFonts w:cs="Times New Roman"/>
          <w:szCs w:val="24"/>
        </w:rPr>
      </w:pPr>
      <w:r w:rsidRPr="00AB3ECE">
        <w:rPr>
          <w:rFonts w:cs="Times New Roman"/>
          <w:szCs w:val="24"/>
        </w:rPr>
        <w:t xml:space="preserve">Training Provider: </w:t>
      </w:r>
      <w:r w:rsidR="00507D97">
        <w:rPr>
          <w:rFonts w:cs="Times New Roman"/>
          <w:szCs w:val="24"/>
        </w:rPr>
        <w:t>Arkansas Division of Emergency Management</w:t>
      </w:r>
    </w:p>
    <w:p w14:paraId="1CC10ABC" w14:textId="3FB38211" w:rsidR="00B54FD5" w:rsidRPr="00AB3ECE" w:rsidRDefault="00B54FD5" w:rsidP="000946D4">
      <w:pPr>
        <w:numPr>
          <w:ilvl w:val="0"/>
          <w:numId w:val="20"/>
        </w:numPr>
        <w:spacing w:after="0"/>
        <w:contextualSpacing/>
        <w:rPr>
          <w:rFonts w:cs="Times New Roman"/>
          <w:szCs w:val="24"/>
        </w:rPr>
      </w:pPr>
      <w:r w:rsidRPr="00AB3ECE">
        <w:rPr>
          <w:rFonts w:cs="Times New Roman"/>
          <w:szCs w:val="24"/>
        </w:rPr>
        <w:t>Duration in Hours: 28.0</w:t>
      </w:r>
    </w:p>
    <w:p w14:paraId="34C592B5" w14:textId="77777777" w:rsidR="00B54FD5" w:rsidRPr="00AB3ECE" w:rsidRDefault="00B54FD5" w:rsidP="000946D4">
      <w:pPr>
        <w:numPr>
          <w:ilvl w:val="0"/>
          <w:numId w:val="20"/>
        </w:numPr>
        <w:spacing w:after="0"/>
        <w:contextualSpacing/>
        <w:rPr>
          <w:rFonts w:cs="Times New Roman"/>
          <w:szCs w:val="24"/>
        </w:rPr>
      </w:pPr>
      <w:r w:rsidRPr="00AB3ECE">
        <w:rPr>
          <w:rFonts w:cs="Times New Roman"/>
          <w:szCs w:val="24"/>
        </w:rPr>
        <w:t>Duration in Days: 4.0</w:t>
      </w:r>
    </w:p>
    <w:p w14:paraId="1A99FD60" w14:textId="324ACD88" w:rsidR="00B54FD5" w:rsidRPr="00AB3ECE" w:rsidRDefault="00B54FD5" w:rsidP="000946D4">
      <w:pPr>
        <w:numPr>
          <w:ilvl w:val="0"/>
          <w:numId w:val="20"/>
        </w:numPr>
        <w:spacing w:after="0"/>
        <w:contextualSpacing/>
        <w:rPr>
          <w:rFonts w:cs="Times New Roman"/>
          <w:szCs w:val="24"/>
        </w:rPr>
      </w:pPr>
      <w:r w:rsidRPr="00AB3ECE">
        <w:rPr>
          <w:rFonts w:cs="Times New Roman"/>
          <w:szCs w:val="24"/>
        </w:rPr>
        <w:t>Course Version: 2014</w:t>
      </w:r>
    </w:p>
    <w:p w14:paraId="209A1AA0" w14:textId="3F1C8900" w:rsidR="00B54FD5" w:rsidRPr="00FF0892" w:rsidRDefault="00B54FD5" w:rsidP="00B54FD5">
      <w:pPr>
        <w:pStyle w:val="Heading4"/>
      </w:pPr>
      <w:r w:rsidRPr="00FF0892">
        <w:t>Course Description</w:t>
      </w:r>
    </w:p>
    <w:p w14:paraId="679F4BE5" w14:textId="14B42FDF" w:rsidR="00B54FD5" w:rsidRPr="00AB3ECE" w:rsidRDefault="00B54FD5" w:rsidP="00B54FD5">
      <w:r w:rsidRPr="00AB3ECE">
        <w:t>This course provides engineering and economic guidance to architects, engineers, and local code enforcement officials in retrofitting existing 1- to 4-family residential structures situated in flood-prone areas. The retrofitting measures presented are creative, practical, compliant with applicable floodplain regulations, and satisfactory to most homeowners.</w:t>
      </w:r>
    </w:p>
    <w:p w14:paraId="3C6DD724" w14:textId="77777777" w:rsidR="00B54FD5" w:rsidRPr="00B54FD5" w:rsidRDefault="00B54FD5" w:rsidP="00B54FD5">
      <w:pPr>
        <w:rPr>
          <w:rFonts w:cs="Times New Roman"/>
          <w:i/>
          <w:iCs/>
          <w:sz w:val="20"/>
          <w:szCs w:val="24"/>
        </w:rPr>
      </w:pPr>
      <w:r w:rsidRPr="00AB3ECE">
        <w:rPr>
          <w:b/>
          <w:i/>
        </w:rPr>
        <w:t>Selection Criteria:</w:t>
      </w:r>
      <w:r w:rsidRPr="00AB3ECE">
        <w:t xml:space="preserve"> The primary audience for this course is engineers and architects. Floodplain managers and building code officials are also encouraged to attend. Hazard mitigation, planning, zoning, public works, and other building officials with building science knowledge and also those from the private sector, such as engineering firms, may also apply.</w:t>
      </w:r>
      <w:r w:rsidRPr="00B54FD5">
        <w:rPr>
          <w:rFonts w:cs="Times New Roman"/>
          <w:i/>
          <w:iCs/>
          <w:sz w:val="20"/>
          <w:szCs w:val="24"/>
        </w:rPr>
        <w:t xml:space="preserve"> </w:t>
      </w:r>
    </w:p>
    <w:p w14:paraId="285D922B" w14:textId="4174E479" w:rsidR="00B54FD5" w:rsidRPr="00FF0892" w:rsidRDefault="00B54FD5" w:rsidP="00B54FD5">
      <w:pPr>
        <w:pStyle w:val="Heading4"/>
      </w:pPr>
      <w:r w:rsidRPr="00FF0892">
        <w:t>Course Objectives</w:t>
      </w:r>
    </w:p>
    <w:p w14:paraId="5743AF40" w14:textId="77777777" w:rsidR="00B54FD5" w:rsidRPr="00AB3ECE" w:rsidRDefault="00B54FD5" w:rsidP="00F00E1A">
      <w:pPr>
        <w:pStyle w:val="ListParagraph"/>
        <w:numPr>
          <w:ilvl w:val="0"/>
          <w:numId w:val="1"/>
        </w:numPr>
      </w:pPr>
      <w:r w:rsidRPr="00AB3ECE">
        <w:t>Identify basic retrofitting methods that are appropriate for residential structures in flood-prone areas.</w:t>
      </w:r>
    </w:p>
    <w:p w14:paraId="5AA70117" w14:textId="77777777" w:rsidR="00B54FD5" w:rsidRPr="00AB3ECE" w:rsidRDefault="00B54FD5" w:rsidP="00F00E1A">
      <w:pPr>
        <w:pStyle w:val="ListParagraph"/>
        <w:numPr>
          <w:ilvl w:val="0"/>
          <w:numId w:val="1"/>
        </w:numPr>
      </w:pPr>
      <w:r w:rsidRPr="00AB3ECE">
        <w:t>Identify National Flood Insurance Program (NFIP) policy, regulations, building codes, and standards that govern retrofitting projects.</w:t>
      </w:r>
    </w:p>
    <w:p w14:paraId="53E1BD33" w14:textId="77777777" w:rsidR="00B54FD5" w:rsidRPr="00AB3ECE" w:rsidRDefault="00B54FD5" w:rsidP="00F00E1A">
      <w:pPr>
        <w:pStyle w:val="ListParagraph"/>
        <w:numPr>
          <w:ilvl w:val="0"/>
          <w:numId w:val="1"/>
        </w:numPr>
      </w:pPr>
      <w:r w:rsidRPr="00AB3ECE">
        <w:t>Evaluate the suitability of retrofitting measures for individual residential structures in terms of technical parameters; homeowner preferences; and Federal, state, and local regulations.</w:t>
      </w:r>
    </w:p>
    <w:p w14:paraId="1624324F" w14:textId="77777777" w:rsidR="00B54FD5" w:rsidRPr="00AB3ECE" w:rsidRDefault="00B54FD5" w:rsidP="00F00E1A">
      <w:pPr>
        <w:pStyle w:val="ListParagraph"/>
        <w:numPr>
          <w:ilvl w:val="0"/>
          <w:numId w:val="1"/>
        </w:numPr>
      </w:pPr>
      <w:r w:rsidRPr="00AB3ECE">
        <w:t>Understand the analyses that are necessary to determine flood- and non-flood-related forces and other site-specific characteristics that control the design of retrofitting measures.</w:t>
      </w:r>
    </w:p>
    <w:p w14:paraId="05AABFF1" w14:textId="77777777" w:rsidR="00B54FD5" w:rsidRPr="00AB3ECE" w:rsidRDefault="00B54FD5" w:rsidP="00F00E1A">
      <w:pPr>
        <w:pStyle w:val="ListParagraph"/>
        <w:numPr>
          <w:ilvl w:val="0"/>
          <w:numId w:val="1"/>
        </w:numPr>
      </w:pPr>
      <w:r w:rsidRPr="00AB3ECE">
        <w:t>Apply basic analysis and design methods to implement the following retrofitting techniques:</w:t>
      </w:r>
    </w:p>
    <w:p w14:paraId="02923FB8" w14:textId="77777777" w:rsidR="00B54FD5" w:rsidRPr="00AB3ECE" w:rsidRDefault="00B54FD5" w:rsidP="00F00E1A">
      <w:pPr>
        <w:pStyle w:val="ListParagraph"/>
        <w:numPr>
          <w:ilvl w:val="1"/>
          <w:numId w:val="1"/>
        </w:numPr>
      </w:pPr>
      <w:r w:rsidRPr="00AB3ECE">
        <w:t>Elevation of structures (buildings) on solid perimeter walls or open foundations such as posts, columns, piles, or piers</w:t>
      </w:r>
    </w:p>
    <w:p w14:paraId="3FA32E0A" w14:textId="77777777" w:rsidR="00B54FD5" w:rsidRPr="00AB3ECE" w:rsidRDefault="00B54FD5" w:rsidP="00F00E1A">
      <w:pPr>
        <w:pStyle w:val="ListParagraph"/>
        <w:numPr>
          <w:ilvl w:val="1"/>
          <w:numId w:val="1"/>
        </w:numPr>
      </w:pPr>
      <w:r w:rsidRPr="00AB3ECE">
        <w:t>Relocation of existing structures outside the floodplain</w:t>
      </w:r>
    </w:p>
    <w:p w14:paraId="722A1850" w14:textId="77777777" w:rsidR="00B54FD5" w:rsidRPr="00AB3ECE" w:rsidRDefault="00B54FD5" w:rsidP="00F00E1A">
      <w:pPr>
        <w:pStyle w:val="ListParagraph"/>
        <w:numPr>
          <w:ilvl w:val="1"/>
          <w:numId w:val="1"/>
        </w:numPr>
      </w:pPr>
      <w:r w:rsidRPr="00AB3ECE">
        <w:t>Placement of small floodwalls, levees, or berms to protect individual structures (including the installation of temporary or permanent closures for openings)</w:t>
      </w:r>
    </w:p>
    <w:p w14:paraId="53F3AE5F" w14:textId="77777777" w:rsidR="00B54FD5" w:rsidRPr="00AB3ECE" w:rsidRDefault="00B54FD5" w:rsidP="00F00E1A">
      <w:pPr>
        <w:pStyle w:val="ListParagraph"/>
        <w:numPr>
          <w:ilvl w:val="1"/>
          <w:numId w:val="1"/>
        </w:numPr>
      </w:pPr>
      <w:r w:rsidRPr="00AB3ECE">
        <w:t>Strengthening of foundations, walls, and floors to make them resist flood and flood-related loads</w:t>
      </w:r>
    </w:p>
    <w:p w14:paraId="46754F59" w14:textId="77777777" w:rsidR="00B54FD5" w:rsidRPr="00AB3ECE" w:rsidRDefault="00B54FD5" w:rsidP="00F00E1A">
      <w:pPr>
        <w:pStyle w:val="ListParagraph"/>
        <w:numPr>
          <w:ilvl w:val="1"/>
          <w:numId w:val="1"/>
        </w:numPr>
      </w:pPr>
      <w:r w:rsidRPr="00AB3ECE">
        <w:t>Installation of temporary or permanent shields or sealants over exterior elements to make structures watertight</w:t>
      </w:r>
    </w:p>
    <w:p w14:paraId="1D71E532" w14:textId="77777777" w:rsidR="00B54FD5" w:rsidRPr="00AB3ECE" w:rsidRDefault="00B54FD5" w:rsidP="00F00E1A">
      <w:pPr>
        <w:pStyle w:val="ListParagraph"/>
        <w:numPr>
          <w:ilvl w:val="1"/>
          <w:numId w:val="1"/>
        </w:numPr>
      </w:pPr>
      <w:r w:rsidRPr="00AB3ECE">
        <w:lastRenderedPageBreak/>
        <w:t>Making building components, including utilities, structural and non-structural components, and contents, water- and damage-resistant during periods of internal flooding of the structure</w:t>
      </w:r>
    </w:p>
    <w:p w14:paraId="7E069544" w14:textId="675D6716" w:rsidR="00B54FD5" w:rsidRPr="00AB3ECE" w:rsidRDefault="00B54FD5" w:rsidP="00F00E1A">
      <w:pPr>
        <w:pStyle w:val="ListParagraph"/>
        <w:numPr>
          <w:ilvl w:val="0"/>
          <w:numId w:val="1"/>
        </w:numPr>
        <w:rPr>
          <w:rFonts w:cs="Times New Roman"/>
          <w:i/>
          <w:iCs/>
          <w:szCs w:val="24"/>
        </w:rPr>
      </w:pPr>
      <w:r w:rsidRPr="00AB3ECE">
        <w:t>Conduct a detailed Benefit-Cost Analysis (BCA) of retrofitting alternatives in order to select an alternative that is both cost-effective and technically feasible.</w:t>
      </w:r>
    </w:p>
    <w:p w14:paraId="5D995041" w14:textId="77777777" w:rsidR="00B54FD5" w:rsidRPr="00FF0892" w:rsidRDefault="00B54FD5" w:rsidP="00B54FD5">
      <w:pPr>
        <w:pStyle w:val="Heading4"/>
      </w:pPr>
      <w:r>
        <w:t>Mission Areas</w:t>
      </w:r>
    </w:p>
    <w:p w14:paraId="76ACC4AA" w14:textId="7A82EDA1" w:rsidR="00E34556" w:rsidRPr="00590447" w:rsidRDefault="0063167F" w:rsidP="00590447">
      <w:pPr>
        <w:spacing w:before="0" w:after="0"/>
        <w:ind w:firstLine="720"/>
        <w:rPr>
          <w:rFonts w:cs="Times New Roman"/>
          <w:szCs w:val="24"/>
        </w:rPr>
      </w:pPr>
      <w:hyperlink w:anchor="_Protection" w:history="1">
        <w:r w:rsidR="00975002" w:rsidRPr="00590447">
          <w:rPr>
            <w:rStyle w:val="Hyperlink"/>
            <w:rFonts w:cs="Times New Roman"/>
            <w:szCs w:val="24"/>
          </w:rPr>
          <w:t>Protection</w:t>
        </w:r>
      </w:hyperlink>
      <w:r w:rsidR="00590447" w:rsidRPr="00590447">
        <w:rPr>
          <w:rStyle w:val="Hyperlink"/>
          <w:rFonts w:cs="Times New Roman"/>
          <w:szCs w:val="24"/>
          <w:u w:val="none"/>
        </w:rPr>
        <w:tab/>
      </w:r>
      <w:hyperlink w:anchor="_Prevention" w:history="1">
        <w:r w:rsidR="00E34556" w:rsidRPr="00590447">
          <w:rPr>
            <w:rStyle w:val="Hyperlink"/>
            <w:rFonts w:cs="Times New Roman"/>
            <w:szCs w:val="24"/>
          </w:rPr>
          <w:t>Prevention</w:t>
        </w:r>
      </w:hyperlink>
      <w:r w:rsidR="00590447" w:rsidRPr="00590447">
        <w:rPr>
          <w:rFonts w:cs="Times New Roman"/>
          <w:szCs w:val="24"/>
        </w:rPr>
        <w:tab/>
      </w:r>
      <w:hyperlink w:anchor="_Mitigation" w:history="1">
        <w:r w:rsidR="00E34556" w:rsidRPr="00590447">
          <w:rPr>
            <w:rStyle w:val="Hyperlink"/>
            <w:rFonts w:cs="Times New Roman"/>
            <w:szCs w:val="24"/>
          </w:rPr>
          <w:t>Mitigation</w:t>
        </w:r>
      </w:hyperlink>
    </w:p>
    <w:p w14:paraId="7A189A8F" w14:textId="38192DC9" w:rsidR="00B54FD5" w:rsidRPr="00FF0892" w:rsidRDefault="00B54FD5" w:rsidP="00B54FD5">
      <w:pPr>
        <w:pStyle w:val="Heading4"/>
      </w:pPr>
      <w:r w:rsidRPr="00FF0892">
        <w:t>P</w:t>
      </w:r>
      <w:r>
        <w:t>rerequisites</w:t>
      </w:r>
    </w:p>
    <w:p w14:paraId="1CEE5331" w14:textId="25BBCCFB" w:rsidR="00B54FD5" w:rsidRPr="00AB3ECE" w:rsidRDefault="00B54FD5" w:rsidP="00F00E1A">
      <w:pPr>
        <w:pStyle w:val="ListParagraph"/>
        <w:numPr>
          <w:ilvl w:val="0"/>
          <w:numId w:val="1"/>
        </w:numPr>
      </w:pPr>
      <w:r w:rsidRPr="00AB3ECE">
        <w:t>(Recommended) IS0279: Engineering Principles and Practices for Retrofitting Flood-Prone Structures</w:t>
      </w:r>
    </w:p>
    <w:p w14:paraId="30B38EFA" w14:textId="4260C49D" w:rsidR="00B54FD5" w:rsidRPr="00AB3ECE" w:rsidRDefault="00B54FD5" w:rsidP="00F00E1A">
      <w:pPr>
        <w:pStyle w:val="ListParagraph"/>
        <w:numPr>
          <w:ilvl w:val="0"/>
          <w:numId w:val="1"/>
        </w:numPr>
      </w:pPr>
      <w:r w:rsidRPr="00AB3ECE">
        <w:t>(Recommended) IS0386: Introduction to Residential Coastal Construction</w:t>
      </w:r>
    </w:p>
    <w:p w14:paraId="7DFA405C" w14:textId="77777777" w:rsidR="00B54FD5" w:rsidRPr="00FF0892" w:rsidRDefault="00B54FD5" w:rsidP="00B54FD5">
      <w:pPr>
        <w:pStyle w:val="Heading4"/>
      </w:pPr>
      <w:r w:rsidRPr="00FF0892">
        <w:t>Disciplines</w:t>
      </w:r>
    </w:p>
    <w:p w14:paraId="04840728" w14:textId="77777777" w:rsidR="00B54FD5" w:rsidRPr="00C72992" w:rsidRDefault="00B54FD5" w:rsidP="00F00E1A">
      <w:pPr>
        <w:numPr>
          <w:ilvl w:val="0"/>
          <w:numId w:val="1"/>
        </w:numPr>
        <w:spacing w:after="0"/>
        <w:contextualSpacing/>
        <w:rPr>
          <w:rFonts w:cs="Times New Roman"/>
          <w:sz w:val="20"/>
          <w:szCs w:val="24"/>
        </w:rPr>
      </w:pPr>
      <w:r w:rsidRPr="00AB3ECE">
        <w:rPr>
          <w:rFonts w:cs="Times New Roman"/>
          <w:szCs w:val="24"/>
        </w:rPr>
        <w:t>Emergency Management</w:t>
      </w:r>
    </w:p>
    <w:p w14:paraId="58133537" w14:textId="77777777" w:rsidR="00B54FD5" w:rsidRDefault="00B54FD5" w:rsidP="00AB3ECE">
      <w:pPr>
        <w:pStyle w:val="Heading4"/>
      </w:pPr>
      <w:r>
        <w:t>Primary Core Capability</w:t>
      </w:r>
    </w:p>
    <w:p w14:paraId="73ED54D8" w14:textId="570F73BF" w:rsidR="00B54FD5" w:rsidRPr="00AB3ECE" w:rsidRDefault="0063167F" w:rsidP="00F00E1A">
      <w:pPr>
        <w:pStyle w:val="ListParagraph"/>
        <w:numPr>
          <w:ilvl w:val="0"/>
          <w:numId w:val="1"/>
        </w:numPr>
        <w:spacing w:after="0"/>
        <w:rPr>
          <w:rFonts w:cs="Times New Roman"/>
          <w:sz w:val="32"/>
          <w:szCs w:val="24"/>
        </w:rPr>
      </w:pPr>
      <w:hyperlink w:anchor="_Community_Resilience_1" w:history="1">
        <w:r w:rsidR="00B54FD5" w:rsidRPr="00AF6FA3">
          <w:rPr>
            <w:rStyle w:val="Hyperlink"/>
            <w:rFonts w:cs="Times New Roman"/>
            <w:szCs w:val="24"/>
          </w:rPr>
          <w:t>Community Resilience</w:t>
        </w:r>
      </w:hyperlink>
    </w:p>
    <w:p w14:paraId="72DCE8D0" w14:textId="77777777" w:rsidR="00B54FD5" w:rsidRDefault="00B54FD5" w:rsidP="00B54FD5">
      <w:pPr>
        <w:pStyle w:val="Heading4"/>
      </w:pPr>
      <w:r>
        <w:t>Secondary Core Capability</w:t>
      </w:r>
    </w:p>
    <w:p w14:paraId="1FDC67A1" w14:textId="3034F920" w:rsidR="00B54FD5" w:rsidRDefault="0063167F" w:rsidP="00F00E1A">
      <w:pPr>
        <w:pStyle w:val="ListParagraph"/>
        <w:numPr>
          <w:ilvl w:val="0"/>
          <w:numId w:val="1"/>
        </w:numPr>
        <w:spacing w:after="0"/>
        <w:rPr>
          <w:rFonts w:cs="Times New Roman"/>
          <w:szCs w:val="24"/>
        </w:rPr>
      </w:pPr>
      <w:hyperlink w:anchor="_Long-Term_Vulnerability_Reduction" w:history="1">
        <w:r w:rsidR="00B54FD5" w:rsidRPr="00AF6FA3">
          <w:rPr>
            <w:rStyle w:val="Hyperlink"/>
            <w:rFonts w:cs="Times New Roman"/>
            <w:szCs w:val="24"/>
          </w:rPr>
          <w:t>Long-Term Vulnerability Reduction</w:t>
        </w:r>
      </w:hyperlink>
    </w:p>
    <w:p w14:paraId="5883C497" w14:textId="63C55E2A" w:rsidR="00375036" w:rsidRDefault="00375036">
      <w:pPr>
        <w:rPr>
          <w:rFonts w:cs="Times New Roman"/>
          <w:szCs w:val="24"/>
        </w:rPr>
      </w:pPr>
      <w:r>
        <w:rPr>
          <w:rFonts w:cs="Times New Roman"/>
          <w:szCs w:val="24"/>
        </w:rPr>
        <w:br w:type="page"/>
      </w:r>
    </w:p>
    <w:p w14:paraId="19645230" w14:textId="27CD369A" w:rsidR="00D33D67" w:rsidRPr="005D379B" w:rsidRDefault="00D33D67" w:rsidP="00D33D67">
      <w:pPr>
        <w:pStyle w:val="Heading3"/>
      </w:pPr>
      <w:bookmarkStart w:id="46" w:name="_Toc18397896"/>
      <w:r>
        <w:lastRenderedPageBreak/>
        <w:t>G0282: Advanced Floodplain Management Concepts II</w:t>
      </w:r>
      <w:bookmarkEnd w:id="46"/>
    </w:p>
    <w:p w14:paraId="38B1CB03" w14:textId="77777777" w:rsidR="00D33D67" w:rsidRPr="00FF0892" w:rsidRDefault="00D33D67" w:rsidP="00D33D67">
      <w:pPr>
        <w:pStyle w:val="Heading4"/>
      </w:pPr>
      <w:r w:rsidRPr="00FF0892">
        <w:t>Course Overview</w:t>
      </w:r>
    </w:p>
    <w:p w14:paraId="17C6082F" w14:textId="31C85E4A" w:rsidR="00D33D67" w:rsidRPr="00AB3ECE" w:rsidRDefault="00D33D67" w:rsidP="000946D4">
      <w:pPr>
        <w:numPr>
          <w:ilvl w:val="0"/>
          <w:numId w:val="20"/>
        </w:numPr>
        <w:spacing w:after="0"/>
        <w:contextualSpacing/>
        <w:rPr>
          <w:rFonts w:cs="Times New Roman"/>
          <w:szCs w:val="24"/>
        </w:rPr>
      </w:pPr>
      <w:r w:rsidRPr="00AB3ECE">
        <w:rPr>
          <w:rFonts w:cs="Times New Roman"/>
          <w:szCs w:val="24"/>
        </w:rPr>
        <w:t xml:space="preserve">Training Provider: </w:t>
      </w:r>
      <w:r w:rsidR="00507D97">
        <w:rPr>
          <w:rFonts w:cs="Times New Roman"/>
          <w:szCs w:val="24"/>
        </w:rPr>
        <w:t>Arkansas Division of Emergency Management</w:t>
      </w:r>
    </w:p>
    <w:p w14:paraId="2334C19A" w14:textId="7ECE2B82" w:rsidR="00D33D67" w:rsidRPr="00AB3ECE" w:rsidRDefault="00D33D67" w:rsidP="000946D4">
      <w:pPr>
        <w:numPr>
          <w:ilvl w:val="0"/>
          <w:numId w:val="20"/>
        </w:numPr>
        <w:spacing w:after="0"/>
        <w:contextualSpacing/>
        <w:rPr>
          <w:rFonts w:cs="Times New Roman"/>
          <w:szCs w:val="24"/>
        </w:rPr>
      </w:pPr>
      <w:r w:rsidRPr="00AB3ECE">
        <w:rPr>
          <w:rFonts w:cs="Times New Roman"/>
          <w:szCs w:val="24"/>
        </w:rPr>
        <w:t>Duration in Hours: 2</w:t>
      </w:r>
      <w:r>
        <w:rPr>
          <w:rFonts w:cs="Times New Roman"/>
          <w:szCs w:val="24"/>
        </w:rPr>
        <w:t>4</w:t>
      </w:r>
      <w:r w:rsidRPr="00AB3ECE">
        <w:rPr>
          <w:rFonts w:cs="Times New Roman"/>
          <w:szCs w:val="24"/>
        </w:rPr>
        <w:t>.0</w:t>
      </w:r>
    </w:p>
    <w:p w14:paraId="39F3F235" w14:textId="77777777" w:rsidR="00D33D67" w:rsidRPr="00AB3ECE" w:rsidRDefault="00D33D67" w:rsidP="000946D4">
      <w:pPr>
        <w:numPr>
          <w:ilvl w:val="0"/>
          <w:numId w:val="20"/>
        </w:numPr>
        <w:spacing w:after="0"/>
        <w:contextualSpacing/>
        <w:rPr>
          <w:rFonts w:cs="Times New Roman"/>
          <w:szCs w:val="24"/>
        </w:rPr>
      </w:pPr>
      <w:r w:rsidRPr="00AB3ECE">
        <w:rPr>
          <w:rFonts w:cs="Times New Roman"/>
          <w:szCs w:val="24"/>
        </w:rPr>
        <w:t>Duration in Days: 4.0</w:t>
      </w:r>
    </w:p>
    <w:p w14:paraId="5E9FBD1C" w14:textId="77777777" w:rsidR="00D33D67" w:rsidRPr="00AB3ECE" w:rsidRDefault="00D33D67" w:rsidP="000946D4">
      <w:pPr>
        <w:numPr>
          <w:ilvl w:val="0"/>
          <w:numId w:val="20"/>
        </w:numPr>
        <w:spacing w:after="0"/>
        <w:contextualSpacing/>
        <w:rPr>
          <w:rFonts w:cs="Times New Roman"/>
          <w:szCs w:val="24"/>
        </w:rPr>
      </w:pPr>
      <w:r>
        <w:rPr>
          <w:rFonts w:cs="Times New Roman"/>
          <w:szCs w:val="24"/>
        </w:rPr>
        <w:t>Course Version: 2013</w:t>
      </w:r>
    </w:p>
    <w:p w14:paraId="3126BD8E" w14:textId="20B417C4" w:rsidR="00D33D67" w:rsidRPr="00FF0892" w:rsidRDefault="00D33D67" w:rsidP="00D33D67">
      <w:pPr>
        <w:pStyle w:val="Heading4"/>
      </w:pPr>
      <w:r w:rsidRPr="00FF0892">
        <w:t>Course Description</w:t>
      </w:r>
    </w:p>
    <w:p w14:paraId="0315AE44" w14:textId="0C2B4520" w:rsidR="00D33D67" w:rsidRPr="00D33D67" w:rsidRDefault="00D33D67" w:rsidP="00D33D67">
      <w:r w:rsidRPr="00D33D67">
        <w:t>This advanced floodplain management course is a dynamic and interactive instruction that covers the following four topics in detail:</w:t>
      </w:r>
    </w:p>
    <w:p w14:paraId="71CB1348" w14:textId="77777777" w:rsidR="00D33D67" w:rsidRPr="00D33D67" w:rsidRDefault="00D33D67" w:rsidP="000946D4">
      <w:pPr>
        <w:pStyle w:val="ListParagraph"/>
        <w:numPr>
          <w:ilvl w:val="0"/>
          <w:numId w:val="26"/>
        </w:numPr>
      </w:pPr>
      <w:r w:rsidRPr="00D33D67">
        <w:t>Placement of Manufactured Homes and Recreational Vehicles in the Floodplain (1 day).</w:t>
      </w:r>
    </w:p>
    <w:p w14:paraId="16AFB449" w14:textId="77777777" w:rsidR="00D33D67" w:rsidRPr="00D33D67" w:rsidRDefault="00D33D67" w:rsidP="000946D4">
      <w:pPr>
        <w:pStyle w:val="ListParagraph"/>
        <w:numPr>
          <w:ilvl w:val="0"/>
          <w:numId w:val="26"/>
        </w:numPr>
      </w:pPr>
      <w:r w:rsidRPr="00D33D67">
        <w:t>National Flood Insurance Program Flood Insurance Principles for the Floodplain Manager (1 day).</w:t>
      </w:r>
    </w:p>
    <w:p w14:paraId="6DA41A20" w14:textId="77777777" w:rsidR="00D33D67" w:rsidRPr="00D33D67" w:rsidRDefault="00D33D67" w:rsidP="000946D4">
      <w:pPr>
        <w:pStyle w:val="ListParagraph"/>
        <w:numPr>
          <w:ilvl w:val="0"/>
          <w:numId w:val="26"/>
        </w:numPr>
      </w:pPr>
      <w:r w:rsidRPr="00D33D67">
        <w:t>Higher Standards in Floodplain Management (1 day).</w:t>
      </w:r>
    </w:p>
    <w:p w14:paraId="4B8B3403" w14:textId="77777777" w:rsidR="00D33D67" w:rsidRPr="00D33D67" w:rsidRDefault="00D33D67" w:rsidP="000946D4">
      <w:pPr>
        <w:pStyle w:val="ListParagraph"/>
        <w:numPr>
          <w:ilvl w:val="0"/>
          <w:numId w:val="26"/>
        </w:numPr>
      </w:pPr>
      <w:r w:rsidRPr="00D33D67">
        <w:t>Hydrology and Hydraulics for the Floodplain Manager (1 day).</w:t>
      </w:r>
    </w:p>
    <w:p w14:paraId="49F16CA6" w14:textId="113E00EC" w:rsidR="00D33D67" w:rsidRPr="00D33D67" w:rsidRDefault="00D33D67" w:rsidP="00D33D67">
      <w:r w:rsidRPr="00D33D67">
        <w:t>Each topic is designed to be discussed and reviewed in greater detail than the basic course. Developed and real-life scenarios will be examined and activities will be conducted in each section to make sure participants not only understand the rules and regulations but also why they are in place and how to apply them in the particular topic areas. This course is activity-rich and participants can expect to be</w:t>
      </w:r>
      <w:r>
        <w:t xml:space="preserve"> engaged throughout the course.</w:t>
      </w:r>
    </w:p>
    <w:p w14:paraId="51AC2D87" w14:textId="77777777" w:rsidR="00D33D67" w:rsidRDefault="00D33D67" w:rsidP="00D33D67">
      <w:pPr>
        <w:rPr>
          <w:i/>
          <w:iCs/>
        </w:rPr>
      </w:pPr>
      <w:r w:rsidRPr="00D33D67">
        <w:rPr>
          <w:b/>
          <w:i/>
        </w:rPr>
        <w:t>Selection Criteria:</w:t>
      </w:r>
      <w:r w:rsidRPr="00D33D67">
        <w:t xml:space="preserve"> Certified floodplain managers or community officials with 2 years of full-time floodplain management experience. Federal, state, local, and tribal officials will take precedence.</w:t>
      </w:r>
    </w:p>
    <w:p w14:paraId="55C08D56" w14:textId="5CCA22F6" w:rsidR="00D33D67" w:rsidRPr="00FF0892" w:rsidRDefault="00D33D67" w:rsidP="00D33D67">
      <w:pPr>
        <w:pStyle w:val="Heading4"/>
      </w:pPr>
      <w:r w:rsidRPr="00FF0892">
        <w:t>Course Objectives</w:t>
      </w:r>
    </w:p>
    <w:p w14:paraId="469D36E0" w14:textId="3E033694" w:rsidR="00D33D67" w:rsidRDefault="00D33D67" w:rsidP="00F00E1A">
      <w:pPr>
        <w:pStyle w:val="ListParagraph"/>
        <w:numPr>
          <w:ilvl w:val="0"/>
          <w:numId w:val="1"/>
        </w:numPr>
      </w:pPr>
      <w:r>
        <w:t>Placement of manufactured homes and recreational vehicles in the floodplain.</w:t>
      </w:r>
    </w:p>
    <w:p w14:paraId="184EF762" w14:textId="25115BE8" w:rsidR="00D33D67" w:rsidRDefault="00D33D67" w:rsidP="00F00E1A">
      <w:pPr>
        <w:pStyle w:val="ListParagraph"/>
        <w:numPr>
          <w:ilvl w:val="0"/>
          <w:numId w:val="1"/>
        </w:numPr>
      </w:pPr>
      <w:r>
        <w:t>National Flood Insurance Program flood insurance principles for the floodplain manager.</w:t>
      </w:r>
    </w:p>
    <w:p w14:paraId="2875336F" w14:textId="5BF93441" w:rsidR="00D33D67" w:rsidRDefault="00D33D67" w:rsidP="00F00E1A">
      <w:pPr>
        <w:pStyle w:val="ListParagraph"/>
        <w:numPr>
          <w:ilvl w:val="0"/>
          <w:numId w:val="1"/>
        </w:numPr>
      </w:pPr>
      <w:r>
        <w:t>Higher standards in floodplain management.</w:t>
      </w:r>
    </w:p>
    <w:p w14:paraId="09FB5650" w14:textId="0C03CE27" w:rsidR="00D33D67" w:rsidRPr="00D33D67" w:rsidRDefault="00D33D67" w:rsidP="00F00E1A">
      <w:pPr>
        <w:pStyle w:val="ListParagraph"/>
        <w:numPr>
          <w:ilvl w:val="0"/>
          <w:numId w:val="1"/>
        </w:numPr>
      </w:pPr>
      <w:r>
        <w:t>Hydrology and hydraulics for the floodplain manager</w:t>
      </w:r>
      <w:r w:rsidRPr="00AB3ECE">
        <w:t>.</w:t>
      </w:r>
    </w:p>
    <w:p w14:paraId="0A2B02D9" w14:textId="77777777" w:rsidR="00D33D67" w:rsidRPr="00FF0892" w:rsidRDefault="00D33D67" w:rsidP="00D33D67">
      <w:pPr>
        <w:pStyle w:val="Heading4"/>
      </w:pPr>
      <w:r>
        <w:t>Mission Areas</w:t>
      </w:r>
    </w:p>
    <w:p w14:paraId="2B43EB64" w14:textId="2EEDB3E9" w:rsidR="00E34556" w:rsidRPr="00A92A61" w:rsidRDefault="0063167F" w:rsidP="00A92A61">
      <w:pPr>
        <w:pStyle w:val="ListParagraph"/>
        <w:numPr>
          <w:ilvl w:val="0"/>
          <w:numId w:val="19"/>
        </w:numPr>
        <w:spacing w:before="0" w:after="0"/>
        <w:rPr>
          <w:rFonts w:cs="Times New Roman"/>
          <w:szCs w:val="24"/>
        </w:rPr>
      </w:pPr>
      <w:hyperlink w:anchor="_Protection" w:history="1">
        <w:r w:rsidR="00975002" w:rsidRPr="000B0A02">
          <w:rPr>
            <w:rStyle w:val="Hyperlink"/>
            <w:rFonts w:cs="Times New Roman"/>
            <w:szCs w:val="24"/>
          </w:rPr>
          <w:t>Protection</w:t>
        </w:r>
      </w:hyperlink>
      <w:r w:rsidR="00A92A61" w:rsidRPr="00A92A61">
        <w:rPr>
          <w:rStyle w:val="Hyperlink"/>
          <w:rFonts w:cs="Times New Roman"/>
          <w:szCs w:val="24"/>
          <w:u w:val="none"/>
        </w:rPr>
        <w:tab/>
      </w:r>
      <w:hyperlink w:anchor="_Prevention" w:history="1">
        <w:r w:rsidR="00E34556" w:rsidRPr="00A92A61">
          <w:rPr>
            <w:rStyle w:val="Hyperlink"/>
            <w:rFonts w:cs="Times New Roman"/>
            <w:szCs w:val="24"/>
          </w:rPr>
          <w:t>Prevention</w:t>
        </w:r>
      </w:hyperlink>
      <w:r w:rsidR="00A92A61" w:rsidRPr="00A92A61">
        <w:rPr>
          <w:rFonts w:cs="Times New Roman"/>
          <w:szCs w:val="24"/>
        </w:rPr>
        <w:tab/>
      </w:r>
      <w:hyperlink w:anchor="_Mitigation" w:history="1">
        <w:r w:rsidR="00E34556" w:rsidRPr="00A92A61">
          <w:rPr>
            <w:rStyle w:val="Hyperlink"/>
            <w:rFonts w:cs="Times New Roman"/>
            <w:szCs w:val="24"/>
          </w:rPr>
          <w:t>Mitigation</w:t>
        </w:r>
      </w:hyperlink>
    </w:p>
    <w:p w14:paraId="3DDE906F" w14:textId="4ED4DABA" w:rsidR="00D33D67" w:rsidRPr="00FF0892" w:rsidRDefault="00D33D67" w:rsidP="00D33D67">
      <w:pPr>
        <w:pStyle w:val="Heading4"/>
      </w:pPr>
      <w:r w:rsidRPr="00FF0892">
        <w:t>P</w:t>
      </w:r>
      <w:r>
        <w:t>rerequisites</w:t>
      </w:r>
    </w:p>
    <w:p w14:paraId="14D94677" w14:textId="05F42621" w:rsidR="00D33D67" w:rsidRDefault="00D33D67" w:rsidP="00F00E1A">
      <w:pPr>
        <w:pStyle w:val="ListParagraph"/>
        <w:numPr>
          <w:ilvl w:val="0"/>
          <w:numId w:val="1"/>
        </w:numPr>
      </w:pPr>
      <w:r>
        <w:t>(Recommended) IS1101: Basic Agent Tutorial</w:t>
      </w:r>
    </w:p>
    <w:p w14:paraId="02677B1C" w14:textId="798A102C" w:rsidR="00D33D67" w:rsidRDefault="00D33D67" w:rsidP="00F00E1A">
      <w:pPr>
        <w:pStyle w:val="ListParagraph"/>
        <w:numPr>
          <w:ilvl w:val="0"/>
          <w:numId w:val="1"/>
        </w:numPr>
      </w:pPr>
      <w:r>
        <w:t>(Recommended) IS1102: Theory of Elevation Rating</w:t>
      </w:r>
    </w:p>
    <w:p w14:paraId="1E57D648" w14:textId="757B437F" w:rsidR="00D33D67" w:rsidRPr="00AB3ECE" w:rsidRDefault="00D33D67" w:rsidP="00F00E1A">
      <w:pPr>
        <w:pStyle w:val="ListParagraph"/>
        <w:numPr>
          <w:ilvl w:val="0"/>
          <w:numId w:val="1"/>
        </w:numPr>
      </w:pPr>
      <w:r w:rsidRPr="00AB3ECE">
        <w:t xml:space="preserve">(Recommended) </w:t>
      </w:r>
      <w:r>
        <w:t>E0273: Managing Floodplain Development Through the National Flood Insurance Program</w:t>
      </w:r>
    </w:p>
    <w:p w14:paraId="2AC44779" w14:textId="77777777" w:rsidR="00D33D67" w:rsidRPr="00FF0892" w:rsidRDefault="00D33D67" w:rsidP="00D33D67">
      <w:pPr>
        <w:pStyle w:val="Heading4"/>
      </w:pPr>
      <w:r w:rsidRPr="00FF0892">
        <w:lastRenderedPageBreak/>
        <w:t>Disciplines</w:t>
      </w:r>
    </w:p>
    <w:p w14:paraId="46F6B317" w14:textId="77777777" w:rsidR="00D33D67" w:rsidRPr="00D33D67" w:rsidRDefault="00D33D67" w:rsidP="000946D4">
      <w:pPr>
        <w:pStyle w:val="ListParagraph"/>
        <w:numPr>
          <w:ilvl w:val="0"/>
          <w:numId w:val="29"/>
        </w:numPr>
        <w:spacing w:after="0"/>
        <w:rPr>
          <w:rFonts w:cs="Times New Roman"/>
          <w:sz w:val="20"/>
          <w:szCs w:val="24"/>
        </w:rPr>
      </w:pPr>
      <w:r w:rsidRPr="00D33D67">
        <w:rPr>
          <w:rFonts w:cs="Times New Roman"/>
          <w:szCs w:val="24"/>
        </w:rPr>
        <w:t>Emergency Management</w:t>
      </w:r>
    </w:p>
    <w:p w14:paraId="014153CC" w14:textId="77777777" w:rsidR="00D33D67" w:rsidRDefault="00D33D67" w:rsidP="00D33D67">
      <w:pPr>
        <w:pStyle w:val="Heading4"/>
      </w:pPr>
      <w:r>
        <w:t>Primary Core Capability</w:t>
      </w:r>
    </w:p>
    <w:p w14:paraId="2EAC1343" w14:textId="7008EA4B" w:rsidR="00D33D67" w:rsidRPr="00D33D67" w:rsidRDefault="0063167F" w:rsidP="000946D4">
      <w:pPr>
        <w:pStyle w:val="ListParagraph"/>
        <w:numPr>
          <w:ilvl w:val="0"/>
          <w:numId w:val="28"/>
        </w:numPr>
        <w:ind w:left="360"/>
        <w:rPr>
          <w:rFonts w:cs="Times New Roman"/>
          <w:szCs w:val="24"/>
        </w:rPr>
      </w:pPr>
      <w:hyperlink w:anchor="_Long-Term_Vulnerability_Reduction" w:history="1">
        <w:r w:rsidR="00D33D67" w:rsidRPr="00AF6FA3">
          <w:rPr>
            <w:rStyle w:val="Hyperlink"/>
            <w:rFonts w:cs="Times New Roman"/>
            <w:szCs w:val="24"/>
          </w:rPr>
          <w:t>Long-Term Vulnerability Reduction</w:t>
        </w:r>
      </w:hyperlink>
    </w:p>
    <w:p w14:paraId="364E93CC" w14:textId="77777777" w:rsidR="00D33D67" w:rsidRDefault="00D33D67" w:rsidP="00D33D67">
      <w:pPr>
        <w:pStyle w:val="Heading4"/>
      </w:pPr>
      <w:r>
        <w:t>Secondary Core Capabilities</w:t>
      </w:r>
    </w:p>
    <w:p w14:paraId="3A66B3D6" w14:textId="4BAB3DEC" w:rsidR="00D33D67" w:rsidRPr="00D33D67" w:rsidRDefault="0063167F" w:rsidP="000946D4">
      <w:pPr>
        <w:pStyle w:val="ListParagraph"/>
        <w:numPr>
          <w:ilvl w:val="0"/>
          <w:numId w:val="27"/>
        </w:numPr>
        <w:ind w:left="360"/>
        <w:rPr>
          <w:rFonts w:eastAsiaTheme="majorEastAsia" w:cstheme="majorBidi"/>
          <w:color w:val="1F4D78" w:themeColor="accent1" w:themeShade="7F"/>
          <w:sz w:val="28"/>
          <w:szCs w:val="24"/>
        </w:rPr>
      </w:pPr>
      <w:hyperlink w:anchor="_Planning" w:history="1">
        <w:r w:rsidR="00D33D67" w:rsidRPr="00FB78FA">
          <w:rPr>
            <w:rStyle w:val="Hyperlink"/>
            <w:rFonts w:cs="Times New Roman"/>
            <w:szCs w:val="24"/>
          </w:rPr>
          <w:t>Planning</w:t>
        </w:r>
      </w:hyperlink>
      <w:r w:rsidR="00D33D67">
        <w:br w:type="page"/>
      </w:r>
    </w:p>
    <w:p w14:paraId="3C433F77" w14:textId="0F5B3E03" w:rsidR="00375036" w:rsidRPr="005D379B" w:rsidRDefault="00375036" w:rsidP="00375036">
      <w:pPr>
        <w:pStyle w:val="Heading3"/>
      </w:pPr>
      <w:bookmarkStart w:id="47" w:name="_Toc18397897"/>
      <w:r>
        <w:lastRenderedPageBreak/>
        <w:t>G0284: Advanced Floodplain Management Concepts III</w:t>
      </w:r>
      <w:bookmarkEnd w:id="47"/>
    </w:p>
    <w:p w14:paraId="7AE69836" w14:textId="77777777" w:rsidR="00375036" w:rsidRPr="00FF0892" w:rsidRDefault="00375036" w:rsidP="00375036">
      <w:pPr>
        <w:pStyle w:val="Heading4"/>
      </w:pPr>
      <w:r w:rsidRPr="00FF0892">
        <w:t>Course Overview</w:t>
      </w:r>
    </w:p>
    <w:p w14:paraId="7B6A439A" w14:textId="253E33E0" w:rsidR="00375036" w:rsidRPr="00AB3ECE" w:rsidRDefault="00375036" w:rsidP="000946D4">
      <w:pPr>
        <w:numPr>
          <w:ilvl w:val="0"/>
          <w:numId w:val="20"/>
        </w:numPr>
        <w:spacing w:after="0"/>
        <w:contextualSpacing/>
        <w:rPr>
          <w:rFonts w:cs="Times New Roman"/>
          <w:szCs w:val="24"/>
        </w:rPr>
      </w:pPr>
      <w:r w:rsidRPr="00AB3ECE">
        <w:rPr>
          <w:rFonts w:cs="Times New Roman"/>
          <w:szCs w:val="24"/>
        </w:rPr>
        <w:t xml:space="preserve">Training Provider: </w:t>
      </w:r>
      <w:r w:rsidR="00507D97">
        <w:rPr>
          <w:rFonts w:cs="Times New Roman"/>
          <w:szCs w:val="24"/>
        </w:rPr>
        <w:t>Arkansas Division of Emergency Management</w:t>
      </w:r>
    </w:p>
    <w:p w14:paraId="36B0720B" w14:textId="2E2193D8" w:rsidR="00375036" w:rsidRPr="00AB3ECE" w:rsidRDefault="00375036" w:rsidP="000946D4">
      <w:pPr>
        <w:numPr>
          <w:ilvl w:val="0"/>
          <w:numId w:val="20"/>
        </w:numPr>
        <w:spacing w:after="0"/>
        <w:contextualSpacing/>
        <w:rPr>
          <w:rFonts w:cs="Times New Roman"/>
          <w:szCs w:val="24"/>
        </w:rPr>
      </w:pPr>
      <w:r w:rsidRPr="00AB3ECE">
        <w:rPr>
          <w:rFonts w:cs="Times New Roman"/>
          <w:szCs w:val="24"/>
        </w:rPr>
        <w:t>Duration in Hours: 2</w:t>
      </w:r>
      <w:r>
        <w:rPr>
          <w:rFonts w:cs="Times New Roman"/>
          <w:szCs w:val="24"/>
        </w:rPr>
        <w:t>6</w:t>
      </w:r>
      <w:r w:rsidRPr="00AB3ECE">
        <w:rPr>
          <w:rFonts w:cs="Times New Roman"/>
          <w:szCs w:val="24"/>
        </w:rPr>
        <w:t>.0</w:t>
      </w:r>
    </w:p>
    <w:p w14:paraId="2A13D6A8" w14:textId="77777777" w:rsidR="00375036" w:rsidRPr="00AB3ECE" w:rsidRDefault="00375036" w:rsidP="000946D4">
      <w:pPr>
        <w:numPr>
          <w:ilvl w:val="0"/>
          <w:numId w:val="20"/>
        </w:numPr>
        <w:spacing w:after="0"/>
        <w:contextualSpacing/>
        <w:rPr>
          <w:rFonts w:cs="Times New Roman"/>
          <w:szCs w:val="24"/>
        </w:rPr>
      </w:pPr>
      <w:r w:rsidRPr="00AB3ECE">
        <w:rPr>
          <w:rFonts w:cs="Times New Roman"/>
          <w:szCs w:val="24"/>
        </w:rPr>
        <w:t>Duration in Days: 4.0</w:t>
      </w:r>
    </w:p>
    <w:p w14:paraId="561EA985" w14:textId="496A14A5" w:rsidR="00375036" w:rsidRPr="00AB3ECE" w:rsidRDefault="00375036" w:rsidP="000946D4">
      <w:pPr>
        <w:numPr>
          <w:ilvl w:val="0"/>
          <w:numId w:val="20"/>
        </w:numPr>
        <w:spacing w:after="0"/>
        <w:contextualSpacing/>
        <w:rPr>
          <w:rFonts w:cs="Times New Roman"/>
          <w:szCs w:val="24"/>
        </w:rPr>
      </w:pPr>
      <w:r>
        <w:rPr>
          <w:rFonts w:cs="Times New Roman"/>
          <w:szCs w:val="24"/>
        </w:rPr>
        <w:t>Course Version: 2013</w:t>
      </w:r>
    </w:p>
    <w:p w14:paraId="715A3FE3" w14:textId="5F888D91" w:rsidR="00375036" w:rsidRPr="00FF0892" w:rsidRDefault="00375036" w:rsidP="00375036">
      <w:pPr>
        <w:pStyle w:val="Heading4"/>
      </w:pPr>
      <w:r w:rsidRPr="00FF0892">
        <w:t>Course Description</w:t>
      </w:r>
    </w:p>
    <w:p w14:paraId="4D8B6E44" w14:textId="1845EC73" w:rsidR="00375036" w:rsidRDefault="00375036" w:rsidP="00375036">
      <w:r>
        <w:t xml:space="preserve">This advanced floodplain management course is a dynamic and interactive instruction that covers the following five topics </w:t>
      </w:r>
      <w:r w:rsidR="008673EA">
        <w:t xml:space="preserve">(available individually as well) </w:t>
      </w:r>
      <w:r>
        <w:t>in detail:</w:t>
      </w:r>
    </w:p>
    <w:p w14:paraId="79121119" w14:textId="77777777" w:rsidR="00375036" w:rsidRDefault="00375036" w:rsidP="000946D4">
      <w:pPr>
        <w:pStyle w:val="ListParagraph"/>
        <w:numPr>
          <w:ilvl w:val="0"/>
          <w:numId w:val="25"/>
        </w:numPr>
      </w:pPr>
      <w:r>
        <w:t>Floodway Standards (1 day)</w:t>
      </w:r>
    </w:p>
    <w:p w14:paraId="4526E996" w14:textId="77777777" w:rsidR="00375036" w:rsidRDefault="00375036" w:rsidP="000946D4">
      <w:pPr>
        <w:pStyle w:val="ListParagraph"/>
        <w:numPr>
          <w:ilvl w:val="0"/>
          <w:numId w:val="25"/>
        </w:numPr>
      </w:pPr>
      <w:r>
        <w:t>Disconnects between National Flood Insurance Program Regulations and Insurance (1 day)</w:t>
      </w:r>
    </w:p>
    <w:p w14:paraId="00DC02ED" w14:textId="775A64AF" w:rsidR="00375036" w:rsidRDefault="00375036" w:rsidP="000946D4">
      <w:pPr>
        <w:pStyle w:val="ListParagraph"/>
        <w:numPr>
          <w:ilvl w:val="0"/>
          <w:numId w:val="25"/>
        </w:numPr>
      </w:pPr>
      <w:r>
        <w:t>Common Noncompliance Issues (</w:t>
      </w:r>
      <w:r w:rsidRPr="00375036">
        <w:rPr>
          <w:rFonts w:ascii="Tahoma" w:hAnsi="Tahoma" w:cs="Tahoma"/>
        </w:rPr>
        <w:t>1</w:t>
      </w:r>
      <w:r>
        <w:t xml:space="preserve"> day)</w:t>
      </w:r>
    </w:p>
    <w:p w14:paraId="1368F300" w14:textId="2145372C" w:rsidR="00375036" w:rsidRDefault="00375036" w:rsidP="000946D4">
      <w:pPr>
        <w:pStyle w:val="ListParagraph"/>
        <w:numPr>
          <w:ilvl w:val="0"/>
          <w:numId w:val="25"/>
        </w:numPr>
      </w:pPr>
      <w:r>
        <w:t>Digital Flood Insurance Rate Maps (DFIRMs) (</w:t>
      </w:r>
      <w:r w:rsidRPr="00375036">
        <w:rPr>
          <w:rFonts w:ascii="Tahoma" w:hAnsi="Tahoma" w:cs="Tahoma"/>
        </w:rPr>
        <w:t>1</w:t>
      </w:r>
      <w:r>
        <w:t xml:space="preserve"> day)</w:t>
      </w:r>
    </w:p>
    <w:p w14:paraId="3C3F039E" w14:textId="77777777" w:rsidR="00375036" w:rsidRDefault="00375036" w:rsidP="000946D4">
      <w:pPr>
        <w:pStyle w:val="ListParagraph"/>
        <w:numPr>
          <w:ilvl w:val="0"/>
          <w:numId w:val="25"/>
        </w:numPr>
      </w:pPr>
      <w:r>
        <w:t>Substantial Improvement/Substantial Damage (1 day)</w:t>
      </w:r>
    </w:p>
    <w:p w14:paraId="7480FB6F" w14:textId="2AFF57FD" w:rsidR="00375036" w:rsidRDefault="00375036" w:rsidP="00375036">
      <w:r>
        <w:t>Each topic is designed to be discussed and reviewed in greater detail than the basic course. Developed and real-life scenarios will be examined and activities will be conducted in each section to make sure participants not only understand the rules and regulations but also why they are in place and how to apply them in the particular topic areas. This course is activity-rich and participants can expect to be engaged throughout the course.</w:t>
      </w:r>
    </w:p>
    <w:p w14:paraId="1293F1F3" w14:textId="711E26E0" w:rsidR="00375036" w:rsidRPr="00B54FD5" w:rsidRDefault="00375036" w:rsidP="00375036">
      <w:pPr>
        <w:rPr>
          <w:rFonts w:cs="Times New Roman"/>
          <w:i/>
          <w:iCs/>
          <w:sz w:val="20"/>
          <w:szCs w:val="24"/>
        </w:rPr>
      </w:pPr>
      <w:r w:rsidRPr="00375036">
        <w:rPr>
          <w:b/>
          <w:i/>
        </w:rPr>
        <w:t>Selection Criteria:</w:t>
      </w:r>
      <w:r>
        <w:t xml:space="preserve"> Certified floodplain managers or community officials with 2 years of full-time floodplain management experience. Federal, state, local, and tribal officials will take precedence.</w:t>
      </w:r>
      <w:r w:rsidRPr="00B54FD5">
        <w:rPr>
          <w:rFonts w:cs="Times New Roman"/>
          <w:i/>
          <w:iCs/>
          <w:sz w:val="20"/>
          <w:szCs w:val="24"/>
        </w:rPr>
        <w:t xml:space="preserve"> </w:t>
      </w:r>
    </w:p>
    <w:p w14:paraId="50B5B013" w14:textId="77777777" w:rsidR="00375036" w:rsidRPr="00FF0892" w:rsidRDefault="00375036" w:rsidP="00375036">
      <w:pPr>
        <w:pStyle w:val="Heading4"/>
      </w:pPr>
      <w:r w:rsidRPr="00FF0892">
        <w:t>Course Objectives</w:t>
      </w:r>
    </w:p>
    <w:p w14:paraId="5031AECC" w14:textId="77777777" w:rsidR="00375036" w:rsidRDefault="00375036" w:rsidP="00F00E1A">
      <w:pPr>
        <w:pStyle w:val="ListParagraph"/>
        <w:numPr>
          <w:ilvl w:val="0"/>
          <w:numId w:val="1"/>
        </w:numPr>
      </w:pPr>
      <w:r>
        <w:t>Explain floodway concept and purpose.</w:t>
      </w:r>
    </w:p>
    <w:p w14:paraId="1D0BB0A3" w14:textId="77777777" w:rsidR="00375036" w:rsidRDefault="00375036" w:rsidP="00F00E1A">
      <w:pPr>
        <w:pStyle w:val="ListParagraph"/>
        <w:numPr>
          <w:ilvl w:val="0"/>
          <w:numId w:val="1"/>
        </w:numPr>
      </w:pPr>
      <w:r>
        <w:t>Identify regulatory requirements including higher standards.</w:t>
      </w:r>
    </w:p>
    <w:p w14:paraId="64841F99" w14:textId="77777777" w:rsidR="00375036" w:rsidRDefault="00375036" w:rsidP="00F00E1A">
      <w:pPr>
        <w:pStyle w:val="ListParagraph"/>
        <w:numPr>
          <w:ilvl w:val="0"/>
          <w:numId w:val="1"/>
        </w:numPr>
      </w:pPr>
      <w:r>
        <w:t>Describe methodologies to comply with no-rise certification requirements and map change options for floodway modifications.</w:t>
      </w:r>
    </w:p>
    <w:p w14:paraId="3BBD2E3D" w14:textId="77777777" w:rsidR="00375036" w:rsidRDefault="00375036" w:rsidP="00F00E1A">
      <w:pPr>
        <w:pStyle w:val="ListParagraph"/>
        <w:numPr>
          <w:ilvl w:val="0"/>
          <w:numId w:val="1"/>
        </w:numPr>
      </w:pPr>
      <w:r>
        <w:t>Identify basic rating elements including Lowest Floor Elevation and Base Flood Elevation (LFE/BFE).</w:t>
      </w:r>
    </w:p>
    <w:p w14:paraId="63A3A516" w14:textId="0A27C886" w:rsidR="00375036" w:rsidRDefault="00375036" w:rsidP="00F00E1A">
      <w:pPr>
        <w:pStyle w:val="ListParagraph"/>
        <w:numPr>
          <w:ilvl w:val="0"/>
          <w:numId w:val="1"/>
        </w:numPr>
      </w:pPr>
      <w:r>
        <w:t>Identify compliance and rating elements for enclosures, A-Zones without BFEs, and flood-proofing.</w:t>
      </w:r>
    </w:p>
    <w:p w14:paraId="18012F69" w14:textId="77777777" w:rsidR="00375036" w:rsidRDefault="00375036" w:rsidP="00F00E1A">
      <w:pPr>
        <w:pStyle w:val="ListParagraph"/>
        <w:numPr>
          <w:ilvl w:val="0"/>
          <w:numId w:val="1"/>
        </w:numPr>
      </w:pPr>
      <w:r>
        <w:t>Identify common floodplain management compliance issues.</w:t>
      </w:r>
    </w:p>
    <w:p w14:paraId="008490A3" w14:textId="77777777" w:rsidR="00375036" w:rsidRDefault="00375036" w:rsidP="00F00E1A">
      <w:pPr>
        <w:pStyle w:val="ListParagraph"/>
        <w:numPr>
          <w:ilvl w:val="0"/>
          <w:numId w:val="1"/>
        </w:numPr>
      </w:pPr>
      <w:r>
        <w:t>Describe effective messages, administration, and enforcement measures to gain compliance.</w:t>
      </w:r>
    </w:p>
    <w:p w14:paraId="78AD673F" w14:textId="77777777" w:rsidR="00375036" w:rsidRDefault="00375036" w:rsidP="00F00E1A">
      <w:pPr>
        <w:pStyle w:val="ListParagraph"/>
        <w:numPr>
          <w:ilvl w:val="0"/>
          <w:numId w:val="1"/>
        </w:numPr>
      </w:pPr>
      <w:r>
        <w:t>Identify resources that the local floodplain manager (FPM) can use to resolve noncompliance issues.</w:t>
      </w:r>
    </w:p>
    <w:p w14:paraId="2F5ED845" w14:textId="77777777" w:rsidR="00375036" w:rsidRDefault="00375036" w:rsidP="00F00E1A">
      <w:pPr>
        <w:pStyle w:val="ListParagraph"/>
        <w:numPr>
          <w:ilvl w:val="0"/>
          <w:numId w:val="1"/>
        </w:numPr>
      </w:pPr>
      <w:r>
        <w:lastRenderedPageBreak/>
        <w:t>Describe floodplain mapping purpose, process, and coordination.</w:t>
      </w:r>
    </w:p>
    <w:p w14:paraId="649BA229" w14:textId="77777777" w:rsidR="00375036" w:rsidRDefault="00375036" w:rsidP="00F00E1A">
      <w:pPr>
        <w:pStyle w:val="ListParagraph"/>
        <w:numPr>
          <w:ilvl w:val="0"/>
          <w:numId w:val="1"/>
        </w:numPr>
      </w:pPr>
      <w:r>
        <w:t>Demonstrate how DFIRMs and backup data can be used.</w:t>
      </w:r>
    </w:p>
    <w:p w14:paraId="41A8E998" w14:textId="77777777" w:rsidR="00375036" w:rsidRDefault="00375036" w:rsidP="00F00E1A">
      <w:pPr>
        <w:pStyle w:val="ListParagraph"/>
        <w:numPr>
          <w:ilvl w:val="0"/>
          <w:numId w:val="1"/>
        </w:numPr>
      </w:pPr>
      <w:r>
        <w:t>Describe map change processes, impact, and cost consequences.</w:t>
      </w:r>
    </w:p>
    <w:p w14:paraId="081638E0" w14:textId="77777777" w:rsidR="00375036" w:rsidRDefault="00375036" w:rsidP="00F00E1A">
      <w:pPr>
        <w:pStyle w:val="ListParagraph"/>
        <w:numPr>
          <w:ilvl w:val="0"/>
          <w:numId w:val="1"/>
        </w:numPr>
      </w:pPr>
      <w:r>
        <w:t>Explain Substantial Improvement and Substantial Damage (SI/SD) regulations, roles, and responsibilities under the NFIP.</w:t>
      </w:r>
    </w:p>
    <w:p w14:paraId="579095E2" w14:textId="77777777" w:rsidR="00375036" w:rsidRDefault="00375036" w:rsidP="00F00E1A">
      <w:pPr>
        <w:pStyle w:val="ListParagraph"/>
        <w:numPr>
          <w:ilvl w:val="0"/>
          <w:numId w:val="1"/>
        </w:numPr>
      </w:pPr>
      <w:r>
        <w:t>Describe how to administer SI/SD in participating communities.</w:t>
      </w:r>
    </w:p>
    <w:p w14:paraId="3797074E" w14:textId="4B855677" w:rsidR="00375036" w:rsidRPr="00AB3ECE" w:rsidRDefault="00375036" w:rsidP="00F00E1A">
      <w:pPr>
        <w:pStyle w:val="ListParagraph"/>
        <w:numPr>
          <w:ilvl w:val="0"/>
          <w:numId w:val="1"/>
        </w:numPr>
        <w:rPr>
          <w:rFonts w:cs="Times New Roman"/>
          <w:i/>
          <w:iCs/>
          <w:szCs w:val="24"/>
        </w:rPr>
      </w:pPr>
      <w:r>
        <w:t>Identify resources for SI/SD and mitigation assistance</w:t>
      </w:r>
      <w:r w:rsidRPr="00AB3ECE">
        <w:t>.</w:t>
      </w:r>
    </w:p>
    <w:p w14:paraId="3800164D" w14:textId="77777777" w:rsidR="00375036" w:rsidRPr="00FF0892" w:rsidRDefault="00375036" w:rsidP="00375036">
      <w:pPr>
        <w:pStyle w:val="Heading4"/>
      </w:pPr>
      <w:r>
        <w:t>Mission Areas</w:t>
      </w:r>
    </w:p>
    <w:p w14:paraId="5A89EC33" w14:textId="5D622D7F" w:rsidR="00E34556" w:rsidRPr="00A92A61" w:rsidRDefault="0063167F" w:rsidP="00A92A61">
      <w:pPr>
        <w:spacing w:before="0" w:after="0"/>
        <w:ind w:firstLine="720"/>
        <w:rPr>
          <w:rFonts w:cs="Times New Roman"/>
          <w:szCs w:val="24"/>
        </w:rPr>
      </w:pPr>
      <w:hyperlink w:anchor="_Protection" w:history="1">
        <w:r w:rsidR="00975002" w:rsidRPr="00A92A61">
          <w:rPr>
            <w:rStyle w:val="Hyperlink"/>
            <w:rFonts w:cs="Times New Roman"/>
            <w:szCs w:val="24"/>
          </w:rPr>
          <w:t>Protection</w:t>
        </w:r>
      </w:hyperlink>
      <w:r w:rsidR="00A92A61" w:rsidRPr="00A92A61">
        <w:rPr>
          <w:rStyle w:val="Hyperlink"/>
          <w:rFonts w:cs="Times New Roman"/>
          <w:szCs w:val="24"/>
          <w:u w:val="none"/>
        </w:rPr>
        <w:tab/>
      </w:r>
      <w:hyperlink w:anchor="_Prevention" w:history="1">
        <w:r w:rsidR="00432BF6" w:rsidRPr="00A92A61">
          <w:rPr>
            <w:rStyle w:val="Hyperlink"/>
            <w:rFonts w:cs="Times New Roman"/>
            <w:szCs w:val="24"/>
          </w:rPr>
          <w:t>Prevention</w:t>
        </w:r>
      </w:hyperlink>
      <w:r w:rsidR="00A92A61" w:rsidRPr="00A92A61">
        <w:rPr>
          <w:rFonts w:cs="Times New Roman"/>
          <w:szCs w:val="24"/>
        </w:rPr>
        <w:tab/>
      </w:r>
      <w:hyperlink w:anchor="_Mitigation" w:history="1">
        <w:r w:rsidR="00E34556" w:rsidRPr="00A92A61">
          <w:rPr>
            <w:rStyle w:val="Hyperlink"/>
            <w:rFonts w:cs="Times New Roman"/>
            <w:szCs w:val="24"/>
          </w:rPr>
          <w:t>Mitigation</w:t>
        </w:r>
      </w:hyperlink>
    </w:p>
    <w:p w14:paraId="387751F9" w14:textId="3B820284" w:rsidR="00375036" w:rsidRPr="00FF0892" w:rsidRDefault="00375036" w:rsidP="00375036">
      <w:pPr>
        <w:pStyle w:val="Heading4"/>
      </w:pPr>
      <w:r w:rsidRPr="00FF0892">
        <w:t>P</w:t>
      </w:r>
      <w:r>
        <w:t>rerequisites</w:t>
      </w:r>
    </w:p>
    <w:p w14:paraId="4959B82B" w14:textId="3E60A447" w:rsidR="00375036" w:rsidRPr="00AB3ECE" w:rsidRDefault="00375036" w:rsidP="00F00E1A">
      <w:pPr>
        <w:pStyle w:val="ListParagraph"/>
        <w:numPr>
          <w:ilvl w:val="0"/>
          <w:numId w:val="1"/>
        </w:numPr>
      </w:pPr>
      <w:r w:rsidRPr="00AB3ECE">
        <w:t xml:space="preserve">(Recommended) </w:t>
      </w:r>
      <w:r>
        <w:t>E0273: Managing Floodplain Development Through the National Flood Insurance Program</w:t>
      </w:r>
    </w:p>
    <w:p w14:paraId="11FB3838" w14:textId="77777777" w:rsidR="00375036" w:rsidRPr="00FF0892" w:rsidRDefault="00375036" w:rsidP="00375036">
      <w:pPr>
        <w:pStyle w:val="Heading4"/>
      </w:pPr>
      <w:r w:rsidRPr="00FF0892">
        <w:t>Disciplines</w:t>
      </w:r>
    </w:p>
    <w:p w14:paraId="6DA873B7" w14:textId="77777777" w:rsidR="00375036" w:rsidRPr="00C72992" w:rsidRDefault="00375036" w:rsidP="00F00E1A">
      <w:pPr>
        <w:numPr>
          <w:ilvl w:val="0"/>
          <w:numId w:val="1"/>
        </w:numPr>
        <w:spacing w:after="0"/>
        <w:contextualSpacing/>
        <w:rPr>
          <w:rFonts w:cs="Times New Roman"/>
          <w:sz w:val="20"/>
          <w:szCs w:val="24"/>
        </w:rPr>
      </w:pPr>
      <w:r w:rsidRPr="00AB3ECE">
        <w:rPr>
          <w:rFonts w:cs="Times New Roman"/>
          <w:szCs w:val="24"/>
        </w:rPr>
        <w:t>Emergency Management</w:t>
      </w:r>
    </w:p>
    <w:p w14:paraId="726C163C" w14:textId="77777777" w:rsidR="00375036" w:rsidRDefault="00375036" w:rsidP="00375036">
      <w:pPr>
        <w:pStyle w:val="Heading4"/>
      </w:pPr>
      <w:r>
        <w:t>Primary Core Capability</w:t>
      </w:r>
    </w:p>
    <w:p w14:paraId="39DFAEEF" w14:textId="47331357" w:rsidR="00B54FD5" w:rsidRPr="00375036" w:rsidRDefault="0063167F" w:rsidP="00F00E1A">
      <w:pPr>
        <w:pStyle w:val="ListParagraph"/>
        <w:numPr>
          <w:ilvl w:val="0"/>
          <w:numId w:val="1"/>
        </w:numPr>
        <w:spacing w:after="0"/>
        <w:rPr>
          <w:rFonts w:cs="Times New Roman"/>
          <w:sz w:val="32"/>
          <w:szCs w:val="24"/>
        </w:rPr>
      </w:pPr>
      <w:hyperlink w:anchor="_Long-Term_Vulnerability_Reduction" w:history="1">
        <w:r w:rsidR="00375036" w:rsidRPr="00AF6FA3">
          <w:rPr>
            <w:rStyle w:val="Hyperlink"/>
            <w:rFonts w:cs="Times New Roman"/>
            <w:szCs w:val="24"/>
          </w:rPr>
          <w:t>Long-Term Vulnerability Reduction</w:t>
        </w:r>
      </w:hyperlink>
      <w:r w:rsidR="00B54FD5">
        <w:br w:type="page"/>
      </w:r>
    </w:p>
    <w:p w14:paraId="337AC3D3" w14:textId="10D7979A" w:rsidR="00E17CE0" w:rsidRDefault="00E17CE0" w:rsidP="00E17CE0">
      <w:pPr>
        <w:pStyle w:val="Heading3"/>
      </w:pPr>
      <w:bookmarkStart w:id="48" w:name="_G0288:_Local_Volunteer"/>
      <w:bookmarkStart w:id="49" w:name="_Toc18397898"/>
      <w:bookmarkEnd w:id="48"/>
      <w:r>
        <w:lastRenderedPageBreak/>
        <w:t>G0288: Local Volunteer and Donations Management</w:t>
      </w:r>
      <w:bookmarkEnd w:id="49"/>
    </w:p>
    <w:p w14:paraId="1C6BFDBA" w14:textId="20709914" w:rsidR="00E17CE0" w:rsidRPr="00FF0892" w:rsidRDefault="00E17CE0" w:rsidP="00E17CE0">
      <w:pPr>
        <w:pStyle w:val="Heading4"/>
      </w:pPr>
      <w:r w:rsidRPr="00FF0892">
        <w:t>Course Overview</w:t>
      </w:r>
    </w:p>
    <w:p w14:paraId="75F1887B" w14:textId="104373DA" w:rsidR="00E17CE0" w:rsidRPr="00830A9A" w:rsidRDefault="00E17CE0" w:rsidP="000946D4">
      <w:pPr>
        <w:numPr>
          <w:ilvl w:val="0"/>
          <w:numId w:val="20"/>
        </w:numPr>
        <w:spacing w:after="0"/>
        <w:contextualSpacing/>
        <w:rPr>
          <w:rFonts w:cs="Times New Roman"/>
          <w:szCs w:val="24"/>
        </w:rPr>
      </w:pPr>
      <w:r w:rsidRPr="00830A9A">
        <w:rPr>
          <w:rFonts w:cs="Times New Roman"/>
          <w:szCs w:val="24"/>
        </w:rPr>
        <w:t xml:space="preserve">Training Provider: </w:t>
      </w:r>
      <w:r w:rsidR="00507D97">
        <w:rPr>
          <w:rFonts w:cs="Times New Roman"/>
          <w:szCs w:val="24"/>
        </w:rPr>
        <w:t>Arkansas Division of Emergency Management</w:t>
      </w:r>
    </w:p>
    <w:p w14:paraId="4E0DD490" w14:textId="4FF10A1D" w:rsidR="00E17CE0" w:rsidRPr="00830A9A" w:rsidRDefault="00E17CE0" w:rsidP="000946D4">
      <w:pPr>
        <w:numPr>
          <w:ilvl w:val="0"/>
          <w:numId w:val="20"/>
        </w:numPr>
        <w:spacing w:after="0"/>
        <w:contextualSpacing/>
        <w:rPr>
          <w:rFonts w:cs="Times New Roman"/>
          <w:szCs w:val="24"/>
        </w:rPr>
      </w:pPr>
      <w:r w:rsidRPr="00830A9A">
        <w:rPr>
          <w:rFonts w:cs="Times New Roman"/>
          <w:szCs w:val="24"/>
        </w:rPr>
        <w:t>Duration in Hours: 10.0</w:t>
      </w:r>
    </w:p>
    <w:p w14:paraId="03A07826" w14:textId="45C12019" w:rsidR="00E17CE0" w:rsidRPr="00830A9A" w:rsidRDefault="00E17CE0" w:rsidP="000946D4">
      <w:pPr>
        <w:numPr>
          <w:ilvl w:val="0"/>
          <w:numId w:val="20"/>
        </w:numPr>
        <w:spacing w:after="0"/>
        <w:contextualSpacing/>
        <w:rPr>
          <w:rFonts w:cs="Times New Roman"/>
          <w:szCs w:val="24"/>
        </w:rPr>
      </w:pPr>
      <w:r w:rsidRPr="00830A9A">
        <w:rPr>
          <w:rFonts w:cs="Times New Roman"/>
          <w:szCs w:val="24"/>
        </w:rPr>
        <w:t>Duration in Days: 1.5</w:t>
      </w:r>
    </w:p>
    <w:p w14:paraId="3E2E097F" w14:textId="5D6B273B" w:rsidR="00FF0892" w:rsidRPr="00830A9A" w:rsidRDefault="001E2B0B" w:rsidP="000946D4">
      <w:pPr>
        <w:numPr>
          <w:ilvl w:val="0"/>
          <w:numId w:val="20"/>
        </w:numPr>
        <w:spacing w:after="0"/>
        <w:contextualSpacing/>
        <w:rPr>
          <w:rFonts w:cs="Times New Roman"/>
          <w:szCs w:val="24"/>
        </w:rPr>
      </w:pPr>
      <w:r w:rsidRPr="00830A9A">
        <w:rPr>
          <w:rFonts w:cs="Times New Roman"/>
          <w:szCs w:val="24"/>
        </w:rPr>
        <w:t>Course Version: 2013</w:t>
      </w:r>
    </w:p>
    <w:p w14:paraId="072F0FC0" w14:textId="2E5D620C" w:rsidR="00E17CE0" w:rsidRPr="00FF0892" w:rsidRDefault="00E17CE0" w:rsidP="00E17CE0">
      <w:pPr>
        <w:pStyle w:val="Heading4"/>
      </w:pPr>
      <w:r w:rsidRPr="00FF0892">
        <w:t>Course Description</w:t>
      </w:r>
    </w:p>
    <w:p w14:paraId="183DB6B1" w14:textId="4E51F5A9" w:rsidR="00E17CE0" w:rsidRPr="00830A9A" w:rsidRDefault="00E17CE0" w:rsidP="00E17CE0">
      <w:r w:rsidRPr="00830A9A">
        <w:t>The course is designed to strengthen the abilities of local jurisdictions to successfully prepare for and handle volunteer and donations management issues that may arise. The course content and activities may also serve as a template, thereby enhancing uniformity in addressing areas of donated unsolicited goods, unaffiliated volunteers, and undesignated cash. This training also provides information regarding the state’s volunteer and donations management responsibilities, which are designed to help build relationships between government and non-governmental organizations.</w:t>
      </w:r>
    </w:p>
    <w:p w14:paraId="36E27F0F" w14:textId="069D2003" w:rsidR="00E17CE0" w:rsidRPr="00830A9A" w:rsidRDefault="00E17CE0" w:rsidP="00E17CE0">
      <w:r w:rsidRPr="00830A9A">
        <w:rPr>
          <w:b/>
          <w:i/>
        </w:rPr>
        <w:t>Selection Criteria:</w:t>
      </w:r>
      <w:r w:rsidRPr="00830A9A">
        <w:t xml:space="preserve"> Local emergency managers and representatives of voluntary organizations.</w:t>
      </w:r>
    </w:p>
    <w:p w14:paraId="2A312FA1" w14:textId="77777777" w:rsidR="00E17CE0" w:rsidRPr="00FF0892" w:rsidRDefault="00E17CE0" w:rsidP="00E17CE0">
      <w:pPr>
        <w:pStyle w:val="Heading4"/>
      </w:pPr>
      <w:r w:rsidRPr="00FF0892">
        <w:t>Course Objectives</w:t>
      </w:r>
    </w:p>
    <w:p w14:paraId="2C91A3EB" w14:textId="237CC77B" w:rsidR="00E17CE0" w:rsidRPr="00830A9A" w:rsidRDefault="00E17CE0" w:rsidP="00F00E1A">
      <w:pPr>
        <w:pStyle w:val="ListParagraph"/>
        <w:numPr>
          <w:ilvl w:val="0"/>
          <w:numId w:val="1"/>
        </w:numPr>
      </w:pPr>
      <w:r w:rsidRPr="00830A9A">
        <w:t>Develop an effective public education and information structure to support the successful management of unaffiliated volunteers, unsolicited goods, and undesignated cash donations in disasters.</w:t>
      </w:r>
    </w:p>
    <w:p w14:paraId="6A4A2E6F" w14:textId="0AE85B76" w:rsidR="00E17CE0" w:rsidRPr="00830A9A" w:rsidRDefault="00E17CE0" w:rsidP="00F00E1A">
      <w:pPr>
        <w:pStyle w:val="ListParagraph"/>
        <w:numPr>
          <w:ilvl w:val="0"/>
          <w:numId w:val="1"/>
        </w:numPr>
      </w:pPr>
      <w:r w:rsidRPr="00830A9A">
        <w:t>Identify how to effectively manage the surge of unsolicited goods.</w:t>
      </w:r>
    </w:p>
    <w:p w14:paraId="3AE43DC7" w14:textId="7FA91FCF" w:rsidR="00E17CE0" w:rsidRPr="00830A9A" w:rsidRDefault="00E17CE0" w:rsidP="00F00E1A">
      <w:pPr>
        <w:pStyle w:val="ListParagraph"/>
        <w:numPr>
          <w:ilvl w:val="0"/>
          <w:numId w:val="1"/>
        </w:numPr>
      </w:pPr>
      <w:r w:rsidRPr="00830A9A">
        <w:t>Gather information from organizations, agencies, volunteers, media, and others for donations intelligence purposes.</w:t>
      </w:r>
    </w:p>
    <w:p w14:paraId="6122D2E2" w14:textId="2F9FF40A" w:rsidR="00E17CE0" w:rsidRPr="00830A9A" w:rsidRDefault="00E17CE0" w:rsidP="00F00E1A">
      <w:pPr>
        <w:pStyle w:val="ListParagraph"/>
        <w:numPr>
          <w:ilvl w:val="0"/>
          <w:numId w:val="1"/>
        </w:numPr>
      </w:pPr>
      <w:r w:rsidRPr="00830A9A">
        <w:t>Facilitate the matching of unaffiliated volunteers with appropriate organizations or agencies during program implementation.</w:t>
      </w:r>
    </w:p>
    <w:p w14:paraId="10010EE8" w14:textId="280A2874" w:rsidR="00E17CE0" w:rsidRPr="00830A9A" w:rsidRDefault="00E17CE0" w:rsidP="00F00E1A">
      <w:pPr>
        <w:pStyle w:val="ListParagraph"/>
        <w:numPr>
          <w:ilvl w:val="0"/>
          <w:numId w:val="1"/>
        </w:numPr>
      </w:pPr>
      <w:r w:rsidRPr="00830A9A">
        <w:t>List the planning considerations for cash donations. Incorporate technology needed to successfully manage information on unaffiliated volunteers and unsolicited goods.</w:t>
      </w:r>
    </w:p>
    <w:p w14:paraId="13A595DA" w14:textId="417FBF4B" w:rsidR="00E17CE0" w:rsidRPr="00830A9A" w:rsidRDefault="00E17CE0" w:rsidP="00F00E1A">
      <w:pPr>
        <w:pStyle w:val="ListParagraph"/>
        <w:numPr>
          <w:ilvl w:val="0"/>
          <w:numId w:val="1"/>
        </w:numPr>
      </w:pPr>
      <w:r w:rsidRPr="00830A9A">
        <w:t>Relate volunteer and donations management program responsibilities to the planning components of the annex.</w:t>
      </w:r>
    </w:p>
    <w:p w14:paraId="52728F2E" w14:textId="74B1596D" w:rsidR="00E17CE0" w:rsidRPr="00830A9A" w:rsidRDefault="00E17CE0" w:rsidP="00F00E1A">
      <w:pPr>
        <w:pStyle w:val="ListParagraph"/>
        <w:numPr>
          <w:ilvl w:val="0"/>
          <w:numId w:val="1"/>
        </w:numPr>
      </w:pPr>
      <w:r w:rsidRPr="00830A9A">
        <w:t>Identify key organizations and individuals who have a role in managing unaffiliated volunteers, unsolicited goods, and undesignated cash donations in disasters.</w:t>
      </w:r>
    </w:p>
    <w:p w14:paraId="43A39B42" w14:textId="7442D61D" w:rsidR="00E17CE0" w:rsidRPr="00830A9A" w:rsidRDefault="00E17CE0" w:rsidP="00F00E1A">
      <w:pPr>
        <w:pStyle w:val="ListParagraph"/>
        <w:numPr>
          <w:ilvl w:val="0"/>
          <w:numId w:val="1"/>
        </w:numPr>
      </w:pPr>
      <w:r w:rsidRPr="00830A9A">
        <w:t>Identify specific agencies and organizations and how they collaborate to form a Volunteer and Donations Coordination Team (VDCT).</w:t>
      </w:r>
    </w:p>
    <w:p w14:paraId="76881DAC" w14:textId="77777777" w:rsidR="00E17CE0" w:rsidRPr="00FF0892" w:rsidRDefault="00E17CE0" w:rsidP="00E17CE0">
      <w:pPr>
        <w:pStyle w:val="Heading4"/>
      </w:pPr>
      <w:r>
        <w:t>Mission Areas</w:t>
      </w:r>
    </w:p>
    <w:p w14:paraId="22281101" w14:textId="77777777" w:rsidR="000B0A02" w:rsidRPr="00A92A61" w:rsidRDefault="0063167F" w:rsidP="00A92A61">
      <w:pPr>
        <w:spacing w:before="0" w:after="0"/>
        <w:ind w:firstLine="720"/>
        <w:rPr>
          <w:rFonts w:cs="Times New Roman"/>
          <w:szCs w:val="24"/>
        </w:rPr>
      </w:pPr>
      <w:hyperlink w:anchor="_Response" w:history="1">
        <w:r w:rsidR="000B0A02" w:rsidRPr="00A92A61">
          <w:rPr>
            <w:rStyle w:val="Hyperlink"/>
            <w:rFonts w:cs="Times New Roman"/>
            <w:szCs w:val="24"/>
          </w:rPr>
          <w:t>Response</w:t>
        </w:r>
      </w:hyperlink>
    </w:p>
    <w:p w14:paraId="3331212D" w14:textId="77777777" w:rsidR="00E17CE0" w:rsidRPr="00FF0892" w:rsidRDefault="00E17CE0" w:rsidP="00E17CE0">
      <w:pPr>
        <w:pStyle w:val="Heading4"/>
      </w:pPr>
      <w:r>
        <w:lastRenderedPageBreak/>
        <w:t>Prerequisites</w:t>
      </w:r>
    </w:p>
    <w:p w14:paraId="7ED2903D" w14:textId="623F541F" w:rsidR="00E17CE0" w:rsidRPr="00830A9A" w:rsidRDefault="00E17CE0" w:rsidP="00F00E1A">
      <w:pPr>
        <w:pStyle w:val="ListParagraph"/>
        <w:numPr>
          <w:ilvl w:val="0"/>
          <w:numId w:val="1"/>
        </w:numPr>
      </w:pPr>
      <w:r w:rsidRPr="00830A9A">
        <w:t>(Recommended) IS0288: The Role of Voluntary Organizations in Emergency Management</w:t>
      </w:r>
    </w:p>
    <w:p w14:paraId="328B0700" w14:textId="4C4B05DD" w:rsidR="00E17CE0" w:rsidRPr="00830A9A" w:rsidRDefault="00E17CE0" w:rsidP="00F00E1A">
      <w:pPr>
        <w:pStyle w:val="ListParagraph"/>
        <w:numPr>
          <w:ilvl w:val="0"/>
          <w:numId w:val="1"/>
        </w:numPr>
      </w:pPr>
      <w:r w:rsidRPr="00830A9A">
        <w:t>IS0700: National Incident Management System, An Introduction</w:t>
      </w:r>
    </w:p>
    <w:p w14:paraId="752CD256" w14:textId="2E60555B" w:rsidR="00E17CE0" w:rsidRPr="00830A9A" w:rsidRDefault="00E17CE0" w:rsidP="00F00E1A">
      <w:pPr>
        <w:pStyle w:val="ListParagraph"/>
        <w:numPr>
          <w:ilvl w:val="0"/>
          <w:numId w:val="1"/>
        </w:numPr>
      </w:pPr>
      <w:r w:rsidRPr="00830A9A">
        <w:t>IS0100: Introduction to the Incident Command System</w:t>
      </w:r>
    </w:p>
    <w:p w14:paraId="6EF46CA4" w14:textId="77777777" w:rsidR="00E17CE0" w:rsidRPr="00FF0892" w:rsidRDefault="00E17CE0" w:rsidP="00E17CE0">
      <w:pPr>
        <w:pStyle w:val="Heading4"/>
      </w:pPr>
      <w:r w:rsidRPr="00FF0892">
        <w:t>Disciplines</w:t>
      </w:r>
    </w:p>
    <w:p w14:paraId="31F8D2C7" w14:textId="77777777" w:rsidR="00E17CE0" w:rsidRPr="00830A9A" w:rsidRDefault="00E17CE0" w:rsidP="00F00E1A">
      <w:pPr>
        <w:numPr>
          <w:ilvl w:val="0"/>
          <w:numId w:val="1"/>
        </w:numPr>
        <w:spacing w:after="0"/>
        <w:contextualSpacing/>
        <w:rPr>
          <w:rFonts w:cs="Times New Roman"/>
          <w:szCs w:val="24"/>
        </w:rPr>
      </w:pPr>
      <w:r w:rsidRPr="00830A9A">
        <w:rPr>
          <w:rFonts w:cs="Times New Roman"/>
          <w:szCs w:val="24"/>
        </w:rPr>
        <w:t>Emergency Management</w:t>
      </w:r>
    </w:p>
    <w:p w14:paraId="31BAF83B" w14:textId="77777777" w:rsidR="00E17CE0" w:rsidRDefault="00E17CE0" w:rsidP="00E17CE0">
      <w:pPr>
        <w:pStyle w:val="Heading4"/>
      </w:pPr>
      <w:r>
        <w:t>Primary Core Capability</w:t>
      </w:r>
    </w:p>
    <w:p w14:paraId="6CD1C466" w14:textId="789383A0" w:rsidR="00E17CE0" w:rsidRPr="00830A9A" w:rsidRDefault="0063167F" w:rsidP="00F00E1A">
      <w:pPr>
        <w:pStyle w:val="ListParagraph"/>
        <w:numPr>
          <w:ilvl w:val="0"/>
          <w:numId w:val="1"/>
        </w:numPr>
        <w:spacing w:after="0"/>
        <w:rPr>
          <w:rFonts w:cs="Times New Roman"/>
          <w:sz w:val="32"/>
          <w:szCs w:val="24"/>
        </w:rPr>
      </w:pPr>
      <w:hyperlink w:anchor="_Logistics_and_Supply" w:history="1">
        <w:r w:rsidR="00E17CE0" w:rsidRPr="00FB78FA">
          <w:rPr>
            <w:rStyle w:val="Hyperlink"/>
            <w:rFonts w:cs="Times New Roman"/>
            <w:szCs w:val="24"/>
          </w:rPr>
          <w:t>Logistics and Supply Chain Management</w:t>
        </w:r>
      </w:hyperlink>
    </w:p>
    <w:p w14:paraId="55F00206" w14:textId="10FD1AD7" w:rsidR="00E17CE0" w:rsidRDefault="00E17CE0">
      <w:pPr>
        <w:rPr>
          <w:rFonts w:cs="Times New Roman"/>
          <w:szCs w:val="24"/>
        </w:rPr>
      </w:pPr>
      <w:r>
        <w:rPr>
          <w:rFonts w:cs="Times New Roman"/>
          <w:szCs w:val="24"/>
        </w:rPr>
        <w:br w:type="page"/>
      </w:r>
    </w:p>
    <w:p w14:paraId="14A778DD" w14:textId="16D79D92" w:rsidR="00E17CE0" w:rsidRDefault="00E17CE0" w:rsidP="00E17CE0">
      <w:pPr>
        <w:pStyle w:val="Heading3"/>
      </w:pPr>
      <w:bookmarkStart w:id="50" w:name="_G-288_–_Donations"/>
      <w:bookmarkStart w:id="51" w:name="_G0290:_Basic_Public"/>
      <w:bookmarkStart w:id="52" w:name="_Toc18397899"/>
      <w:bookmarkEnd w:id="50"/>
      <w:bookmarkEnd w:id="51"/>
      <w:r>
        <w:lastRenderedPageBreak/>
        <w:t>G0290: Basic Public Information Officers Course</w:t>
      </w:r>
      <w:bookmarkEnd w:id="52"/>
    </w:p>
    <w:p w14:paraId="2C34C0A4" w14:textId="15E00CD4" w:rsidR="00E17CE0" w:rsidRPr="00FF0892" w:rsidRDefault="00E17CE0" w:rsidP="00E17CE0">
      <w:pPr>
        <w:pStyle w:val="Heading4"/>
      </w:pPr>
      <w:r w:rsidRPr="00FF0892">
        <w:t>Course Overview</w:t>
      </w:r>
    </w:p>
    <w:p w14:paraId="7ECF1F7A" w14:textId="1654F36F" w:rsidR="00E17CE0" w:rsidRPr="00830A9A" w:rsidRDefault="00E17CE0" w:rsidP="000946D4">
      <w:pPr>
        <w:numPr>
          <w:ilvl w:val="0"/>
          <w:numId w:val="20"/>
        </w:numPr>
        <w:spacing w:after="0"/>
        <w:contextualSpacing/>
        <w:rPr>
          <w:rFonts w:cs="Times New Roman"/>
          <w:szCs w:val="24"/>
        </w:rPr>
      </w:pPr>
      <w:r w:rsidRPr="00830A9A">
        <w:rPr>
          <w:rFonts w:cs="Times New Roman"/>
          <w:szCs w:val="24"/>
        </w:rPr>
        <w:t xml:space="preserve">Training Provider: </w:t>
      </w:r>
      <w:r w:rsidR="00507D97">
        <w:rPr>
          <w:rFonts w:cs="Times New Roman"/>
          <w:szCs w:val="24"/>
        </w:rPr>
        <w:t>Arkansas Division of Emergency Management</w:t>
      </w:r>
    </w:p>
    <w:p w14:paraId="6AF78B98" w14:textId="7B68D4D1" w:rsidR="00E17CE0" w:rsidRPr="00830A9A" w:rsidRDefault="00E17CE0" w:rsidP="000946D4">
      <w:pPr>
        <w:numPr>
          <w:ilvl w:val="0"/>
          <w:numId w:val="20"/>
        </w:numPr>
        <w:spacing w:after="0"/>
        <w:contextualSpacing/>
        <w:rPr>
          <w:rFonts w:cs="Times New Roman"/>
          <w:szCs w:val="24"/>
        </w:rPr>
      </w:pPr>
      <w:r w:rsidRPr="00830A9A">
        <w:rPr>
          <w:rFonts w:cs="Times New Roman"/>
          <w:szCs w:val="24"/>
        </w:rPr>
        <w:t>Duration in Hours: 1</w:t>
      </w:r>
      <w:r w:rsidR="0055676B" w:rsidRPr="00830A9A">
        <w:rPr>
          <w:rFonts w:cs="Times New Roman"/>
          <w:szCs w:val="24"/>
        </w:rPr>
        <w:t>4</w:t>
      </w:r>
      <w:r w:rsidRPr="00830A9A">
        <w:rPr>
          <w:rFonts w:cs="Times New Roman"/>
          <w:szCs w:val="24"/>
        </w:rPr>
        <w:t>.0</w:t>
      </w:r>
    </w:p>
    <w:p w14:paraId="35B34539" w14:textId="721F4305" w:rsidR="00E17CE0" w:rsidRPr="00830A9A" w:rsidRDefault="00E17CE0" w:rsidP="000946D4">
      <w:pPr>
        <w:numPr>
          <w:ilvl w:val="0"/>
          <w:numId w:val="20"/>
        </w:numPr>
        <w:spacing w:after="0"/>
        <w:contextualSpacing/>
        <w:rPr>
          <w:rFonts w:cs="Times New Roman"/>
          <w:szCs w:val="24"/>
        </w:rPr>
      </w:pPr>
      <w:r w:rsidRPr="00830A9A">
        <w:rPr>
          <w:rFonts w:cs="Times New Roman"/>
          <w:szCs w:val="24"/>
        </w:rPr>
        <w:t xml:space="preserve">Duration in Days: </w:t>
      </w:r>
      <w:r w:rsidR="0055676B" w:rsidRPr="00830A9A">
        <w:rPr>
          <w:rFonts w:cs="Times New Roman"/>
          <w:szCs w:val="24"/>
        </w:rPr>
        <w:t>2.0</w:t>
      </w:r>
    </w:p>
    <w:p w14:paraId="3973710D" w14:textId="727B3EB5" w:rsidR="00FF0892" w:rsidRPr="00830A9A" w:rsidRDefault="001E2B0B" w:rsidP="000946D4">
      <w:pPr>
        <w:numPr>
          <w:ilvl w:val="0"/>
          <w:numId w:val="20"/>
        </w:numPr>
        <w:spacing w:after="0"/>
        <w:contextualSpacing/>
        <w:rPr>
          <w:rFonts w:cs="Times New Roman"/>
          <w:szCs w:val="24"/>
        </w:rPr>
      </w:pPr>
      <w:r w:rsidRPr="00830A9A">
        <w:rPr>
          <w:rFonts w:cs="Times New Roman"/>
          <w:szCs w:val="24"/>
        </w:rPr>
        <w:t>Course Version: 2016</w:t>
      </w:r>
    </w:p>
    <w:p w14:paraId="1CC4D54B" w14:textId="02F66F81" w:rsidR="00E17CE0" w:rsidRPr="00FF0892" w:rsidRDefault="00E17CE0" w:rsidP="00E17CE0">
      <w:pPr>
        <w:pStyle w:val="Heading4"/>
      </w:pPr>
      <w:r w:rsidRPr="00FF0892">
        <w:t>Course Description</w:t>
      </w:r>
    </w:p>
    <w:p w14:paraId="442E049F" w14:textId="5619829E" w:rsidR="0055676B" w:rsidRPr="00830A9A" w:rsidRDefault="0055676B" w:rsidP="0055676B">
      <w:r w:rsidRPr="00830A9A">
        <w:t>Public information consists of the processes, procedures and systems to communicate timely, accurate and accessible information to affected audiences. Armed with good information, people are empowered to make better decisions and thus contribute to the overall response goal of saving lives and protecting property. Personnel tasked with gathering, verifying, coordinating and disseminating public information at the federal, state, tribal, local and territorial levels bear this considerable responsibility concurrently with other job assignments. These Public Information Officers (PIOs) must be provided with the opportunity to learn and practice the skills they will use on the job.</w:t>
      </w:r>
    </w:p>
    <w:p w14:paraId="66E65ADB" w14:textId="7E095448" w:rsidR="0055676B" w:rsidRPr="00830A9A" w:rsidRDefault="0055676B" w:rsidP="0055676B">
      <w:r w:rsidRPr="00830A9A">
        <w:t>The Basic Public Information Officer Course (G0290) is designed to provide participants with the opportunity to start applying basic concepts underlying the Public Information Officer (PIO) role. This course can provide a basic understanding of the PIO function for those new to the position.</w:t>
      </w:r>
    </w:p>
    <w:p w14:paraId="4682FFC6" w14:textId="0E2621B5" w:rsidR="0055676B" w:rsidRPr="00830A9A" w:rsidRDefault="0055676B" w:rsidP="0055676B">
      <w:r w:rsidRPr="00830A9A">
        <w:t>This is the second course in the Public Information Training Series. This course is delivered at the state, local, tribal and territorial governments. Other courses are conducted as resident courses at the Emergency Management Institute (EMI). The courses build on each other enhancing students’ skills further at each level. This course uses Bloom’s Taxonomy as a guide to focus the course material to augment the knowledge and comprehension for new PIOs.</w:t>
      </w:r>
    </w:p>
    <w:p w14:paraId="1E2FD6F7" w14:textId="12920ACB" w:rsidR="0055676B" w:rsidRPr="00830A9A" w:rsidRDefault="0055676B" w:rsidP="0055676B">
      <w:r w:rsidRPr="00830A9A">
        <w:t>This course will consider the value of communication before, during and after an incident. It will help PIOs identify critical audiences, both internal and external.</w:t>
      </w:r>
    </w:p>
    <w:p w14:paraId="4637625B" w14:textId="1342815E" w:rsidR="00E17CE0" w:rsidRPr="00830A9A" w:rsidRDefault="0055676B" w:rsidP="0055676B">
      <w:r w:rsidRPr="00830A9A">
        <w:rPr>
          <w:b/>
          <w:i/>
        </w:rPr>
        <w:t>Selection Criteria:</w:t>
      </w:r>
      <w:r w:rsidRPr="00830A9A">
        <w:t xml:space="preserve"> The primary audience for this training is individuals who have public information responsibilities as their main job or as an auxiliary function at the federal, state, local, tribal or territorial level of government, and in the private and nongovernmental sectors.</w:t>
      </w:r>
    </w:p>
    <w:p w14:paraId="05B01FDC" w14:textId="77777777" w:rsidR="00E17CE0" w:rsidRPr="00FF0892" w:rsidRDefault="00E17CE0" w:rsidP="00E17CE0">
      <w:pPr>
        <w:pStyle w:val="Heading4"/>
      </w:pPr>
      <w:r w:rsidRPr="00FF0892">
        <w:t>Course Objectives</w:t>
      </w:r>
    </w:p>
    <w:p w14:paraId="593F6479" w14:textId="2C82AF7D" w:rsidR="0055676B" w:rsidRPr="00830A9A" w:rsidRDefault="0055676B" w:rsidP="00F00E1A">
      <w:pPr>
        <w:pStyle w:val="ListParagraph"/>
        <w:numPr>
          <w:ilvl w:val="0"/>
          <w:numId w:val="1"/>
        </w:numPr>
      </w:pPr>
      <w:r w:rsidRPr="00830A9A">
        <w:t>Explain why emergency public information is important during an incident.</w:t>
      </w:r>
    </w:p>
    <w:p w14:paraId="6FFE55B6" w14:textId="4459F8D5" w:rsidR="0055676B" w:rsidRPr="00830A9A" w:rsidRDefault="0055676B" w:rsidP="00F00E1A">
      <w:pPr>
        <w:pStyle w:val="ListParagraph"/>
        <w:numPr>
          <w:ilvl w:val="0"/>
          <w:numId w:val="1"/>
        </w:numPr>
      </w:pPr>
      <w:r w:rsidRPr="00830A9A">
        <w:t>Recognize the functional needs and challenges of different audiences.</w:t>
      </w:r>
    </w:p>
    <w:p w14:paraId="0B2B2C91" w14:textId="41FD868A" w:rsidR="0055676B" w:rsidRPr="00830A9A" w:rsidRDefault="0055676B" w:rsidP="00F00E1A">
      <w:pPr>
        <w:pStyle w:val="ListParagraph"/>
        <w:numPr>
          <w:ilvl w:val="0"/>
          <w:numId w:val="1"/>
        </w:numPr>
      </w:pPr>
      <w:r w:rsidRPr="00830A9A">
        <w:t>Demonstrate the role and function of the PIO in both day-to-day and emergency environments.</w:t>
      </w:r>
    </w:p>
    <w:p w14:paraId="12597D7C" w14:textId="373DD928" w:rsidR="0055676B" w:rsidRPr="00830A9A" w:rsidRDefault="0055676B" w:rsidP="00F00E1A">
      <w:pPr>
        <w:pStyle w:val="ListParagraph"/>
        <w:numPr>
          <w:ilvl w:val="0"/>
          <w:numId w:val="1"/>
        </w:numPr>
      </w:pPr>
      <w:r w:rsidRPr="00830A9A">
        <w:t>Compare actions PIOs can take to work with the news media during day-to-day and emergency situations.</w:t>
      </w:r>
    </w:p>
    <w:p w14:paraId="0E2FCA7A" w14:textId="46B85802" w:rsidR="0055676B" w:rsidRPr="00830A9A" w:rsidRDefault="0055676B" w:rsidP="00F00E1A">
      <w:pPr>
        <w:pStyle w:val="ListParagraph"/>
        <w:numPr>
          <w:ilvl w:val="0"/>
          <w:numId w:val="1"/>
        </w:numPr>
      </w:pPr>
      <w:r w:rsidRPr="00830A9A">
        <w:lastRenderedPageBreak/>
        <w:t>Using the strategic communications planning model, develop a public awareness campaign (95%).</w:t>
      </w:r>
    </w:p>
    <w:p w14:paraId="5A776849" w14:textId="44C634A7" w:rsidR="0055676B" w:rsidRPr="00830A9A" w:rsidRDefault="0055676B" w:rsidP="00F00E1A">
      <w:pPr>
        <w:pStyle w:val="ListParagraph"/>
        <w:numPr>
          <w:ilvl w:val="0"/>
          <w:numId w:val="1"/>
        </w:numPr>
      </w:pPr>
      <w:r w:rsidRPr="00830A9A">
        <w:t xml:space="preserve">Using the strategic communications planning model, develop an incident communications strategy (5%). </w:t>
      </w:r>
    </w:p>
    <w:p w14:paraId="31E89AAD" w14:textId="20254C7C" w:rsidR="0055676B" w:rsidRPr="00830A9A" w:rsidRDefault="0055676B" w:rsidP="00F00E1A">
      <w:pPr>
        <w:pStyle w:val="ListParagraph"/>
        <w:numPr>
          <w:ilvl w:val="0"/>
          <w:numId w:val="1"/>
        </w:numPr>
      </w:pPr>
      <w:r w:rsidRPr="00830A9A">
        <w:t>Explain the news briefing cycle.</w:t>
      </w:r>
    </w:p>
    <w:p w14:paraId="4382B6BD" w14:textId="2DB5E3BC" w:rsidR="0055676B" w:rsidRPr="00830A9A" w:rsidRDefault="0055676B" w:rsidP="00F00E1A">
      <w:pPr>
        <w:pStyle w:val="ListParagraph"/>
        <w:numPr>
          <w:ilvl w:val="0"/>
          <w:numId w:val="1"/>
        </w:numPr>
      </w:pPr>
      <w:r w:rsidRPr="00830A9A">
        <w:t>Outline media needs at the scene.</w:t>
      </w:r>
    </w:p>
    <w:p w14:paraId="08A94CFA" w14:textId="766349E0" w:rsidR="0055676B" w:rsidRPr="00830A9A" w:rsidRDefault="0055676B" w:rsidP="00F00E1A">
      <w:pPr>
        <w:pStyle w:val="ListParagraph"/>
        <w:numPr>
          <w:ilvl w:val="0"/>
          <w:numId w:val="1"/>
        </w:numPr>
      </w:pPr>
      <w:r w:rsidRPr="00830A9A">
        <w:t>Describe the difference between media briefings and press conferences.</w:t>
      </w:r>
    </w:p>
    <w:p w14:paraId="61FABDE7" w14:textId="2853C015" w:rsidR="0055676B" w:rsidRPr="00830A9A" w:rsidRDefault="0055676B" w:rsidP="00F00E1A">
      <w:pPr>
        <w:pStyle w:val="ListParagraph"/>
        <w:numPr>
          <w:ilvl w:val="0"/>
          <w:numId w:val="1"/>
        </w:numPr>
      </w:pPr>
      <w:r w:rsidRPr="00830A9A">
        <w:t>Describe different public information written products.</w:t>
      </w:r>
    </w:p>
    <w:p w14:paraId="6B5431C3" w14:textId="0D7BE27A" w:rsidR="0055676B" w:rsidRPr="00830A9A" w:rsidRDefault="0055676B" w:rsidP="00F00E1A">
      <w:pPr>
        <w:pStyle w:val="ListParagraph"/>
        <w:numPr>
          <w:ilvl w:val="0"/>
          <w:numId w:val="1"/>
        </w:numPr>
      </w:pPr>
      <w:r w:rsidRPr="00830A9A">
        <w:t>Apply effective news release writing guidance.</w:t>
      </w:r>
    </w:p>
    <w:p w14:paraId="180606CB" w14:textId="4C20930F" w:rsidR="0055676B" w:rsidRPr="00830A9A" w:rsidRDefault="0055676B" w:rsidP="00F00E1A">
      <w:pPr>
        <w:pStyle w:val="ListParagraph"/>
        <w:numPr>
          <w:ilvl w:val="0"/>
          <w:numId w:val="1"/>
        </w:numPr>
      </w:pPr>
      <w:r w:rsidRPr="00830A9A">
        <w:t>Adapt or repurpose written media products for other purposes.</w:t>
      </w:r>
    </w:p>
    <w:p w14:paraId="3A3F6473" w14:textId="0D4F13EA" w:rsidR="0055676B" w:rsidRPr="00830A9A" w:rsidRDefault="0055676B" w:rsidP="00F00E1A">
      <w:pPr>
        <w:pStyle w:val="ListParagraph"/>
        <w:numPr>
          <w:ilvl w:val="0"/>
          <w:numId w:val="1"/>
        </w:numPr>
      </w:pPr>
      <w:r w:rsidRPr="00830A9A">
        <w:t>Describe what types of impressions specific body language might convey during an interview.</w:t>
      </w:r>
    </w:p>
    <w:p w14:paraId="2CFD6D4A" w14:textId="6959AC8F" w:rsidR="0055676B" w:rsidRPr="00830A9A" w:rsidRDefault="0055676B" w:rsidP="00F00E1A">
      <w:pPr>
        <w:pStyle w:val="ListParagraph"/>
        <w:numPr>
          <w:ilvl w:val="0"/>
          <w:numId w:val="1"/>
        </w:numPr>
      </w:pPr>
      <w:r w:rsidRPr="00830A9A">
        <w:t>Identify elements of an interview the PIO should consider ahead of time.</w:t>
      </w:r>
    </w:p>
    <w:p w14:paraId="11567DBD" w14:textId="1D4BD71E" w:rsidR="0055676B" w:rsidRPr="00830A9A" w:rsidRDefault="0055676B" w:rsidP="00F00E1A">
      <w:pPr>
        <w:pStyle w:val="ListParagraph"/>
        <w:numPr>
          <w:ilvl w:val="0"/>
          <w:numId w:val="1"/>
        </w:numPr>
      </w:pPr>
      <w:r w:rsidRPr="00830A9A">
        <w:t>Identify steps a PIO needs to take to prepare for and conduct a news interview.</w:t>
      </w:r>
    </w:p>
    <w:p w14:paraId="3E226492" w14:textId="4E1109E9" w:rsidR="0055676B" w:rsidRPr="00830A9A" w:rsidRDefault="0055676B" w:rsidP="00F00E1A">
      <w:pPr>
        <w:pStyle w:val="ListParagraph"/>
        <w:numPr>
          <w:ilvl w:val="0"/>
          <w:numId w:val="1"/>
        </w:numPr>
      </w:pPr>
      <w:r w:rsidRPr="00830A9A">
        <w:t>Demonstrate effective techniques for on-camera interviews.</w:t>
      </w:r>
    </w:p>
    <w:p w14:paraId="4879159F" w14:textId="7F1142C2" w:rsidR="0055676B" w:rsidRPr="00830A9A" w:rsidRDefault="0055676B" w:rsidP="00F00E1A">
      <w:pPr>
        <w:pStyle w:val="ListParagraph"/>
        <w:numPr>
          <w:ilvl w:val="0"/>
          <w:numId w:val="1"/>
        </w:numPr>
      </w:pPr>
      <w:r w:rsidRPr="00830A9A">
        <w:t>Given an emergency scenario, apply public information skills.</w:t>
      </w:r>
    </w:p>
    <w:p w14:paraId="6F459A14" w14:textId="4779C974" w:rsidR="00E17CE0" w:rsidRPr="00830A9A" w:rsidRDefault="0055676B" w:rsidP="00F00E1A">
      <w:pPr>
        <w:pStyle w:val="ListParagraph"/>
        <w:numPr>
          <w:ilvl w:val="0"/>
          <w:numId w:val="1"/>
        </w:numPr>
      </w:pPr>
      <w:r w:rsidRPr="00830A9A">
        <w:t>Recall course key points.</w:t>
      </w:r>
    </w:p>
    <w:p w14:paraId="5C34D285" w14:textId="3F409A05" w:rsidR="00E17CE0" w:rsidRPr="00FF0892" w:rsidRDefault="00E17CE0" w:rsidP="00E17CE0">
      <w:pPr>
        <w:pStyle w:val="Heading4"/>
      </w:pPr>
      <w:r>
        <w:t>Missio</w:t>
      </w:r>
      <w:r w:rsidR="0055676B">
        <w:t>n</w:t>
      </w:r>
      <w:r>
        <w:t xml:space="preserve"> Areas</w:t>
      </w:r>
    </w:p>
    <w:p w14:paraId="0F51CD7A" w14:textId="77777777" w:rsidR="00E34556" w:rsidRPr="00A92A61" w:rsidRDefault="0063167F" w:rsidP="00A92A61">
      <w:pPr>
        <w:spacing w:before="0" w:after="0"/>
        <w:ind w:firstLine="720"/>
        <w:rPr>
          <w:rFonts w:cs="Times New Roman"/>
          <w:szCs w:val="24"/>
        </w:rPr>
      </w:pPr>
      <w:hyperlink w:anchor="_Appendix_B:_Core" w:history="1">
        <w:r w:rsidR="00E34556" w:rsidRPr="00A92A61">
          <w:rPr>
            <w:rStyle w:val="Hyperlink"/>
            <w:rFonts w:cs="Times New Roman"/>
            <w:szCs w:val="24"/>
          </w:rPr>
          <w:t>Common</w:t>
        </w:r>
      </w:hyperlink>
    </w:p>
    <w:p w14:paraId="6AA0A6FD" w14:textId="77777777" w:rsidR="00E17CE0" w:rsidRPr="00FF0892" w:rsidRDefault="00E17CE0" w:rsidP="00E17CE0">
      <w:pPr>
        <w:pStyle w:val="Heading4"/>
      </w:pPr>
      <w:r>
        <w:t>Prerequisites</w:t>
      </w:r>
    </w:p>
    <w:p w14:paraId="34D7A66B" w14:textId="464CB993" w:rsidR="00E17CE0" w:rsidRPr="00830A9A" w:rsidRDefault="0055676B" w:rsidP="00F00E1A">
      <w:pPr>
        <w:pStyle w:val="ListParagraph"/>
        <w:numPr>
          <w:ilvl w:val="0"/>
          <w:numId w:val="1"/>
        </w:numPr>
      </w:pPr>
      <w:r w:rsidRPr="00830A9A">
        <w:t>G0289: Public Information Officer Awareness Training</w:t>
      </w:r>
    </w:p>
    <w:p w14:paraId="065CD572" w14:textId="2CFE8B1D" w:rsidR="0055676B" w:rsidRPr="00830A9A" w:rsidRDefault="0055676B" w:rsidP="0055676B">
      <w:pPr>
        <w:pStyle w:val="ListParagraph"/>
      </w:pPr>
      <w:r w:rsidRPr="00830A9A">
        <w:t>OR</w:t>
      </w:r>
    </w:p>
    <w:p w14:paraId="3C2BA7C9" w14:textId="27750302" w:rsidR="0055676B" w:rsidRPr="00830A9A" w:rsidRDefault="0055676B" w:rsidP="00F00E1A">
      <w:pPr>
        <w:pStyle w:val="ListParagraph"/>
        <w:numPr>
          <w:ilvl w:val="0"/>
          <w:numId w:val="1"/>
        </w:numPr>
      </w:pPr>
      <w:r w:rsidRPr="00830A9A">
        <w:t>IS0029: Public Information Officer Awareness</w:t>
      </w:r>
    </w:p>
    <w:p w14:paraId="50183342" w14:textId="4A790D23" w:rsidR="00E17CE0" w:rsidRPr="00830A9A" w:rsidRDefault="00E17CE0" w:rsidP="00F00E1A">
      <w:pPr>
        <w:pStyle w:val="ListParagraph"/>
        <w:numPr>
          <w:ilvl w:val="0"/>
          <w:numId w:val="1"/>
        </w:numPr>
      </w:pPr>
      <w:r w:rsidRPr="00830A9A">
        <w:t>IS0100: Introduction to the Incident Command System</w:t>
      </w:r>
    </w:p>
    <w:p w14:paraId="20F9D527" w14:textId="23EBE67B" w:rsidR="0055676B" w:rsidRPr="00830A9A" w:rsidRDefault="0055676B" w:rsidP="00F00E1A">
      <w:pPr>
        <w:pStyle w:val="ListParagraph"/>
        <w:numPr>
          <w:ilvl w:val="0"/>
          <w:numId w:val="1"/>
        </w:numPr>
      </w:pPr>
      <w:r w:rsidRPr="00830A9A">
        <w:t>IS0702: National Incident Management System Public Information Systems</w:t>
      </w:r>
    </w:p>
    <w:p w14:paraId="07D3E864" w14:textId="1B259F75" w:rsidR="0055676B" w:rsidRPr="00830A9A" w:rsidRDefault="0055676B" w:rsidP="00F00E1A">
      <w:pPr>
        <w:pStyle w:val="ListParagraph"/>
        <w:numPr>
          <w:ilvl w:val="0"/>
          <w:numId w:val="1"/>
        </w:numPr>
      </w:pPr>
      <w:r w:rsidRPr="00830A9A">
        <w:t>IS0909: Community Preparedness: Implementing Simple Activities for Everyone</w:t>
      </w:r>
    </w:p>
    <w:p w14:paraId="4B734364" w14:textId="77777777" w:rsidR="00E17CE0" w:rsidRPr="00FF0892" w:rsidRDefault="00E17CE0" w:rsidP="00E17CE0">
      <w:pPr>
        <w:pStyle w:val="Heading4"/>
      </w:pPr>
      <w:r w:rsidRPr="00FF0892">
        <w:t>Disciplines</w:t>
      </w:r>
    </w:p>
    <w:p w14:paraId="1FED3A0F" w14:textId="77777777" w:rsidR="00E17CE0" w:rsidRPr="00830A9A" w:rsidRDefault="00E17CE0" w:rsidP="00F00E1A">
      <w:pPr>
        <w:numPr>
          <w:ilvl w:val="0"/>
          <w:numId w:val="1"/>
        </w:numPr>
        <w:spacing w:after="0"/>
        <w:contextualSpacing/>
        <w:rPr>
          <w:rFonts w:cs="Times New Roman"/>
          <w:szCs w:val="24"/>
        </w:rPr>
      </w:pPr>
      <w:r w:rsidRPr="00830A9A">
        <w:rPr>
          <w:rFonts w:cs="Times New Roman"/>
          <w:szCs w:val="24"/>
        </w:rPr>
        <w:t>Emergency Management</w:t>
      </w:r>
    </w:p>
    <w:p w14:paraId="6AD9060C" w14:textId="77777777" w:rsidR="00E17CE0" w:rsidRDefault="00E17CE0" w:rsidP="00E17CE0">
      <w:pPr>
        <w:pStyle w:val="Heading4"/>
      </w:pPr>
      <w:r>
        <w:t>Primary Core Capability</w:t>
      </w:r>
    </w:p>
    <w:p w14:paraId="22C9E7D5" w14:textId="6BA0C524" w:rsidR="00E17CE0" w:rsidRPr="00830A9A" w:rsidRDefault="0063167F" w:rsidP="00F00E1A">
      <w:pPr>
        <w:pStyle w:val="ListParagraph"/>
        <w:numPr>
          <w:ilvl w:val="0"/>
          <w:numId w:val="1"/>
        </w:numPr>
        <w:spacing w:after="0"/>
        <w:rPr>
          <w:rFonts w:cs="Times New Roman"/>
          <w:sz w:val="32"/>
          <w:szCs w:val="24"/>
        </w:rPr>
      </w:pPr>
      <w:hyperlink w:anchor="_Public_Information_and" w:history="1">
        <w:r w:rsidR="0055676B" w:rsidRPr="00FB78FA">
          <w:rPr>
            <w:rStyle w:val="Hyperlink"/>
            <w:rFonts w:cs="Times New Roman"/>
            <w:szCs w:val="24"/>
          </w:rPr>
          <w:t>Public Information and Warning</w:t>
        </w:r>
      </w:hyperlink>
    </w:p>
    <w:p w14:paraId="33BF5784" w14:textId="61F94B48" w:rsidR="00EE61BB" w:rsidRDefault="00EE61BB">
      <w:pPr>
        <w:rPr>
          <w:rFonts w:cs="Times New Roman"/>
          <w:sz w:val="20"/>
          <w:szCs w:val="24"/>
        </w:rPr>
      </w:pPr>
      <w:r>
        <w:rPr>
          <w:rFonts w:cs="Times New Roman"/>
          <w:sz w:val="20"/>
          <w:szCs w:val="24"/>
        </w:rPr>
        <w:br w:type="page"/>
      </w:r>
    </w:p>
    <w:p w14:paraId="058E9C96" w14:textId="7CA2FEE1" w:rsidR="008D29F8" w:rsidRDefault="008D29F8" w:rsidP="00887A94">
      <w:pPr>
        <w:pStyle w:val="Heading3"/>
      </w:pPr>
      <w:bookmarkStart w:id="53" w:name="_G-290_–_Basic"/>
      <w:bookmarkStart w:id="54" w:name="_G0291:_Joint_Information"/>
      <w:bookmarkStart w:id="55" w:name="_Toc18397900"/>
      <w:bookmarkEnd w:id="53"/>
      <w:bookmarkEnd w:id="54"/>
      <w:r>
        <w:lastRenderedPageBreak/>
        <w:t>G</w:t>
      </w:r>
      <w:r w:rsidR="00EE61BB">
        <w:t>0</w:t>
      </w:r>
      <w:r>
        <w:t>291</w:t>
      </w:r>
      <w:r w:rsidR="00EE61BB">
        <w:t>: Joint Information System/Center Planning for Tribal, State, and Local PIOs</w:t>
      </w:r>
      <w:bookmarkEnd w:id="55"/>
    </w:p>
    <w:p w14:paraId="007C539F" w14:textId="77777777" w:rsidR="00774074" w:rsidRPr="00FF0892" w:rsidRDefault="00774074" w:rsidP="00774074">
      <w:pPr>
        <w:pStyle w:val="Heading4"/>
      </w:pPr>
      <w:r w:rsidRPr="00FF0892">
        <w:t>Course Overview</w:t>
      </w:r>
    </w:p>
    <w:p w14:paraId="3CA0BA87" w14:textId="5C34FA06" w:rsidR="00774074" w:rsidRPr="00020D02" w:rsidRDefault="00774074" w:rsidP="000946D4">
      <w:pPr>
        <w:numPr>
          <w:ilvl w:val="0"/>
          <w:numId w:val="20"/>
        </w:numPr>
        <w:spacing w:after="0"/>
        <w:contextualSpacing/>
        <w:rPr>
          <w:rFonts w:cs="Times New Roman"/>
          <w:szCs w:val="24"/>
        </w:rPr>
      </w:pPr>
      <w:r w:rsidRPr="00020D02">
        <w:rPr>
          <w:rFonts w:cs="Times New Roman"/>
          <w:szCs w:val="24"/>
        </w:rPr>
        <w:t xml:space="preserve">Training Provider: </w:t>
      </w:r>
      <w:r w:rsidR="00507D97">
        <w:rPr>
          <w:rFonts w:cs="Times New Roman"/>
          <w:szCs w:val="24"/>
        </w:rPr>
        <w:t>Arkansas Division of Emergency Management</w:t>
      </w:r>
    </w:p>
    <w:p w14:paraId="7D20969F" w14:textId="6E393160" w:rsidR="00774074" w:rsidRPr="00020D02" w:rsidRDefault="00774074" w:rsidP="000946D4">
      <w:pPr>
        <w:numPr>
          <w:ilvl w:val="0"/>
          <w:numId w:val="20"/>
        </w:numPr>
        <w:spacing w:after="0"/>
        <w:contextualSpacing/>
        <w:rPr>
          <w:rFonts w:cs="Times New Roman"/>
          <w:szCs w:val="24"/>
        </w:rPr>
      </w:pPr>
      <w:r w:rsidRPr="00020D02">
        <w:rPr>
          <w:rFonts w:cs="Times New Roman"/>
          <w:szCs w:val="24"/>
        </w:rPr>
        <w:t>Duration in Hours: 7.0</w:t>
      </w:r>
    </w:p>
    <w:p w14:paraId="663F454D" w14:textId="61F32891" w:rsidR="00774074" w:rsidRPr="00020D02" w:rsidRDefault="00774074" w:rsidP="000946D4">
      <w:pPr>
        <w:numPr>
          <w:ilvl w:val="0"/>
          <w:numId w:val="20"/>
        </w:numPr>
        <w:spacing w:after="0"/>
        <w:contextualSpacing/>
        <w:rPr>
          <w:rFonts w:cs="Times New Roman"/>
          <w:szCs w:val="24"/>
        </w:rPr>
      </w:pPr>
      <w:r w:rsidRPr="00020D02">
        <w:rPr>
          <w:rFonts w:cs="Times New Roman"/>
          <w:szCs w:val="24"/>
        </w:rPr>
        <w:t>Duration in Days: 1.0</w:t>
      </w:r>
    </w:p>
    <w:p w14:paraId="24527869" w14:textId="250F0DF0" w:rsidR="00FF0892" w:rsidRPr="00020D02" w:rsidRDefault="001E2B0B" w:rsidP="000946D4">
      <w:pPr>
        <w:numPr>
          <w:ilvl w:val="0"/>
          <w:numId w:val="20"/>
        </w:numPr>
        <w:spacing w:after="0"/>
        <w:contextualSpacing/>
        <w:rPr>
          <w:rFonts w:cs="Times New Roman"/>
          <w:szCs w:val="24"/>
        </w:rPr>
      </w:pPr>
      <w:r w:rsidRPr="00020D02">
        <w:rPr>
          <w:rFonts w:cs="Times New Roman"/>
          <w:szCs w:val="24"/>
        </w:rPr>
        <w:t>Course Version: 2016</w:t>
      </w:r>
    </w:p>
    <w:p w14:paraId="0AE21B08" w14:textId="5784441D" w:rsidR="00774074" w:rsidRPr="00FF0892" w:rsidRDefault="00774074" w:rsidP="00774074">
      <w:pPr>
        <w:pStyle w:val="Heading4"/>
      </w:pPr>
      <w:r w:rsidRPr="00FF0892">
        <w:t>Course Description</w:t>
      </w:r>
    </w:p>
    <w:p w14:paraId="37A40F19" w14:textId="49CEB238" w:rsidR="00774074" w:rsidRPr="00020D02" w:rsidRDefault="00774074" w:rsidP="00774074">
      <w:r w:rsidRPr="00020D02">
        <w:t>Public information consists of the processes, procedures, and systems to communicate timely, accurate, and accessible information to affected audiences. Armed with good information, people are better able to make good decisions and, by doing so; contribute to the overall response goal of saving lives and protecting property. Personnel tasked with gathering, verifying, coordinating, and disseminating public information at the federal, state, tribal, local, and territorial levels bear this considerable responsibility concurrently with other job assignments. These Public Information Officers (PIOs) must be provided with the opportunity to learn and practice the skills they will use on the job.</w:t>
      </w:r>
    </w:p>
    <w:p w14:paraId="631AF767" w14:textId="178FDB19" w:rsidR="00774074" w:rsidRPr="00020D02" w:rsidRDefault="00774074" w:rsidP="00774074">
      <w:r w:rsidRPr="00020D02">
        <w:t>This course is designed for PIOs with experience in the field who will be working in a JIS/JIC. This is the third course in the Public Information Training Series. This course is delivered at the state, local, tribal, and territorial governments. Other courses are conducted as resident courses at the Emergency Management Institute (EMI). The courses build on each other enhancing students’ skills further at each level. This course uses Blooms Taxonomy as a guide to focus the course material to augment the knowledge and comprehension for new PIOs.</w:t>
      </w:r>
    </w:p>
    <w:p w14:paraId="28F686EF" w14:textId="1EC587EA" w:rsidR="00774074" w:rsidRPr="00020D02" w:rsidRDefault="00774074" w:rsidP="00774074">
      <w:r w:rsidRPr="00020D02">
        <w:t>(This course is equivalent to E/L0387)</w:t>
      </w:r>
    </w:p>
    <w:p w14:paraId="58037525" w14:textId="64A7EC8D" w:rsidR="00774074" w:rsidRPr="00020D02" w:rsidRDefault="00774074" w:rsidP="00774074">
      <w:r w:rsidRPr="00020D02">
        <w:t>This course will outline the communications needed for different incidents and define the roles of the PIO within ICS.</w:t>
      </w:r>
    </w:p>
    <w:p w14:paraId="3ABD77F9" w14:textId="1F7401D7" w:rsidR="00774074" w:rsidRPr="00020D02" w:rsidRDefault="00774074" w:rsidP="00774074">
      <w:r w:rsidRPr="00020D02">
        <w:rPr>
          <w:b/>
          <w:i/>
        </w:rPr>
        <w:t>Selection Criteria:</w:t>
      </w:r>
      <w:r w:rsidRPr="00020D02">
        <w:t xml:space="preserve"> The primary audience for this training is individuals who have public information responsibilities as their main job or as an auxiliary function at the federal, state, local, tribal, or territorial level of government, and in the private and nongovernmental sectors.</w:t>
      </w:r>
    </w:p>
    <w:p w14:paraId="11B05EC8" w14:textId="77777777" w:rsidR="00774074" w:rsidRPr="00FF0892" w:rsidRDefault="00774074" w:rsidP="00774074">
      <w:pPr>
        <w:pStyle w:val="Heading4"/>
      </w:pPr>
      <w:r w:rsidRPr="00FF0892">
        <w:t>Course Objectives</w:t>
      </w:r>
    </w:p>
    <w:p w14:paraId="6ADC2EB6" w14:textId="4F4124B0" w:rsidR="00774074" w:rsidRPr="00020D02" w:rsidRDefault="00774074" w:rsidP="00F00E1A">
      <w:pPr>
        <w:pStyle w:val="ListParagraph"/>
        <w:numPr>
          <w:ilvl w:val="0"/>
          <w:numId w:val="1"/>
        </w:numPr>
      </w:pPr>
      <w:r w:rsidRPr="00020D02">
        <w:t>State the course purpose and objectives.</w:t>
      </w:r>
    </w:p>
    <w:p w14:paraId="1BF8F3A1" w14:textId="47E25609" w:rsidR="00774074" w:rsidRPr="00020D02" w:rsidRDefault="00774074" w:rsidP="00F00E1A">
      <w:pPr>
        <w:pStyle w:val="ListParagraph"/>
        <w:numPr>
          <w:ilvl w:val="0"/>
          <w:numId w:val="1"/>
        </w:numPr>
      </w:pPr>
      <w:r w:rsidRPr="00020D02">
        <w:t>Describe why public information officers train at this level.</w:t>
      </w:r>
    </w:p>
    <w:p w14:paraId="38A7368A" w14:textId="47FED602" w:rsidR="00774074" w:rsidRPr="00020D02" w:rsidRDefault="00774074" w:rsidP="00F00E1A">
      <w:pPr>
        <w:pStyle w:val="ListParagraph"/>
        <w:numPr>
          <w:ilvl w:val="0"/>
          <w:numId w:val="1"/>
        </w:numPr>
      </w:pPr>
      <w:r w:rsidRPr="00020D02">
        <w:t>Define NIMS, and explain where public information fits in.</w:t>
      </w:r>
    </w:p>
    <w:p w14:paraId="01E417D1" w14:textId="1C83261D" w:rsidR="00774074" w:rsidRPr="00020D02" w:rsidRDefault="00774074" w:rsidP="00F00E1A">
      <w:pPr>
        <w:pStyle w:val="ListParagraph"/>
        <w:numPr>
          <w:ilvl w:val="0"/>
          <w:numId w:val="1"/>
        </w:numPr>
      </w:pPr>
      <w:r w:rsidRPr="00020D02">
        <w:t xml:space="preserve">Define ICS and the role of the PIO within ICS. </w:t>
      </w:r>
    </w:p>
    <w:p w14:paraId="26724B93" w14:textId="2FD323E9" w:rsidR="00774074" w:rsidRPr="00020D02" w:rsidRDefault="00774074" w:rsidP="00F00E1A">
      <w:pPr>
        <w:pStyle w:val="ListParagraph"/>
        <w:numPr>
          <w:ilvl w:val="0"/>
          <w:numId w:val="1"/>
        </w:numPr>
      </w:pPr>
      <w:r w:rsidRPr="00020D02">
        <w:t xml:space="preserve">Analyze the communications needs of a single-PIO incident. </w:t>
      </w:r>
    </w:p>
    <w:p w14:paraId="09CA050C" w14:textId="3842C706" w:rsidR="00774074" w:rsidRPr="00020D02" w:rsidRDefault="00774074" w:rsidP="00F00E1A">
      <w:pPr>
        <w:pStyle w:val="ListParagraph"/>
        <w:numPr>
          <w:ilvl w:val="0"/>
          <w:numId w:val="1"/>
        </w:numPr>
      </w:pPr>
      <w:r w:rsidRPr="00020D02">
        <w:t xml:space="preserve">Given a 5% scenario, analyze the actions and barriers to communications in an expanding incident. </w:t>
      </w:r>
    </w:p>
    <w:p w14:paraId="26306225" w14:textId="213A395A" w:rsidR="00774074" w:rsidRPr="00020D02" w:rsidRDefault="00774074" w:rsidP="00F00E1A">
      <w:pPr>
        <w:pStyle w:val="ListParagraph"/>
        <w:numPr>
          <w:ilvl w:val="0"/>
          <w:numId w:val="1"/>
        </w:numPr>
      </w:pPr>
      <w:r w:rsidRPr="00020D02">
        <w:t>Describe the advantages and challenges of working with multiple PIOs.</w:t>
      </w:r>
    </w:p>
    <w:p w14:paraId="2931F58B" w14:textId="355033F0" w:rsidR="00774074" w:rsidRPr="00020D02" w:rsidRDefault="00774074" w:rsidP="00F00E1A">
      <w:pPr>
        <w:pStyle w:val="ListParagraph"/>
        <w:numPr>
          <w:ilvl w:val="0"/>
          <w:numId w:val="1"/>
        </w:numPr>
      </w:pPr>
      <w:r w:rsidRPr="00020D02">
        <w:lastRenderedPageBreak/>
        <w:t>Differentiate between the JIS and the JIC.</w:t>
      </w:r>
    </w:p>
    <w:p w14:paraId="7CA58FA3" w14:textId="332D7951" w:rsidR="00774074" w:rsidRPr="00020D02" w:rsidRDefault="00774074" w:rsidP="00F00E1A">
      <w:pPr>
        <w:pStyle w:val="ListParagraph"/>
        <w:numPr>
          <w:ilvl w:val="0"/>
          <w:numId w:val="1"/>
        </w:numPr>
      </w:pPr>
      <w:r w:rsidRPr="00020D02">
        <w:t>Describe triggers for JIC activation.</w:t>
      </w:r>
    </w:p>
    <w:p w14:paraId="76845E9E" w14:textId="582FC648" w:rsidR="00774074" w:rsidRPr="00020D02" w:rsidRDefault="00774074" w:rsidP="00F00E1A">
      <w:pPr>
        <w:pStyle w:val="ListParagraph"/>
        <w:numPr>
          <w:ilvl w:val="0"/>
          <w:numId w:val="1"/>
        </w:numPr>
      </w:pPr>
      <w:r w:rsidRPr="00020D02">
        <w:t>Describe the preparedness activities for establishing and maintaining a JIC.</w:t>
      </w:r>
    </w:p>
    <w:p w14:paraId="4F2EBDB9" w14:textId="0E5DFC30" w:rsidR="00774074" w:rsidRPr="00020D02" w:rsidRDefault="00774074" w:rsidP="00F00E1A">
      <w:pPr>
        <w:pStyle w:val="ListParagraph"/>
        <w:numPr>
          <w:ilvl w:val="0"/>
          <w:numId w:val="1"/>
        </w:numPr>
      </w:pPr>
      <w:r w:rsidRPr="00020D02">
        <w:t>Describe flexible and scalable structures for organizing a JIC based on incident needs.</w:t>
      </w:r>
    </w:p>
    <w:p w14:paraId="4F313274" w14:textId="0C218CB0" w:rsidR="00774074" w:rsidRPr="00020D02" w:rsidRDefault="00774074" w:rsidP="00F00E1A">
      <w:pPr>
        <w:pStyle w:val="ListParagraph"/>
        <w:numPr>
          <w:ilvl w:val="0"/>
          <w:numId w:val="1"/>
        </w:numPr>
      </w:pPr>
      <w:r w:rsidRPr="00020D02">
        <w:t>Describe circumstances when state and Federal partners might be integrated into the JIS/JIC.</w:t>
      </w:r>
    </w:p>
    <w:p w14:paraId="2D697A96" w14:textId="434284F8" w:rsidR="00774074" w:rsidRPr="00020D02" w:rsidRDefault="00774074" w:rsidP="00F00E1A">
      <w:pPr>
        <w:pStyle w:val="ListParagraph"/>
        <w:numPr>
          <w:ilvl w:val="0"/>
          <w:numId w:val="1"/>
        </w:numPr>
      </w:pPr>
      <w:r w:rsidRPr="00020D02">
        <w:t>Describe the State JIC organizational structures and resources.</w:t>
      </w:r>
    </w:p>
    <w:p w14:paraId="42909C4A" w14:textId="6ADB79C8" w:rsidR="00774074" w:rsidRPr="00020D02" w:rsidRDefault="00774074" w:rsidP="00F00E1A">
      <w:pPr>
        <w:pStyle w:val="ListParagraph"/>
        <w:numPr>
          <w:ilvl w:val="0"/>
          <w:numId w:val="1"/>
        </w:numPr>
      </w:pPr>
      <w:r w:rsidRPr="00020D02">
        <w:t>Describe the Federal ESF #15 organizational structures and resources.</w:t>
      </w:r>
    </w:p>
    <w:p w14:paraId="40C8ADE1" w14:textId="1AA97A44" w:rsidR="00774074" w:rsidRPr="00020D02" w:rsidRDefault="00774074" w:rsidP="00F00E1A">
      <w:pPr>
        <w:pStyle w:val="ListParagraph"/>
        <w:numPr>
          <w:ilvl w:val="0"/>
          <w:numId w:val="1"/>
        </w:numPr>
      </w:pPr>
      <w:r w:rsidRPr="00020D02">
        <w:t>Identify strategies for building partnerships at all levels.</w:t>
      </w:r>
    </w:p>
    <w:p w14:paraId="6DC37943" w14:textId="7DEAE806" w:rsidR="00774074" w:rsidRPr="00020D02" w:rsidRDefault="00774074" w:rsidP="00F00E1A">
      <w:pPr>
        <w:pStyle w:val="ListParagraph"/>
        <w:numPr>
          <w:ilvl w:val="0"/>
          <w:numId w:val="1"/>
        </w:numPr>
      </w:pPr>
      <w:r w:rsidRPr="00020D02">
        <w:t>Given a 5% scenario, demonstrate organizing a JIC.</w:t>
      </w:r>
    </w:p>
    <w:p w14:paraId="16A007D7" w14:textId="2ED7234F" w:rsidR="00774074" w:rsidRPr="00020D02" w:rsidRDefault="00774074" w:rsidP="00F00E1A">
      <w:pPr>
        <w:pStyle w:val="ListParagraph"/>
        <w:numPr>
          <w:ilvl w:val="0"/>
          <w:numId w:val="1"/>
        </w:numPr>
      </w:pPr>
      <w:r w:rsidRPr="00020D02">
        <w:t>Recall course key points.</w:t>
      </w:r>
    </w:p>
    <w:p w14:paraId="1459851F" w14:textId="77777777" w:rsidR="00774074" w:rsidRPr="00FF0892" w:rsidRDefault="00774074" w:rsidP="00774074">
      <w:pPr>
        <w:pStyle w:val="Heading4"/>
      </w:pPr>
      <w:r>
        <w:t>Mission Areas</w:t>
      </w:r>
    </w:p>
    <w:p w14:paraId="2F1B3198" w14:textId="77777777" w:rsidR="00E34556" w:rsidRPr="00A92A61" w:rsidRDefault="0063167F" w:rsidP="00A92A61">
      <w:pPr>
        <w:spacing w:before="0" w:after="0"/>
        <w:ind w:firstLine="720"/>
        <w:rPr>
          <w:rFonts w:cs="Times New Roman"/>
          <w:szCs w:val="24"/>
        </w:rPr>
      </w:pPr>
      <w:hyperlink w:anchor="_Appendix_B:_Core" w:history="1">
        <w:r w:rsidR="00E34556" w:rsidRPr="00A92A61">
          <w:rPr>
            <w:rStyle w:val="Hyperlink"/>
            <w:rFonts w:cs="Times New Roman"/>
            <w:szCs w:val="24"/>
          </w:rPr>
          <w:t>Common</w:t>
        </w:r>
      </w:hyperlink>
    </w:p>
    <w:p w14:paraId="5025E7A6" w14:textId="77777777" w:rsidR="00774074" w:rsidRPr="00FF0892" w:rsidRDefault="00774074" w:rsidP="00774074">
      <w:pPr>
        <w:pStyle w:val="Heading4"/>
      </w:pPr>
      <w:r>
        <w:t>Prerequisites</w:t>
      </w:r>
    </w:p>
    <w:p w14:paraId="5934BBD9" w14:textId="2D309589" w:rsidR="00774074" w:rsidRPr="00020D02" w:rsidRDefault="00774074" w:rsidP="00F00E1A">
      <w:pPr>
        <w:pStyle w:val="ListParagraph"/>
        <w:numPr>
          <w:ilvl w:val="0"/>
          <w:numId w:val="1"/>
        </w:numPr>
      </w:pPr>
      <w:r w:rsidRPr="00020D02">
        <w:t>(Recommended) G0289: Public Information Officer Awareness Training</w:t>
      </w:r>
    </w:p>
    <w:p w14:paraId="571746ED" w14:textId="77777777" w:rsidR="00774074" w:rsidRPr="00020D02" w:rsidRDefault="00774074" w:rsidP="00774074">
      <w:pPr>
        <w:pStyle w:val="ListParagraph"/>
      </w:pPr>
      <w:r w:rsidRPr="00020D02">
        <w:t>OR</w:t>
      </w:r>
    </w:p>
    <w:p w14:paraId="3308DCCC" w14:textId="3442DCCA" w:rsidR="00774074" w:rsidRPr="00020D02" w:rsidRDefault="00774074" w:rsidP="00F00E1A">
      <w:pPr>
        <w:pStyle w:val="ListParagraph"/>
        <w:numPr>
          <w:ilvl w:val="0"/>
          <w:numId w:val="1"/>
        </w:numPr>
      </w:pPr>
      <w:r w:rsidRPr="00020D02">
        <w:t>(Recommended) IS0029: Public Information Officer Awareness</w:t>
      </w:r>
    </w:p>
    <w:p w14:paraId="041CEEE7" w14:textId="61720AD5" w:rsidR="00774074" w:rsidRPr="00020D02" w:rsidRDefault="00774074" w:rsidP="00F00E1A">
      <w:pPr>
        <w:pStyle w:val="ListParagraph"/>
        <w:numPr>
          <w:ilvl w:val="0"/>
          <w:numId w:val="1"/>
        </w:numPr>
      </w:pPr>
      <w:r w:rsidRPr="00020D02">
        <w:t>G0290: Basic Public Information Officers Course</w:t>
      </w:r>
    </w:p>
    <w:p w14:paraId="760B4AC2" w14:textId="77777777" w:rsidR="00774074" w:rsidRPr="00020D02" w:rsidRDefault="00774074" w:rsidP="00F00E1A">
      <w:pPr>
        <w:pStyle w:val="ListParagraph"/>
        <w:numPr>
          <w:ilvl w:val="0"/>
          <w:numId w:val="1"/>
        </w:numPr>
      </w:pPr>
      <w:r w:rsidRPr="00020D02">
        <w:t>IS0100: Introduction to the Incident Command System</w:t>
      </w:r>
    </w:p>
    <w:p w14:paraId="2A3FEDB6" w14:textId="77777777" w:rsidR="00774074" w:rsidRPr="00020D02" w:rsidRDefault="00774074" w:rsidP="00F00E1A">
      <w:pPr>
        <w:pStyle w:val="ListParagraph"/>
        <w:numPr>
          <w:ilvl w:val="0"/>
          <w:numId w:val="1"/>
        </w:numPr>
      </w:pPr>
      <w:r w:rsidRPr="00020D02">
        <w:t>IS0702: National Incident Management System Public Information Systems</w:t>
      </w:r>
    </w:p>
    <w:p w14:paraId="718F350F" w14:textId="77777777" w:rsidR="00774074" w:rsidRPr="00020D02" w:rsidRDefault="00774074" w:rsidP="00F00E1A">
      <w:pPr>
        <w:pStyle w:val="ListParagraph"/>
        <w:numPr>
          <w:ilvl w:val="0"/>
          <w:numId w:val="1"/>
        </w:numPr>
      </w:pPr>
      <w:r w:rsidRPr="00020D02">
        <w:t>IS0909: Community Preparedness: Implementing Simple Activities for Everyone</w:t>
      </w:r>
    </w:p>
    <w:p w14:paraId="1DF36767" w14:textId="77777777" w:rsidR="00774074" w:rsidRPr="00FF0892" w:rsidRDefault="00774074" w:rsidP="00774074">
      <w:pPr>
        <w:pStyle w:val="Heading4"/>
      </w:pPr>
      <w:r w:rsidRPr="00FF0892">
        <w:t>Disciplines</w:t>
      </w:r>
    </w:p>
    <w:p w14:paraId="1DD2A413" w14:textId="77777777" w:rsidR="00774074" w:rsidRPr="00020D02" w:rsidRDefault="00774074" w:rsidP="00F00E1A">
      <w:pPr>
        <w:numPr>
          <w:ilvl w:val="0"/>
          <w:numId w:val="1"/>
        </w:numPr>
        <w:spacing w:after="0"/>
        <w:contextualSpacing/>
        <w:rPr>
          <w:rFonts w:cs="Times New Roman"/>
          <w:szCs w:val="24"/>
        </w:rPr>
      </w:pPr>
      <w:r w:rsidRPr="00020D02">
        <w:rPr>
          <w:rFonts w:cs="Times New Roman"/>
          <w:szCs w:val="24"/>
        </w:rPr>
        <w:t>Emergency Management</w:t>
      </w:r>
    </w:p>
    <w:p w14:paraId="34ED3595" w14:textId="77777777" w:rsidR="00774074" w:rsidRDefault="00774074" w:rsidP="00774074">
      <w:pPr>
        <w:pStyle w:val="Heading4"/>
      </w:pPr>
      <w:r>
        <w:t>Primary Core Capability</w:t>
      </w:r>
    </w:p>
    <w:p w14:paraId="1418EC8F" w14:textId="00110675" w:rsidR="00774074" w:rsidRPr="00020D02" w:rsidRDefault="0063167F" w:rsidP="00F00E1A">
      <w:pPr>
        <w:pStyle w:val="ListParagraph"/>
        <w:numPr>
          <w:ilvl w:val="0"/>
          <w:numId w:val="1"/>
        </w:numPr>
        <w:rPr>
          <w:sz w:val="32"/>
        </w:rPr>
      </w:pPr>
      <w:hyperlink w:anchor="_Public_Information_and" w:history="1">
        <w:r w:rsidR="00774074" w:rsidRPr="00FB78FA">
          <w:rPr>
            <w:rStyle w:val="Hyperlink"/>
            <w:rFonts w:cs="Times New Roman"/>
            <w:szCs w:val="24"/>
          </w:rPr>
          <w:t>Public Information and Warning</w:t>
        </w:r>
      </w:hyperlink>
    </w:p>
    <w:p w14:paraId="5E3CE1BF" w14:textId="77777777" w:rsidR="00CB09B8" w:rsidRDefault="00CB09B8">
      <w:pPr>
        <w:rPr>
          <w:rFonts w:cs="Times New Roman"/>
          <w:szCs w:val="24"/>
        </w:rPr>
      </w:pPr>
      <w:r>
        <w:rPr>
          <w:rFonts w:cs="Times New Roman"/>
          <w:szCs w:val="24"/>
        </w:rPr>
        <w:br w:type="page"/>
      </w:r>
    </w:p>
    <w:p w14:paraId="60AD4163" w14:textId="60E3652B" w:rsidR="008D29F8" w:rsidRDefault="00845681" w:rsidP="00887A94">
      <w:pPr>
        <w:pStyle w:val="Heading3"/>
      </w:pPr>
      <w:bookmarkStart w:id="56" w:name="_G-300_–_Intermediate"/>
      <w:bookmarkStart w:id="57" w:name="_G0300:_Intermediate_Incident"/>
      <w:bookmarkStart w:id="58" w:name="_Toc18397901"/>
      <w:bookmarkEnd w:id="56"/>
      <w:bookmarkEnd w:id="57"/>
      <w:r>
        <w:lastRenderedPageBreak/>
        <w:t xml:space="preserve">G0300: </w:t>
      </w:r>
      <w:r w:rsidR="00CB09B8">
        <w:t>Intermediate Incident Command System for Expanding Incidents</w:t>
      </w:r>
      <w:bookmarkEnd w:id="58"/>
    </w:p>
    <w:p w14:paraId="698E90A0" w14:textId="77777777" w:rsidR="003D2F85" w:rsidRPr="00FF0892" w:rsidRDefault="003D2F85" w:rsidP="003D2F85">
      <w:pPr>
        <w:pStyle w:val="Heading4"/>
      </w:pPr>
      <w:r w:rsidRPr="00FF0892">
        <w:t>Course Overview</w:t>
      </w:r>
    </w:p>
    <w:p w14:paraId="1D4F30C7" w14:textId="02ED0D86" w:rsidR="003D2F85" w:rsidRPr="00020D02" w:rsidRDefault="003D2F85" w:rsidP="000946D4">
      <w:pPr>
        <w:numPr>
          <w:ilvl w:val="0"/>
          <w:numId w:val="20"/>
        </w:numPr>
        <w:spacing w:after="0"/>
        <w:contextualSpacing/>
        <w:rPr>
          <w:rFonts w:cs="Times New Roman"/>
          <w:szCs w:val="24"/>
        </w:rPr>
      </w:pPr>
      <w:r w:rsidRPr="00020D02">
        <w:rPr>
          <w:rFonts w:cs="Times New Roman"/>
          <w:szCs w:val="24"/>
        </w:rPr>
        <w:t xml:space="preserve">Training Provider: </w:t>
      </w:r>
      <w:r w:rsidR="00507D97">
        <w:rPr>
          <w:rFonts w:cs="Times New Roman"/>
          <w:szCs w:val="24"/>
        </w:rPr>
        <w:t>Arkansas Division of Emergency Management</w:t>
      </w:r>
    </w:p>
    <w:p w14:paraId="020F164B" w14:textId="38E14C29" w:rsidR="003D2F85" w:rsidRPr="00020D02" w:rsidRDefault="003D2F85" w:rsidP="000946D4">
      <w:pPr>
        <w:numPr>
          <w:ilvl w:val="0"/>
          <w:numId w:val="20"/>
        </w:numPr>
        <w:spacing w:after="0"/>
        <w:contextualSpacing/>
        <w:rPr>
          <w:rFonts w:cs="Times New Roman"/>
          <w:szCs w:val="24"/>
        </w:rPr>
      </w:pPr>
      <w:r w:rsidRPr="00020D02">
        <w:rPr>
          <w:rFonts w:cs="Times New Roman"/>
          <w:szCs w:val="24"/>
        </w:rPr>
        <w:t>Duration in Hours: 21.0</w:t>
      </w:r>
    </w:p>
    <w:p w14:paraId="17D6E01D" w14:textId="2D1B4A1A" w:rsidR="003D2F85" w:rsidRPr="00020D02" w:rsidRDefault="003D2F85" w:rsidP="000946D4">
      <w:pPr>
        <w:numPr>
          <w:ilvl w:val="0"/>
          <w:numId w:val="20"/>
        </w:numPr>
        <w:spacing w:after="0"/>
        <w:contextualSpacing/>
        <w:rPr>
          <w:rFonts w:cs="Times New Roman"/>
          <w:szCs w:val="24"/>
        </w:rPr>
      </w:pPr>
      <w:r w:rsidRPr="00020D02">
        <w:rPr>
          <w:rFonts w:cs="Times New Roman"/>
          <w:szCs w:val="24"/>
        </w:rPr>
        <w:t>Duration in Days: 3.0</w:t>
      </w:r>
    </w:p>
    <w:p w14:paraId="29607A1A" w14:textId="2BBA2DEE" w:rsidR="00FF0892" w:rsidRPr="00020D02" w:rsidRDefault="001E2B0B" w:rsidP="000946D4">
      <w:pPr>
        <w:numPr>
          <w:ilvl w:val="0"/>
          <w:numId w:val="20"/>
        </w:numPr>
        <w:spacing w:after="0"/>
        <w:contextualSpacing/>
        <w:rPr>
          <w:rFonts w:cs="Times New Roman"/>
          <w:szCs w:val="24"/>
        </w:rPr>
      </w:pPr>
      <w:r w:rsidRPr="00020D02">
        <w:rPr>
          <w:rFonts w:cs="Times New Roman"/>
          <w:szCs w:val="24"/>
        </w:rPr>
        <w:t>Course Version: 2019</w:t>
      </w:r>
    </w:p>
    <w:p w14:paraId="7538FF73" w14:textId="73AA3CA4" w:rsidR="003D2F85" w:rsidRPr="00FF0892" w:rsidRDefault="003D2F85" w:rsidP="003D2F85">
      <w:pPr>
        <w:pStyle w:val="Heading4"/>
      </w:pPr>
      <w:r w:rsidRPr="00FF0892">
        <w:t>Course Description</w:t>
      </w:r>
    </w:p>
    <w:p w14:paraId="30B1DC7E" w14:textId="3DB3B146" w:rsidR="003D2F85" w:rsidRPr="00020D02" w:rsidRDefault="003D2F85" w:rsidP="003D2F85">
      <w:r w:rsidRPr="00020D02">
        <w:t>This course provides training for personnel who require advanced application of the Incident Command System (ICS). This course expands upon information covered in the ICS 100 and ICS 200 courses.</w:t>
      </w:r>
    </w:p>
    <w:p w14:paraId="456E5DDB" w14:textId="133673D9" w:rsidR="003D2F85" w:rsidRPr="00020D02" w:rsidRDefault="003D2F85" w:rsidP="003D2F85">
      <w:r w:rsidRPr="00020D02">
        <w:rPr>
          <w:b/>
          <w:i/>
        </w:rPr>
        <w:t>Selection Criteria:</w:t>
      </w:r>
      <w:r w:rsidRPr="00020D02">
        <w:t xml:space="preserve"> Individuals who may assume a supervisory role in incidents. </w:t>
      </w:r>
    </w:p>
    <w:p w14:paraId="3613639D" w14:textId="77777777" w:rsidR="003D2F85" w:rsidRPr="00FF0892" w:rsidRDefault="003D2F85" w:rsidP="003D2F85">
      <w:pPr>
        <w:pStyle w:val="Heading4"/>
      </w:pPr>
      <w:r w:rsidRPr="00FF0892">
        <w:t>Course Objectives</w:t>
      </w:r>
    </w:p>
    <w:p w14:paraId="79E7DA06" w14:textId="77777777" w:rsidR="003D2F85" w:rsidRPr="00020D02" w:rsidRDefault="003D2F85" w:rsidP="00F00E1A">
      <w:pPr>
        <w:pStyle w:val="ListParagraph"/>
        <w:numPr>
          <w:ilvl w:val="0"/>
          <w:numId w:val="1"/>
        </w:numPr>
      </w:pPr>
      <w:r w:rsidRPr="00020D02">
        <w:t>Describe how the National Incident Management System Command and Management component supports the management of expanding incidents.</w:t>
      </w:r>
    </w:p>
    <w:p w14:paraId="4EA40D4B" w14:textId="58A4F3FC" w:rsidR="003D2F85" w:rsidRPr="00020D02" w:rsidRDefault="003D2F85" w:rsidP="00F00E1A">
      <w:pPr>
        <w:pStyle w:val="ListParagraph"/>
        <w:numPr>
          <w:ilvl w:val="0"/>
          <w:numId w:val="1"/>
        </w:numPr>
      </w:pPr>
      <w:r w:rsidRPr="00020D02">
        <w:t>Describe the Incident/Event Management process for supervisors and expanding in</w:t>
      </w:r>
      <w:r w:rsidR="001F29DE">
        <w:t>cidents</w:t>
      </w:r>
      <w:r w:rsidRPr="00020D02">
        <w:t>.</w:t>
      </w:r>
    </w:p>
    <w:p w14:paraId="069ECC7E" w14:textId="77777777" w:rsidR="003D2F85" w:rsidRPr="00020D02" w:rsidRDefault="003D2F85" w:rsidP="00F00E1A">
      <w:pPr>
        <w:pStyle w:val="ListParagraph"/>
        <w:numPr>
          <w:ilvl w:val="0"/>
          <w:numId w:val="1"/>
        </w:numPr>
      </w:pPr>
      <w:r w:rsidRPr="00020D02">
        <w:t>Implement the Incident Management process on a simulated Type 3 incident.</w:t>
      </w:r>
    </w:p>
    <w:p w14:paraId="1242F4E9" w14:textId="793D15F6" w:rsidR="003D2F85" w:rsidRPr="00020D02" w:rsidRDefault="003D2F85" w:rsidP="00F00E1A">
      <w:pPr>
        <w:pStyle w:val="ListParagraph"/>
        <w:numPr>
          <w:ilvl w:val="0"/>
          <w:numId w:val="1"/>
        </w:numPr>
      </w:pPr>
      <w:r w:rsidRPr="00020D02">
        <w:t>Develop an Incident Action Plan for a simulated incident.</w:t>
      </w:r>
    </w:p>
    <w:p w14:paraId="2DBA42CC" w14:textId="77777777" w:rsidR="003D2F85" w:rsidRPr="00FF0892" w:rsidRDefault="003D2F85" w:rsidP="003D2F85">
      <w:pPr>
        <w:pStyle w:val="Heading4"/>
      </w:pPr>
      <w:r>
        <w:t>Mission Areas</w:t>
      </w:r>
    </w:p>
    <w:p w14:paraId="0A6DEEAF" w14:textId="32C05394" w:rsidR="00AF6FA3" w:rsidRPr="00A92A61" w:rsidRDefault="0063167F" w:rsidP="00A92A61">
      <w:pPr>
        <w:spacing w:before="0" w:after="0"/>
        <w:ind w:firstLine="720"/>
        <w:rPr>
          <w:rFonts w:cs="Times New Roman"/>
          <w:szCs w:val="24"/>
        </w:rPr>
      </w:pPr>
      <w:hyperlink w:anchor="_Response" w:history="1">
        <w:r w:rsidR="000B0A02" w:rsidRPr="00A92A61">
          <w:rPr>
            <w:rStyle w:val="Hyperlink"/>
            <w:rFonts w:cs="Times New Roman"/>
            <w:szCs w:val="24"/>
          </w:rPr>
          <w:t>Response</w:t>
        </w:r>
      </w:hyperlink>
      <w:r w:rsidR="00A92A61" w:rsidRPr="00A92A61">
        <w:rPr>
          <w:rStyle w:val="Hyperlink"/>
          <w:rFonts w:cs="Times New Roman"/>
          <w:szCs w:val="24"/>
          <w:u w:val="none"/>
        </w:rPr>
        <w:tab/>
      </w:r>
      <w:hyperlink w:anchor="_Recovery" w:history="1">
        <w:r w:rsidR="00AF6FA3" w:rsidRPr="00A92A61">
          <w:rPr>
            <w:rStyle w:val="Hyperlink"/>
            <w:rFonts w:cs="Times New Roman"/>
            <w:szCs w:val="24"/>
          </w:rPr>
          <w:t>Recovery</w:t>
        </w:r>
      </w:hyperlink>
    </w:p>
    <w:p w14:paraId="107E133C" w14:textId="1B9F17A6" w:rsidR="003D2F85" w:rsidRPr="00FF0892" w:rsidRDefault="003D2F85" w:rsidP="003D2F85">
      <w:pPr>
        <w:pStyle w:val="Heading4"/>
      </w:pPr>
      <w:r>
        <w:t>Prerequisites</w:t>
      </w:r>
    </w:p>
    <w:p w14:paraId="3EAC3F42" w14:textId="77777777" w:rsidR="003D2F85" w:rsidRPr="00020D02" w:rsidRDefault="003D2F85" w:rsidP="00F00E1A">
      <w:pPr>
        <w:pStyle w:val="ListParagraph"/>
        <w:numPr>
          <w:ilvl w:val="0"/>
          <w:numId w:val="1"/>
        </w:numPr>
      </w:pPr>
      <w:r w:rsidRPr="00020D02">
        <w:t>IS0100: Introduction to the Incident Command System</w:t>
      </w:r>
    </w:p>
    <w:p w14:paraId="1947B739" w14:textId="3350E8E5" w:rsidR="00C623CF" w:rsidRPr="00020D02" w:rsidRDefault="003D2F85" w:rsidP="00F00E1A">
      <w:pPr>
        <w:pStyle w:val="ListParagraph"/>
        <w:numPr>
          <w:ilvl w:val="0"/>
          <w:numId w:val="1"/>
        </w:numPr>
      </w:pPr>
      <w:r w:rsidRPr="00020D02">
        <w:t>IS0</w:t>
      </w:r>
      <w:r w:rsidR="00C623CF" w:rsidRPr="00020D02">
        <w:t>2</w:t>
      </w:r>
      <w:r w:rsidRPr="00020D02">
        <w:t>0</w:t>
      </w:r>
      <w:r w:rsidR="00C623CF" w:rsidRPr="00020D02">
        <w:t>0</w:t>
      </w:r>
      <w:r w:rsidRPr="00020D02">
        <w:t xml:space="preserve">: </w:t>
      </w:r>
      <w:r w:rsidR="00C623CF" w:rsidRPr="00020D02">
        <w:t>Basic Incident Command System for Initial Response</w:t>
      </w:r>
    </w:p>
    <w:p w14:paraId="31A23618" w14:textId="0D18DEC4" w:rsidR="003D2F85" w:rsidRPr="00020D02" w:rsidRDefault="00C623CF" w:rsidP="00F00E1A">
      <w:pPr>
        <w:pStyle w:val="ListParagraph"/>
        <w:numPr>
          <w:ilvl w:val="0"/>
          <w:numId w:val="1"/>
        </w:numPr>
      </w:pPr>
      <w:r w:rsidRPr="00020D02">
        <w:t>IS0700: National Incident Management System, An Introduction</w:t>
      </w:r>
    </w:p>
    <w:p w14:paraId="0E26BD7A" w14:textId="3967CC3C" w:rsidR="00C623CF" w:rsidRPr="00020D02" w:rsidRDefault="00C623CF" w:rsidP="00F00E1A">
      <w:pPr>
        <w:pStyle w:val="ListParagraph"/>
        <w:numPr>
          <w:ilvl w:val="0"/>
          <w:numId w:val="1"/>
        </w:numPr>
      </w:pPr>
      <w:r w:rsidRPr="00020D02">
        <w:t>IS0800: National Response Framework, An Introduction</w:t>
      </w:r>
    </w:p>
    <w:p w14:paraId="5E12E1F4" w14:textId="63A8B503" w:rsidR="00C623CF" w:rsidRPr="00020D02" w:rsidRDefault="00C623CF" w:rsidP="00F00E1A">
      <w:pPr>
        <w:pStyle w:val="ListParagraph"/>
        <w:numPr>
          <w:ilvl w:val="0"/>
          <w:numId w:val="1"/>
        </w:numPr>
      </w:pPr>
      <w:r w:rsidRPr="00020D02">
        <w:t>(Recommended) Experience using concepts and principles from IS</w:t>
      </w:r>
      <w:r w:rsidR="00020D02">
        <w:t>0100, IS0200</w:t>
      </w:r>
      <w:r w:rsidRPr="00020D02">
        <w:t>.</w:t>
      </w:r>
    </w:p>
    <w:p w14:paraId="3701F7AF" w14:textId="77777777" w:rsidR="003D2F85" w:rsidRPr="00FF0892" w:rsidRDefault="003D2F85" w:rsidP="003D2F85">
      <w:pPr>
        <w:pStyle w:val="Heading4"/>
      </w:pPr>
      <w:r w:rsidRPr="00FF0892">
        <w:t>Disciplines</w:t>
      </w:r>
    </w:p>
    <w:p w14:paraId="6187BA8E" w14:textId="77777777" w:rsidR="003D2F85" w:rsidRPr="00020D02" w:rsidRDefault="003D2F85" w:rsidP="00F00E1A">
      <w:pPr>
        <w:numPr>
          <w:ilvl w:val="0"/>
          <w:numId w:val="1"/>
        </w:numPr>
        <w:spacing w:after="0"/>
        <w:contextualSpacing/>
        <w:rPr>
          <w:rFonts w:cs="Times New Roman"/>
          <w:szCs w:val="24"/>
        </w:rPr>
      </w:pPr>
      <w:r w:rsidRPr="00020D02">
        <w:rPr>
          <w:rFonts w:cs="Times New Roman"/>
          <w:szCs w:val="24"/>
        </w:rPr>
        <w:t>Emergency Management</w:t>
      </w:r>
    </w:p>
    <w:p w14:paraId="2F0CCC74" w14:textId="77777777" w:rsidR="003D2F85" w:rsidRDefault="003D2F85" w:rsidP="003D2F85">
      <w:pPr>
        <w:pStyle w:val="Heading4"/>
      </w:pPr>
      <w:r>
        <w:t>Primary Core Capability</w:t>
      </w:r>
    </w:p>
    <w:p w14:paraId="190C4314" w14:textId="32E20982" w:rsidR="003D2F85" w:rsidRPr="00020D02" w:rsidRDefault="0063167F" w:rsidP="00F00E1A">
      <w:pPr>
        <w:pStyle w:val="ListParagraph"/>
        <w:numPr>
          <w:ilvl w:val="0"/>
          <w:numId w:val="1"/>
        </w:numPr>
        <w:rPr>
          <w:sz w:val="32"/>
        </w:rPr>
      </w:pPr>
      <w:hyperlink w:anchor="_Planning_1" w:history="1">
        <w:r w:rsidR="00C623CF" w:rsidRPr="00AF6FA3">
          <w:rPr>
            <w:rStyle w:val="Hyperlink"/>
            <w:rFonts w:cs="Times New Roman"/>
            <w:szCs w:val="24"/>
          </w:rPr>
          <w:t>Planning</w:t>
        </w:r>
      </w:hyperlink>
    </w:p>
    <w:p w14:paraId="38DE3E73" w14:textId="020F71C3" w:rsidR="00C623CF" w:rsidRDefault="00C623CF" w:rsidP="00C623CF">
      <w:pPr>
        <w:pStyle w:val="Heading4"/>
      </w:pPr>
      <w:r>
        <w:t>Secondary Core Capability</w:t>
      </w:r>
    </w:p>
    <w:bookmarkStart w:id="59" w:name="_G-318_–_Local"/>
    <w:bookmarkStart w:id="60" w:name="_G-358_–_Evacuation"/>
    <w:bookmarkStart w:id="61" w:name="_G0318:_Mitigation_Planning"/>
    <w:bookmarkEnd w:id="59"/>
    <w:bookmarkEnd w:id="60"/>
    <w:bookmarkEnd w:id="61"/>
    <w:p w14:paraId="783C5FE3" w14:textId="77777777" w:rsidR="00FB78FA" w:rsidRPr="00D40390" w:rsidRDefault="00FB78FA" w:rsidP="00FB78FA">
      <w:pPr>
        <w:pStyle w:val="ListParagraph"/>
        <w:numPr>
          <w:ilvl w:val="0"/>
          <w:numId w:val="1"/>
        </w:numPr>
        <w:spacing w:after="0"/>
        <w:rPr>
          <w:rFonts w:cs="Times New Roman"/>
          <w:sz w:val="32"/>
          <w:szCs w:val="24"/>
        </w:rPr>
      </w:pPr>
      <w:r>
        <w:rPr>
          <w:rFonts w:cs="Times New Roman"/>
          <w:szCs w:val="24"/>
        </w:rPr>
        <w:fldChar w:fldCharType="begin"/>
      </w:r>
      <w:r>
        <w:rPr>
          <w:rFonts w:cs="Times New Roman"/>
          <w:szCs w:val="24"/>
        </w:rPr>
        <w:instrText xml:space="preserve"> HYPERLINK  \l "_Operational_Coordination" </w:instrText>
      </w:r>
      <w:r>
        <w:rPr>
          <w:rFonts w:cs="Times New Roman"/>
          <w:szCs w:val="24"/>
        </w:rPr>
        <w:fldChar w:fldCharType="separate"/>
      </w:r>
      <w:r w:rsidRPr="00FB78FA">
        <w:rPr>
          <w:rStyle w:val="Hyperlink"/>
          <w:rFonts w:cs="Times New Roman"/>
          <w:szCs w:val="24"/>
        </w:rPr>
        <w:t>Operational Coordination</w:t>
      </w:r>
      <w:r>
        <w:rPr>
          <w:rFonts w:cs="Times New Roman"/>
          <w:szCs w:val="24"/>
        </w:rPr>
        <w:fldChar w:fldCharType="end"/>
      </w:r>
    </w:p>
    <w:p w14:paraId="25D6DF74" w14:textId="069226BC" w:rsidR="00845681" w:rsidRDefault="00845681" w:rsidP="00845681">
      <w:pPr>
        <w:pStyle w:val="Heading3"/>
      </w:pPr>
      <w:bookmarkStart w:id="62" w:name="_Toc18397902"/>
      <w:r>
        <w:lastRenderedPageBreak/>
        <w:t>G0318: Mitigation Planning for Local Governments</w:t>
      </w:r>
      <w:bookmarkEnd w:id="62"/>
    </w:p>
    <w:p w14:paraId="3F4727D4" w14:textId="77777777" w:rsidR="00845681" w:rsidRPr="00FF0892" w:rsidRDefault="00845681" w:rsidP="00845681">
      <w:pPr>
        <w:pStyle w:val="Heading4"/>
      </w:pPr>
      <w:r w:rsidRPr="00FF0892">
        <w:t>Course Overview</w:t>
      </w:r>
    </w:p>
    <w:p w14:paraId="27CFBCD2" w14:textId="57A29357" w:rsidR="00845681" w:rsidRPr="008508BC" w:rsidRDefault="00845681"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678B7EBB" w14:textId="47B25B2D" w:rsidR="00845681" w:rsidRPr="008508BC" w:rsidRDefault="00845681" w:rsidP="000946D4">
      <w:pPr>
        <w:numPr>
          <w:ilvl w:val="0"/>
          <w:numId w:val="20"/>
        </w:numPr>
        <w:spacing w:after="0"/>
        <w:contextualSpacing/>
        <w:rPr>
          <w:rFonts w:cs="Times New Roman"/>
          <w:szCs w:val="24"/>
        </w:rPr>
      </w:pPr>
      <w:r w:rsidRPr="008508BC">
        <w:rPr>
          <w:rFonts w:cs="Times New Roman"/>
          <w:szCs w:val="24"/>
        </w:rPr>
        <w:t>Duration in Hours: 16.0</w:t>
      </w:r>
    </w:p>
    <w:p w14:paraId="6D89BFD8" w14:textId="0ABB89C1" w:rsidR="00845681" w:rsidRPr="008508BC" w:rsidRDefault="00845681" w:rsidP="000946D4">
      <w:pPr>
        <w:numPr>
          <w:ilvl w:val="0"/>
          <w:numId w:val="20"/>
        </w:numPr>
        <w:spacing w:after="0"/>
        <w:contextualSpacing/>
        <w:rPr>
          <w:rFonts w:cs="Times New Roman"/>
          <w:szCs w:val="24"/>
        </w:rPr>
      </w:pPr>
      <w:r w:rsidRPr="008508BC">
        <w:rPr>
          <w:rFonts w:cs="Times New Roman"/>
          <w:szCs w:val="24"/>
        </w:rPr>
        <w:t>Duration in Days: 2.0</w:t>
      </w:r>
    </w:p>
    <w:p w14:paraId="5891C198" w14:textId="3FCFE214" w:rsidR="00845681" w:rsidRPr="008508BC" w:rsidRDefault="001E2B0B" w:rsidP="000946D4">
      <w:pPr>
        <w:numPr>
          <w:ilvl w:val="0"/>
          <w:numId w:val="20"/>
        </w:numPr>
        <w:spacing w:after="0"/>
        <w:contextualSpacing/>
        <w:rPr>
          <w:rFonts w:cs="Times New Roman"/>
          <w:szCs w:val="24"/>
        </w:rPr>
      </w:pPr>
      <w:r w:rsidRPr="008508BC">
        <w:rPr>
          <w:rFonts w:cs="Times New Roman"/>
          <w:szCs w:val="24"/>
        </w:rPr>
        <w:t>Course Version: 2013</w:t>
      </w:r>
    </w:p>
    <w:p w14:paraId="6ABCD56F" w14:textId="34686BBA" w:rsidR="00845681" w:rsidRPr="00FF0892" w:rsidRDefault="00845681" w:rsidP="00845681">
      <w:pPr>
        <w:pStyle w:val="Heading4"/>
      </w:pPr>
      <w:r w:rsidRPr="00FF0892">
        <w:t>Course Description</w:t>
      </w:r>
    </w:p>
    <w:p w14:paraId="400C6069" w14:textId="45EA2286" w:rsidR="00FB5401" w:rsidRPr="008508BC" w:rsidRDefault="00FB5401" w:rsidP="00FB5401">
      <w:pPr>
        <w:rPr>
          <w:szCs w:val="24"/>
        </w:rPr>
      </w:pPr>
      <w:r w:rsidRPr="008508BC">
        <w:rPr>
          <w:szCs w:val="24"/>
        </w:rPr>
        <w:t>This course provides plan developers with the information necessary to prepare and implement a local hazard mitigation plan.</w:t>
      </w:r>
    </w:p>
    <w:p w14:paraId="35DB73D0" w14:textId="77777777" w:rsidR="00FB5401" w:rsidRPr="008508BC" w:rsidRDefault="00FB5401" w:rsidP="00FB5401">
      <w:pPr>
        <w:rPr>
          <w:szCs w:val="24"/>
        </w:rPr>
      </w:pPr>
      <w:r w:rsidRPr="008508BC">
        <w:rPr>
          <w:b/>
          <w:i/>
          <w:szCs w:val="24"/>
        </w:rPr>
        <w:t>Selection Criteria:</w:t>
      </w:r>
      <w:r w:rsidRPr="008508BC">
        <w:rPr>
          <w:szCs w:val="24"/>
        </w:rPr>
        <w:t xml:space="preserve"> Local government officials, state officials, and others who are involved in the development of a local mitigation plan.</w:t>
      </w:r>
    </w:p>
    <w:p w14:paraId="3FB76928" w14:textId="77777777" w:rsidR="00845681" w:rsidRPr="00FF0892" w:rsidRDefault="00845681" w:rsidP="00845681">
      <w:pPr>
        <w:pStyle w:val="Heading4"/>
      </w:pPr>
      <w:r w:rsidRPr="00FF0892">
        <w:t>Course Objectives</w:t>
      </w:r>
    </w:p>
    <w:p w14:paraId="7C9A89AD" w14:textId="0A3FF370" w:rsidR="00FB5401" w:rsidRPr="008508BC" w:rsidRDefault="00FB5401" w:rsidP="00F00E1A">
      <w:pPr>
        <w:pStyle w:val="ListParagraph"/>
        <w:numPr>
          <w:ilvl w:val="0"/>
          <w:numId w:val="1"/>
        </w:numPr>
      </w:pPr>
      <w:r w:rsidRPr="008508BC">
        <w:t>Define hazard mitigation and identify the benefits of mitigation planning.</w:t>
      </w:r>
    </w:p>
    <w:p w14:paraId="4FA0BEB6" w14:textId="6C7A583B" w:rsidR="00FB5401" w:rsidRPr="008508BC" w:rsidRDefault="00FB5401" w:rsidP="00F00E1A">
      <w:pPr>
        <w:pStyle w:val="ListParagraph"/>
        <w:numPr>
          <w:ilvl w:val="0"/>
          <w:numId w:val="1"/>
        </w:numPr>
      </w:pPr>
      <w:r w:rsidRPr="008508BC">
        <w:t>Develop or update a local mitigation plan.</w:t>
      </w:r>
    </w:p>
    <w:p w14:paraId="43B2E563" w14:textId="7FF8CCF8" w:rsidR="00845681" w:rsidRPr="008508BC" w:rsidRDefault="00FB5401" w:rsidP="00F00E1A">
      <w:pPr>
        <w:pStyle w:val="ListParagraph"/>
        <w:numPr>
          <w:ilvl w:val="0"/>
          <w:numId w:val="1"/>
        </w:numPr>
      </w:pPr>
      <w:r w:rsidRPr="008508BC">
        <w:t>Identify resources and guidance available for mitigation planning and plan implementation.</w:t>
      </w:r>
    </w:p>
    <w:p w14:paraId="4116D890" w14:textId="77777777" w:rsidR="00845681" w:rsidRPr="00FF0892" w:rsidRDefault="00845681" w:rsidP="00845681">
      <w:pPr>
        <w:pStyle w:val="Heading4"/>
      </w:pPr>
      <w:r>
        <w:t>Mission Areas</w:t>
      </w:r>
    </w:p>
    <w:p w14:paraId="2B1AE140" w14:textId="77777777" w:rsidR="00E34556" w:rsidRPr="00A92A61" w:rsidRDefault="0063167F" w:rsidP="00A92A61">
      <w:pPr>
        <w:ind w:firstLine="720"/>
        <w:rPr>
          <w:rFonts w:cs="Times New Roman"/>
          <w:szCs w:val="24"/>
        </w:rPr>
      </w:pPr>
      <w:hyperlink w:anchor="_Mitigation" w:history="1">
        <w:r w:rsidR="00E34556" w:rsidRPr="00A92A61">
          <w:rPr>
            <w:rStyle w:val="Hyperlink"/>
            <w:rFonts w:cs="Times New Roman"/>
            <w:szCs w:val="24"/>
          </w:rPr>
          <w:t>Mitigation</w:t>
        </w:r>
      </w:hyperlink>
    </w:p>
    <w:p w14:paraId="02401953" w14:textId="77777777" w:rsidR="00845681" w:rsidRPr="00FF0892" w:rsidRDefault="00845681" w:rsidP="00845681">
      <w:pPr>
        <w:pStyle w:val="Heading4"/>
      </w:pPr>
      <w:r>
        <w:t>Prerequisites</w:t>
      </w:r>
    </w:p>
    <w:p w14:paraId="79869E8A" w14:textId="64213953" w:rsidR="00845681" w:rsidRPr="00C623CF" w:rsidRDefault="00FB5401" w:rsidP="00F00E1A">
      <w:pPr>
        <w:pStyle w:val="ListParagraph"/>
        <w:numPr>
          <w:ilvl w:val="0"/>
          <w:numId w:val="1"/>
        </w:numPr>
        <w:rPr>
          <w:sz w:val="20"/>
        </w:rPr>
      </w:pPr>
      <w:r w:rsidRPr="008508BC">
        <w:t>There are no prerequisites for this course.</w:t>
      </w:r>
    </w:p>
    <w:p w14:paraId="3C7D0B6B" w14:textId="77777777" w:rsidR="00845681" w:rsidRPr="00FF0892" w:rsidRDefault="00845681" w:rsidP="00845681">
      <w:pPr>
        <w:pStyle w:val="Heading4"/>
      </w:pPr>
      <w:r w:rsidRPr="00FF0892">
        <w:t>Disciplines</w:t>
      </w:r>
    </w:p>
    <w:p w14:paraId="242BE84E" w14:textId="77777777" w:rsidR="00845681" w:rsidRPr="008508BC" w:rsidRDefault="00845681" w:rsidP="00F00E1A">
      <w:pPr>
        <w:numPr>
          <w:ilvl w:val="0"/>
          <w:numId w:val="1"/>
        </w:numPr>
        <w:spacing w:after="0"/>
        <w:contextualSpacing/>
        <w:rPr>
          <w:rFonts w:cs="Times New Roman"/>
          <w:szCs w:val="24"/>
        </w:rPr>
      </w:pPr>
      <w:r w:rsidRPr="008508BC">
        <w:rPr>
          <w:rFonts w:cs="Times New Roman"/>
          <w:szCs w:val="24"/>
        </w:rPr>
        <w:t>Emergency Management</w:t>
      </w:r>
    </w:p>
    <w:p w14:paraId="437BC969" w14:textId="77777777" w:rsidR="00845681" w:rsidRDefault="00845681" w:rsidP="00845681">
      <w:pPr>
        <w:pStyle w:val="Heading4"/>
      </w:pPr>
      <w:r>
        <w:t>Primary Core Capability</w:t>
      </w:r>
    </w:p>
    <w:p w14:paraId="7EEA8926" w14:textId="5496D883" w:rsidR="00845681" w:rsidRPr="008508BC" w:rsidRDefault="0063167F" w:rsidP="00F00E1A">
      <w:pPr>
        <w:pStyle w:val="ListParagraph"/>
        <w:numPr>
          <w:ilvl w:val="0"/>
          <w:numId w:val="1"/>
        </w:numPr>
        <w:rPr>
          <w:sz w:val="32"/>
        </w:rPr>
      </w:pPr>
      <w:hyperlink w:anchor="_Planning" w:history="1">
        <w:r w:rsidR="00845681" w:rsidRPr="00FB78FA">
          <w:rPr>
            <w:rStyle w:val="Hyperlink"/>
            <w:rFonts w:cs="Times New Roman"/>
            <w:szCs w:val="24"/>
          </w:rPr>
          <w:t>Planning</w:t>
        </w:r>
      </w:hyperlink>
    </w:p>
    <w:p w14:paraId="047781E1" w14:textId="77777777" w:rsidR="00FB5401" w:rsidRDefault="00FB5401">
      <w:pPr>
        <w:rPr>
          <w:rFonts w:eastAsiaTheme="majorEastAsia" w:cstheme="majorBidi"/>
          <w:color w:val="1F4D78" w:themeColor="accent1" w:themeShade="7F"/>
          <w:szCs w:val="24"/>
        </w:rPr>
      </w:pPr>
      <w:r>
        <w:br w:type="page"/>
      </w:r>
    </w:p>
    <w:p w14:paraId="317FF02A" w14:textId="5571FD1B" w:rsidR="00192662" w:rsidRDefault="00192662" w:rsidP="00887A94">
      <w:pPr>
        <w:pStyle w:val="Heading3"/>
      </w:pPr>
      <w:bookmarkStart w:id="63" w:name="_G0358:_Evacuation_and"/>
      <w:bookmarkStart w:id="64" w:name="_Toc18397903"/>
      <w:bookmarkEnd w:id="63"/>
      <w:r>
        <w:lastRenderedPageBreak/>
        <w:t>G</w:t>
      </w:r>
      <w:r w:rsidR="00AD2533">
        <w:t>0</w:t>
      </w:r>
      <w:r>
        <w:t>358</w:t>
      </w:r>
      <w:r w:rsidR="00AD2533">
        <w:t>:</w:t>
      </w:r>
      <w:r>
        <w:t xml:space="preserve"> Evacuation and Re-Entry Planning</w:t>
      </w:r>
      <w:r w:rsidR="00AD2533">
        <w:t xml:space="preserve"> Course</w:t>
      </w:r>
      <w:bookmarkEnd w:id="64"/>
    </w:p>
    <w:p w14:paraId="4F88F649" w14:textId="77777777" w:rsidR="00AD2533" w:rsidRPr="00FF0892" w:rsidRDefault="00AD2533" w:rsidP="00AD2533">
      <w:pPr>
        <w:pStyle w:val="Heading4"/>
      </w:pPr>
      <w:r w:rsidRPr="00FF0892">
        <w:t>Course Overview</w:t>
      </w:r>
    </w:p>
    <w:p w14:paraId="545D3A0A" w14:textId="4DFC223B" w:rsidR="00AD2533" w:rsidRPr="008508BC" w:rsidRDefault="00AD2533"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17888493" w14:textId="09F325A8" w:rsidR="00AD2533" w:rsidRPr="008508BC" w:rsidRDefault="00AD2533" w:rsidP="000946D4">
      <w:pPr>
        <w:numPr>
          <w:ilvl w:val="0"/>
          <w:numId w:val="20"/>
        </w:numPr>
        <w:spacing w:after="0"/>
        <w:contextualSpacing/>
        <w:rPr>
          <w:rFonts w:cs="Times New Roman"/>
          <w:szCs w:val="24"/>
        </w:rPr>
      </w:pPr>
      <w:r w:rsidRPr="008508BC">
        <w:rPr>
          <w:rFonts w:cs="Times New Roman"/>
          <w:szCs w:val="24"/>
        </w:rPr>
        <w:t>Duration in Hours: 16.0</w:t>
      </w:r>
    </w:p>
    <w:p w14:paraId="6B52C74D" w14:textId="77777777" w:rsidR="00AD2533" w:rsidRPr="008508BC" w:rsidRDefault="00AD2533" w:rsidP="000946D4">
      <w:pPr>
        <w:numPr>
          <w:ilvl w:val="0"/>
          <w:numId w:val="20"/>
        </w:numPr>
        <w:spacing w:after="0"/>
        <w:contextualSpacing/>
        <w:rPr>
          <w:rFonts w:cs="Times New Roman"/>
          <w:szCs w:val="24"/>
        </w:rPr>
      </w:pPr>
      <w:r w:rsidRPr="008508BC">
        <w:rPr>
          <w:rFonts w:cs="Times New Roman"/>
          <w:szCs w:val="24"/>
        </w:rPr>
        <w:t>Duration in Days: 2.0</w:t>
      </w:r>
    </w:p>
    <w:p w14:paraId="61B4D540" w14:textId="16ACBF48" w:rsidR="00AD2533" w:rsidRPr="008508BC" w:rsidRDefault="005F0C12" w:rsidP="000946D4">
      <w:pPr>
        <w:numPr>
          <w:ilvl w:val="0"/>
          <w:numId w:val="20"/>
        </w:numPr>
        <w:spacing w:after="0"/>
        <w:contextualSpacing/>
        <w:rPr>
          <w:rFonts w:cs="Times New Roman"/>
          <w:szCs w:val="24"/>
        </w:rPr>
      </w:pPr>
      <w:r w:rsidRPr="008508BC">
        <w:rPr>
          <w:rFonts w:cs="Times New Roman"/>
          <w:szCs w:val="24"/>
        </w:rPr>
        <w:t xml:space="preserve">Course Version: </w:t>
      </w:r>
      <w:r w:rsidR="001E2B0B" w:rsidRPr="008508BC">
        <w:rPr>
          <w:rFonts w:cs="Times New Roman"/>
          <w:szCs w:val="24"/>
        </w:rPr>
        <w:t>2013</w:t>
      </w:r>
    </w:p>
    <w:p w14:paraId="7165D0E3" w14:textId="061945DB" w:rsidR="00AD2533" w:rsidRPr="00FF0892" w:rsidRDefault="00AD2533" w:rsidP="00AD2533">
      <w:pPr>
        <w:pStyle w:val="Heading4"/>
      </w:pPr>
      <w:r w:rsidRPr="00FF0892">
        <w:t>Course Description</w:t>
      </w:r>
    </w:p>
    <w:p w14:paraId="482E7537" w14:textId="57E5FC1E" w:rsidR="00AD2533" w:rsidRPr="008508BC" w:rsidRDefault="00AD2533" w:rsidP="00AD2533">
      <w:r w:rsidRPr="008508BC">
        <w:t>This course provides participants with the knowledge and skills needed to design and implement an evacuation and re-entry plan for their jur</w:t>
      </w:r>
      <w:r w:rsidRPr="008508BC">
        <w:rPr>
          <w:iCs/>
        </w:rPr>
        <w:t>isdictions. It uses a community’</w:t>
      </w:r>
      <w:r w:rsidRPr="008508BC">
        <w:t>s vulnerability analysis and evacuation plan. It also addresses evacuation behavior and recommends methods to make evacuation and re-entry more efficient. This course does not address the d</w:t>
      </w:r>
      <w:r w:rsidRPr="008508BC">
        <w:rPr>
          <w:iCs/>
        </w:rPr>
        <w:t>ecision to evacuate or re-enter</w:t>
      </w:r>
    </w:p>
    <w:p w14:paraId="39538C88" w14:textId="77777777" w:rsidR="00AD2533" w:rsidRPr="008508BC" w:rsidRDefault="00AD2533" w:rsidP="00AD2533">
      <w:r w:rsidRPr="008508BC">
        <w:rPr>
          <w:b/>
          <w:i/>
        </w:rPr>
        <w:t>Selection Criteria:</w:t>
      </w:r>
      <w:r w:rsidRPr="008508BC">
        <w:t xml:space="preserve"> The persons responsible for planning, implementing, and carrying out evacuations within a jurisdiction. This includes, but is not limited to, state and local government emergency program managers, emergency planners, and response personnel.</w:t>
      </w:r>
    </w:p>
    <w:p w14:paraId="21820A8C" w14:textId="77777777" w:rsidR="00AD2533" w:rsidRPr="00FF0892" w:rsidRDefault="00AD2533" w:rsidP="00AD2533">
      <w:pPr>
        <w:pStyle w:val="Heading4"/>
      </w:pPr>
      <w:r w:rsidRPr="00FF0892">
        <w:t>Course Objectives</w:t>
      </w:r>
    </w:p>
    <w:p w14:paraId="7E6995A3" w14:textId="1E238A8C" w:rsidR="00AD2533" w:rsidRPr="008508BC" w:rsidRDefault="00AD2533" w:rsidP="00F00E1A">
      <w:pPr>
        <w:pStyle w:val="ListParagraph"/>
        <w:numPr>
          <w:ilvl w:val="0"/>
          <w:numId w:val="1"/>
        </w:numPr>
      </w:pPr>
      <w:r w:rsidRPr="008508BC">
        <w:t>Describe types of situations that necessitate evacuation.</w:t>
      </w:r>
    </w:p>
    <w:p w14:paraId="3D0DB5CC" w14:textId="266011ED" w:rsidR="00AD2533" w:rsidRPr="008508BC" w:rsidRDefault="00AD2533" w:rsidP="00F00E1A">
      <w:pPr>
        <w:pStyle w:val="ListParagraph"/>
        <w:numPr>
          <w:ilvl w:val="0"/>
          <w:numId w:val="1"/>
        </w:numPr>
        <w:rPr>
          <w:i/>
          <w:iCs/>
        </w:rPr>
      </w:pPr>
      <w:r w:rsidRPr="008508BC">
        <w:t>Describe the types of modeling tools for evacuation planning.</w:t>
      </w:r>
    </w:p>
    <w:p w14:paraId="2D713956" w14:textId="73591F2B" w:rsidR="00AD2533" w:rsidRPr="00FF0892" w:rsidRDefault="00AD2533" w:rsidP="00AD2533">
      <w:pPr>
        <w:pStyle w:val="Heading4"/>
      </w:pPr>
      <w:r>
        <w:t>Mission Areas</w:t>
      </w:r>
    </w:p>
    <w:p w14:paraId="625FFFF6" w14:textId="08D210FC" w:rsidR="00E34556" w:rsidRPr="00A92A61" w:rsidRDefault="0063167F" w:rsidP="00A92A61">
      <w:pPr>
        <w:spacing w:before="0" w:after="0"/>
        <w:ind w:firstLine="720"/>
        <w:rPr>
          <w:rFonts w:cs="Times New Roman"/>
          <w:szCs w:val="24"/>
        </w:rPr>
      </w:pPr>
      <w:hyperlink w:anchor="_Response" w:history="1">
        <w:r w:rsidR="000B0A02" w:rsidRPr="00A92A61">
          <w:rPr>
            <w:rStyle w:val="Hyperlink"/>
            <w:rFonts w:cs="Times New Roman"/>
            <w:szCs w:val="24"/>
          </w:rPr>
          <w:t>Response</w:t>
        </w:r>
      </w:hyperlink>
      <w:r w:rsidR="00A92A61" w:rsidRPr="00A92A61">
        <w:rPr>
          <w:rStyle w:val="Hyperlink"/>
          <w:rFonts w:cs="Times New Roman"/>
          <w:szCs w:val="24"/>
          <w:u w:val="none"/>
        </w:rPr>
        <w:tab/>
      </w:r>
      <w:hyperlink w:anchor="_Recovery" w:history="1">
        <w:r w:rsidR="00432BF6" w:rsidRPr="00A92A61">
          <w:rPr>
            <w:rStyle w:val="Hyperlink"/>
            <w:rFonts w:cs="Times New Roman"/>
            <w:szCs w:val="24"/>
          </w:rPr>
          <w:t>Recovery</w:t>
        </w:r>
      </w:hyperlink>
      <w:r w:rsidR="00A92A61" w:rsidRPr="00A92A61">
        <w:rPr>
          <w:rFonts w:cs="Times New Roman"/>
          <w:szCs w:val="24"/>
        </w:rPr>
        <w:tab/>
      </w:r>
      <w:hyperlink w:anchor="_Mitigation" w:history="1">
        <w:r w:rsidR="00E34556" w:rsidRPr="00A92A61">
          <w:rPr>
            <w:rStyle w:val="Hyperlink"/>
            <w:rFonts w:cs="Times New Roman"/>
            <w:szCs w:val="24"/>
          </w:rPr>
          <w:t>Mitigation</w:t>
        </w:r>
      </w:hyperlink>
    </w:p>
    <w:p w14:paraId="11332426" w14:textId="42FD0B9C" w:rsidR="00AD2533" w:rsidRPr="00FF0892" w:rsidRDefault="00AD2533" w:rsidP="00AD2533">
      <w:pPr>
        <w:pStyle w:val="Heading4"/>
      </w:pPr>
      <w:r>
        <w:t>Prerequisites</w:t>
      </w:r>
    </w:p>
    <w:p w14:paraId="71FE86C4" w14:textId="77777777" w:rsidR="00AD2533" w:rsidRPr="008508BC" w:rsidRDefault="00AD2533" w:rsidP="00F00E1A">
      <w:pPr>
        <w:pStyle w:val="ListParagraph"/>
        <w:numPr>
          <w:ilvl w:val="0"/>
          <w:numId w:val="1"/>
        </w:numPr>
      </w:pPr>
      <w:r w:rsidRPr="008508BC">
        <w:t>There are no prerequisites for this course.</w:t>
      </w:r>
    </w:p>
    <w:p w14:paraId="4C84F98D" w14:textId="77777777" w:rsidR="00AD2533" w:rsidRPr="00FF0892" w:rsidRDefault="00AD2533" w:rsidP="00AD2533">
      <w:pPr>
        <w:pStyle w:val="Heading4"/>
      </w:pPr>
      <w:r w:rsidRPr="00FF0892">
        <w:t>Disciplines</w:t>
      </w:r>
    </w:p>
    <w:p w14:paraId="246662E0" w14:textId="77777777" w:rsidR="00AD2533" w:rsidRPr="008508BC" w:rsidRDefault="00AD2533" w:rsidP="00F00E1A">
      <w:pPr>
        <w:numPr>
          <w:ilvl w:val="0"/>
          <w:numId w:val="1"/>
        </w:numPr>
        <w:spacing w:after="0"/>
        <w:contextualSpacing/>
        <w:rPr>
          <w:rFonts w:cs="Times New Roman"/>
          <w:szCs w:val="24"/>
        </w:rPr>
      </w:pPr>
      <w:r w:rsidRPr="008508BC">
        <w:rPr>
          <w:rFonts w:cs="Times New Roman"/>
          <w:szCs w:val="24"/>
        </w:rPr>
        <w:t>Emergency Management</w:t>
      </w:r>
    </w:p>
    <w:p w14:paraId="06EBFE40" w14:textId="77777777" w:rsidR="00AD2533" w:rsidRDefault="00AD2533" w:rsidP="00AD2533">
      <w:pPr>
        <w:pStyle w:val="Heading4"/>
      </w:pPr>
      <w:r>
        <w:t>Primary Core Capability</w:t>
      </w:r>
    </w:p>
    <w:p w14:paraId="26858CAE" w14:textId="4B66FAB0" w:rsidR="00AD2533" w:rsidRPr="008508BC" w:rsidRDefault="0063167F" w:rsidP="00F00E1A">
      <w:pPr>
        <w:pStyle w:val="ListParagraph"/>
        <w:numPr>
          <w:ilvl w:val="0"/>
          <w:numId w:val="1"/>
        </w:numPr>
        <w:rPr>
          <w:sz w:val="32"/>
        </w:rPr>
      </w:pPr>
      <w:hyperlink w:anchor="_Public_Information_and" w:history="1">
        <w:r w:rsidR="00AD2533" w:rsidRPr="00FB78FA">
          <w:rPr>
            <w:rStyle w:val="Hyperlink"/>
            <w:rFonts w:cs="Times New Roman"/>
            <w:szCs w:val="24"/>
          </w:rPr>
          <w:t>Public Information and Warning</w:t>
        </w:r>
      </w:hyperlink>
    </w:p>
    <w:p w14:paraId="6E04EF54" w14:textId="7A7FE558" w:rsidR="00AD2533" w:rsidRDefault="00AD2533" w:rsidP="00AD2533">
      <w:pPr>
        <w:pStyle w:val="Heading4"/>
      </w:pPr>
      <w:r>
        <w:t>Secondary Core Capability</w:t>
      </w:r>
    </w:p>
    <w:p w14:paraId="5847AF0F" w14:textId="5D171B3B" w:rsidR="00D954C7" w:rsidRPr="008508BC" w:rsidRDefault="0063167F" w:rsidP="00F00E1A">
      <w:pPr>
        <w:pStyle w:val="ListParagraph"/>
        <w:numPr>
          <w:ilvl w:val="0"/>
          <w:numId w:val="1"/>
        </w:numPr>
      </w:pPr>
      <w:hyperlink w:anchor="_Situational_Assessment" w:history="1">
        <w:r w:rsidR="00AD2533" w:rsidRPr="00FB78FA">
          <w:rPr>
            <w:rStyle w:val="Hyperlink"/>
          </w:rPr>
          <w:t>Situational Assessment</w:t>
        </w:r>
      </w:hyperlink>
    </w:p>
    <w:p w14:paraId="220493AC" w14:textId="33023CA2" w:rsidR="00D954C7" w:rsidRDefault="00D954C7">
      <w:pPr>
        <w:rPr>
          <w:sz w:val="20"/>
        </w:rPr>
      </w:pPr>
      <w:r>
        <w:rPr>
          <w:sz w:val="20"/>
        </w:rPr>
        <w:br w:type="page"/>
      </w:r>
    </w:p>
    <w:p w14:paraId="2E87BBA6" w14:textId="38D8BAAA" w:rsidR="003A51F0" w:rsidRPr="00D954C7" w:rsidRDefault="003A51F0" w:rsidP="00D954C7">
      <w:pPr>
        <w:pStyle w:val="Heading3"/>
        <w:rPr>
          <w:rFonts w:cs="Times New Roman"/>
        </w:rPr>
      </w:pPr>
      <w:bookmarkStart w:id="65" w:name="_G-361_–_Flood"/>
      <w:bookmarkStart w:id="66" w:name="_G0361:_Flood_Fight"/>
      <w:bookmarkStart w:id="67" w:name="_Toc18397904"/>
      <w:bookmarkEnd w:id="65"/>
      <w:bookmarkEnd w:id="66"/>
      <w:r>
        <w:lastRenderedPageBreak/>
        <w:t>G</w:t>
      </w:r>
      <w:r w:rsidR="00D954C7">
        <w:t>0</w:t>
      </w:r>
      <w:r>
        <w:t>361</w:t>
      </w:r>
      <w:r w:rsidR="00D954C7">
        <w:t>:</w:t>
      </w:r>
      <w:r>
        <w:t xml:space="preserve"> Flood Fight Operations</w:t>
      </w:r>
      <w:bookmarkEnd w:id="67"/>
    </w:p>
    <w:p w14:paraId="7C4E8625" w14:textId="77777777" w:rsidR="00D954C7" w:rsidRPr="00FF0892" w:rsidRDefault="00D954C7" w:rsidP="00D954C7">
      <w:pPr>
        <w:pStyle w:val="Heading4"/>
      </w:pPr>
      <w:bookmarkStart w:id="68" w:name="_G-364_–_Multi-Hazard"/>
      <w:bookmarkEnd w:id="68"/>
      <w:r w:rsidRPr="00FF0892">
        <w:t>Course Overview</w:t>
      </w:r>
    </w:p>
    <w:p w14:paraId="6B7D36CB" w14:textId="6A015A92" w:rsidR="00D954C7" w:rsidRPr="008508BC" w:rsidRDefault="00D954C7"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3DAC059A" w14:textId="4CC2D3AD" w:rsidR="00D954C7" w:rsidRPr="008508BC" w:rsidRDefault="00D954C7" w:rsidP="000946D4">
      <w:pPr>
        <w:numPr>
          <w:ilvl w:val="0"/>
          <w:numId w:val="20"/>
        </w:numPr>
        <w:spacing w:after="0"/>
        <w:contextualSpacing/>
        <w:rPr>
          <w:rFonts w:cs="Times New Roman"/>
          <w:szCs w:val="24"/>
        </w:rPr>
      </w:pPr>
      <w:r w:rsidRPr="008508BC">
        <w:rPr>
          <w:rFonts w:cs="Times New Roman"/>
          <w:szCs w:val="24"/>
        </w:rPr>
        <w:t>Duration in Hours: 16.0</w:t>
      </w:r>
    </w:p>
    <w:p w14:paraId="0B5FC887" w14:textId="486AEB39" w:rsidR="00D954C7" w:rsidRPr="008508BC" w:rsidRDefault="00D954C7" w:rsidP="000946D4">
      <w:pPr>
        <w:numPr>
          <w:ilvl w:val="0"/>
          <w:numId w:val="20"/>
        </w:numPr>
        <w:spacing w:after="0"/>
        <w:contextualSpacing/>
        <w:rPr>
          <w:rFonts w:cs="Times New Roman"/>
          <w:szCs w:val="24"/>
        </w:rPr>
      </w:pPr>
      <w:r w:rsidRPr="008508BC">
        <w:rPr>
          <w:rFonts w:cs="Times New Roman"/>
          <w:szCs w:val="24"/>
        </w:rPr>
        <w:t>Duration in Days: 2</w:t>
      </w:r>
      <w:r w:rsidR="00C0500A" w:rsidRPr="008508BC">
        <w:rPr>
          <w:rFonts w:cs="Times New Roman"/>
          <w:szCs w:val="24"/>
        </w:rPr>
        <w:t>.5</w:t>
      </w:r>
    </w:p>
    <w:p w14:paraId="749CA5E0" w14:textId="4965AC57" w:rsidR="00D954C7" w:rsidRPr="008508BC" w:rsidRDefault="005F0C12" w:rsidP="000946D4">
      <w:pPr>
        <w:numPr>
          <w:ilvl w:val="0"/>
          <w:numId w:val="20"/>
        </w:numPr>
        <w:spacing w:after="0"/>
        <w:contextualSpacing/>
        <w:rPr>
          <w:rFonts w:cs="Times New Roman"/>
          <w:szCs w:val="24"/>
        </w:rPr>
      </w:pPr>
      <w:r w:rsidRPr="008508BC">
        <w:rPr>
          <w:rFonts w:cs="Times New Roman"/>
          <w:szCs w:val="24"/>
        </w:rPr>
        <w:t>Course Version: 2013</w:t>
      </w:r>
    </w:p>
    <w:p w14:paraId="3894837A" w14:textId="3F7160DB" w:rsidR="00D954C7" w:rsidRPr="00FF0892" w:rsidRDefault="00D954C7" w:rsidP="00D954C7">
      <w:pPr>
        <w:pStyle w:val="Heading4"/>
      </w:pPr>
      <w:r w:rsidRPr="00FF0892">
        <w:t>Course Description</w:t>
      </w:r>
    </w:p>
    <w:p w14:paraId="198A91D3" w14:textId="3D5E343B" w:rsidR="00D954C7" w:rsidRPr="008508BC" w:rsidRDefault="00D954C7" w:rsidP="00C0500A">
      <w:r w:rsidRPr="008508BC">
        <w:t>This course is for emergency managers, public works officials, levee district representatives, and others responsible for planning, preparing, and managing the response to a flood. Using a combination of lectures, discuss</w:t>
      </w:r>
      <w:r w:rsidR="00C0500A" w:rsidRPr="008508BC">
        <w:t>ions, activities, and exercises</w:t>
      </w:r>
      <w:r w:rsidRPr="008508BC">
        <w:t xml:space="preserve"> the course will take participants through the complete process from well before </w:t>
      </w:r>
      <w:r w:rsidR="00C0500A" w:rsidRPr="008508BC">
        <w:t>the flood to clean-up after floodwaters recede</w:t>
      </w:r>
      <w:r w:rsidRPr="008508BC">
        <w:t>. Officials from every community at risk of flooding should take this training.</w:t>
      </w:r>
    </w:p>
    <w:p w14:paraId="1A0211B6" w14:textId="2DBF8E8D" w:rsidR="00D954C7" w:rsidRPr="008508BC" w:rsidRDefault="00D954C7" w:rsidP="00C0500A">
      <w:r w:rsidRPr="008508BC">
        <w:t>While this training emphasizes how to conduct a flood fight, it provides information to help communities decide if a flood fight is possible and worth the effort and cost. Diagrams with materials lists and equipment and labor requirements to construct various types of temporary flood protection can be used to help determine if there is enough time and resources to protect the community. If the whole community cannot be protected, then officials must decide where to concentrate their efforts to protect some areas and/or evacuate and relocate what they can. If a flood fight is undertaken, it should be done the right way or the effort will be wasted. Instructors should be experienced in flood fighting.</w:t>
      </w:r>
    </w:p>
    <w:p w14:paraId="38BB296B" w14:textId="77777777" w:rsidR="00D954C7" w:rsidRPr="008508BC" w:rsidRDefault="00D954C7" w:rsidP="00C0500A">
      <w:r w:rsidRPr="008508BC">
        <w:rPr>
          <w:b/>
        </w:rPr>
        <w:t>Selection Criteria:</w:t>
      </w:r>
      <w:r w:rsidRPr="008508BC">
        <w:t xml:space="preserve"> Federal, state, local, and tribal officials responsible for planning, preparing, and managing response to floods.</w:t>
      </w:r>
    </w:p>
    <w:p w14:paraId="1CED94D1" w14:textId="77777777" w:rsidR="00D954C7" w:rsidRPr="00FF0892" w:rsidRDefault="00D954C7" w:rsidP="00D954C7">
      <w:pPr>
        <w:pStyle w:val="Heading4"/>
      </w:pPr>
      <w:r w:rsidRPr="00FF0892">
        <w:t>Course Objectives</w:t>
      </w:r>
    </w:p>
    <w:p w14:paraId="7B236381" w14:textId="71A329DB" w:rsidR="00C0500A" w:rsidRPr="008508BC" w:rsidRDefault="00C0500A" w:rsidP="00F00E1A">
      <w:pPr>
        <w:pStyle w:val="ListParagraph"/>
        <w:numPr>
          <w:ilvl w:val="0"/>
          <w:numId w:val="1"/>
        </w:numPr>
      </w:pPr>
      <w:r w:rsidRPr="008508BC">
        <w:t>Summarize the basic concepts related to riverine flooding.</w:t>
      </w:r>
    </w:p>
    <w:p w14:paraId="17AD49AC" w14:textId="26E219B5" w:rsidR="00C0500A" w:rsidRPr="008508BC" w:rsidRDefault="00C0500A" w:rsidP="00F00E1A">
      <w:pPr>
        <w:pStyle w:val="ListParagraph"/>
        <w:numPr>
          <w:ilvl w:val="0"/>
          <w:numId w:val="1"/>
        </w:numPr>
      </w:pPr>
      <w:r w:rsidRPr="008508BC">
        <w:t>Analyze flood threats for a given scenario.</w:t>
      </w:r>
    </w:p>
    <w:p w14:paraId="6DEFFE0F" w14:textId="0793A9A5" w:rsidR="00C0500A" w:rsidRPr="008508BC" w:rsidRDefault="00C0500A" w:rsidP="00F00E1A">
      <w:pPr>
        <w:pStyle w:val="ListParagraph"/>
        <w:numPr>
          <w:ilvl w:val="0"/>
          <w:numId w:val="1"/>
        </w:numPr>
      </w:pPr>
      <w:r w:rsidRPr="008508BC">
        <w:t>Determine how to coordinate with multiple entities to plan for riverine flooding.</w:t>
      </w:r>
    </w:p>
    <w:p w14:paraId="2AF27698" w14:textId="423CB600" w:rsidR="00C0500A" w:rsidRPr="008508BC" w:rsidRDefault="00C0500A" w:rsidP="00F00E1A">
      <w:pPr>
        <w:pStyle w:val="ListParagraph"/>
        <w:numPr>
          <w:ilvl w:val="0"/>
          <w:numId w:val="1"/>
        </w:numPr>
      </w:pPr>
      <w:r w:rsidRPr="008508BC">
        <w:t>Explain the advantages and disadvantages of expedient flood works.</w:t>
      </w:r>
    </w:p>
    <w:p w14:paraId="32BC637C" w14:textId="041B2FFB" w:rsidR="00C0500A" w:rsidRPr="008508BC" w:rsidRDefault="00C0500A" w:rsidP="00F00E1A">
      <w:pPr>
        <w:pStyle w:val="ListParagraph"/>
        <w:numPr>
          <w:ilvl w:val="0"/>
          <w:numId w:val="1"/>
        </w:numPr>
      </w:pPr>
      <w:r w:rsidRPr="008508BC">
        <w:t>Develop a flood emergency plan for a given scenario.</w:t>
      </w:r>
    </w:p>
    <w:p w14:paraId="004163B8" w14:textId="5E0F4D4A" w:rsidR="00C0500A" w:rsidRPr="008508BC" w:rsidRDefault="00C0500A" w:rsidP="00F00E1A">
      <w:pPr>
        <w:pStyle w:val="ListParagraph"/>
        <w:numPr>
          <w:ilvl w:val="0"/>
          <w:numId w:val="1"/>
        </w:numPr>
      </w:pPr>
      <w:r w:rsidRPr="008508BC">
        <w:t>Summarize the considerations involved in managing a volunteer workforce.</w:t>
      </w:r>
    </w:p>
    <w:p w14:paraId="679B2AE3" w14:textId="3251247E" w:rsidR="00C0500A" w:rsidRPr="008508BC" w:rsidRDefault="00C0500A" w:rsidP="00F00E1A">
      <w:pPr>
        <w:pStyle w:val="ListParagraph"/>
        <w:numPr>
          <w:ilvl w:val="0"/>
          <w:numId w:val="1"/>
        </w:numPr>
      </w:pPr>
      <w:r w:rsidRPr="008508BC">
        <w:t>Describe the processes, equipment, and considerations for monitoring flood works.</w:t>
      </w:r>
    </w:p>
    <w:p w14:paraId="46C92447" w14:textId="5D072A72" w:rsidR="00C0500A" w:rsidRPr="008508BC" w:rsidRDefault="00C0500A" w:rsidP="00F00E1A">
      <w:pPr>
        <w:pStyle w:val="ListParagraph"/>
        <w:numPr>
          <w:ilvl w:val="0"/>
          <w:numId w:val="1"/>
        </w:numPr>
      </w:pPr>
      <w:r w:rsidRPr="008508BC">
        <w:t>Explain the challenges and resources associated with the recovery process.</w:t>
      </w:r>
    </w:p>
    <w:p w14:paraId="2D81898B" w14:textId="716CDA6E" w:rsidR="00C0500A" w:rsidRPr="008508BC" w:rsidRDefault="00C0500A" w:rsidP="00F00E1A">
      <w:pPr>
        <w:pStyle w:val="ListParagraph"/>
        <w:numPr>
          <w:ilvl w:val="0"/>
          <w:numId w:val="1"/>
        </w:numPr>
      </w:pPr>
      <w:r w:rsidRPr="008508BC">
        <w:t>Evaluate the actions taken during a riverine flood event, for a given scenario.</w:t>
      </w:r>
    </w:p>
    <w:p w14:paraId="5D86537D" w14:textId="657D5AB2" w:rsidR="00C0500A" w:rsidRPr="008508BC" w:rsidRDefault="00C0500A" w:rsidP="00F00E1A">
      <w:pPr>
        <w:pStyle w:val="ListParagraph"/>
        <w:numPr>
          <w:ilvl w:val="0"/>
          <w:numId w:val="1"/>
        </w:numPr>
      </w:pPr>
      <w:r w:rsidRPr="008508BC">
        <w:t>List sources of recovery information.</w:t>
      </w:r>
    </w:p>
    <w:p w14:paraId="053DD2E2" w14:textId="7326B9EA" w:rsidR="00C0500A" w:rsidRPr="008508BC" w:rsidRDefault="00C0500A" w:rsidP="00F00E1A">
      <w:pPr>
        <w:pStyle w:val="ListParagraph"/>
        <w:numPr>
          <w:ilvl w:val="0"/>
          <w:numId w:val="1"/>
        </w:numPr>
      </w:pPr>
      <w:r w:rsidRPr="008508BC">
        <w:t>List the challenges faced by a community after a flood.</w:t>
      </w:r>
    </w:p>
    <w:p w14:paraId="0EC18245" w14:textId="019E38D1" w:rsidR="00D954C7" w:rsidRPr="008508BC" w:rsidRDefault="00C0500A" w:rsidP="00F00E1A">
      <w:pPr>
        <w:pStyle w:val="ListParagraph"/>
        <w:numPr>
          <w:ilvl w:val="0"/>
          <w:numId w:val="1"/>
        </w:numPr>
        <w:rPr>
          <w:i/>
          <w:iCs/>
        </w:rPr>
      </w:pPr>
      <w:r w:rsidRPr="008508BC">
        <w:t>Describe the role of community and social agencies during the recovery process.</w:t>
      </w:r>
    </w:p>
    <w:p w14:paraId="30AF4D76" w14:textId="77777777" w:rsidR="00D954C7" w:rsidRPr="00FF0892" w:rsidRDefault="00D954C7" w:rsidP="00D954C7">
      <w:pPr>
        <w:pStyle w:val="Heading4"/>
      </w:pPr>
      <w:r>
        <w:t>Mission Areas</w:t>
      </w:r>
    </w:p>
    <w:p w14:paraId="32B3FB29" w14:textId="77777777" w:rsidR="000B0A02" w:rsidRPr="00A92A61" w:rsidRDefault="0063167F" w:rsidP="00A92A61">
      <w:pPr>
        <w:spacing w:before="0" w:after="0"/>
        <w:ind w:firstLine="720"/>
        <w:rPr>
          <w:rFonts w:cs="Times New Roman"/>
          <w:szCs w:val="24"/>
        </w:rPr>
      </w:pPr>
      <w:hyperlink w:anchor="_Response" w:history="1">
        <w:r w:rsidR="000B0A02" w:rsidRPr="00A92A61">
          <w:rPr>
            <w:rStyle w:val="Hyperlink"/>
            <w:rFonts w:cs="Times New Roman"/>
            <w:szCs w:val="24"/>
          </w:rPr>
          <w:t>Response</w:t>
        </w:r>
      </w:hyperlink>
    </w:p>
    <w:p w14:paraId="57A34E16" w14:textId="77777777" w:rsidR="00D954C7" w:rsidRPr="00FF0892" w:rsidRDefault="00D954C7" w:rsidP="00D954C7">
      <w:pPr>
        <w:pStyle w:val="Heading4"/>
      </w:pPr>
      <w:r>
        <w:lastRenderedPageBreak/>
        <w:t>Prerequisites</w:t>
      </w:r>
    </w:p>
    <w:p w14:paraId="2EF7978E" w14:textId="01DAEDAB" w:rsidR="00D954C7" w:rsidRPr="008508BC" w:rsidRDefault="00C0500A" w:rsidP="00F00E1A">
      <w:pPr>
        <w:pStyle w:val="ListParagraph"/>
        <w:numPr>
          <w:ilvl w:val="0"/>
          <w:numId w:val="1"/>
        </w:numPr>
      </w:pPr>
      <w:r w:rsidRPr="008508BC">
        <w:t>(Recommended) G0270.3: Expedient Flood Training</w:t>
      </w:r>
    </w:p>
    <w:p w14:paraId="6B7DFC33" w14:textId="77777777" w:rsidR="00D954C7" w:rsidRPr="00FF0892" w:rsidRDefault="00D954C7" w:rsidP="00D954C7">
      <w:pPr>
        <w:pStyle w:val="Heading4"/>
      </w:pPr>
      <w:r w:rsidRPr="00FF0892">
        <w:t>Disciplines</w:t>
      </w:r>
    </w:p>
    <w:p w14:paraId="5B4113A8" w14:textId="77777777" w:rsidR="00D954C7" w:rsidRPr="008508BC" w:rsidRDefault="00D954C7" w:rsidP="00F00E1A">
      <w:pPr>
        <w:numPr>
          <w:ilvl w:val="0"/>
          <w:numId w:val="1"/>
        </w:numPr>
        <w:spacing w:after="0"/>
        <w:contextualSpacing/>
        <w:rPr>
          <w:rFonts w:cs="Times New Roman"/>
          <w:szCs w:val="24"/>
        </w:rPr>
      </w:pPr>
      <w:r w:rsidRPr="008508BC">
        <w:rPr>
          <w:rFonts w:cs="Times New Roman"/>
          <w:szCs w:val="24"/>
        </w:rPr>
        <w:t>Emergency Management</w:t>
      </w:r>
    </w:p>
    <w:p w14:paraId="6A9BF9DB" w14:textId="77777777" w:rsidR="00D954C7" w:rsidRDefault="00D954C7" w:rsidP="00D954C7">
      <w:pPr>
        <w:pStyle w:val="Heading4"/>
      </w:pPr>
      <w:r>
        <w:t>Primary Core Capability</w:t>
      </w:r>
    </w:p>
    <w:p w14:paraId="52B81A06" w14:textId="115D4842" w:rsidR="008508BC" w:rsidRDefault="00C0500A" w:rsidP="00F00E1A">
      <w:pPr>
        <w:pStyle w:val="ListParagraph"/>
        <w:numPr>
          <w:ilvl w:val="0"/>
          <w:numId w:val="1"/>
        </w:numPr>
        <w:rPr>
          <w:rFonts w:cs="Times New Roman"/>
          <w:szCs w:val="24"/>
        </w:rPr>
      </w:pPr>
      <w:r w:rsidRPr="008508BC">
        <w:rPr>
          <w:rFonts w:cs="Times New Roman"/>
          <w:szCs w:val="24"/>
        </w:rPr>
        <w:t xml:space="preserve">N/A </w:t>
      </w:r>
      <w:r w:rsidR="008508BC">
        <w:rPr>
          <w:rFonts w:cs="Times New Roman"/>
          <w:szCs w:val="24"/>
        </w:rPr>
        <w:t>–</w:t>
      </w:r>
      <w:r w:rsidRPr="008508BC">
        <w:rPr>
          <w:rFonts w:cs="Times New Roman"/>
          <w:szCs w:val="24"/>
        </w:rPr>
        <w:t xml:space="preserve"> None</w:t>
      </w:r>
    </w:p>
    <w:p w14:paraId="430AD9B2" w14:textId="53EC3FDD" w:rsidR="00D954C7" w:rsidRPr="008508BC" w:rsidRDefault="008508BC" w:rsidP="008508BC">
      <w:pPr>
        <w:rPr>
          <w:rFonts w:cs="Times New Roman"/>
          <w:szCs w:val="24"/>
        </w:rPr>
      </w:pPr>
      <w:r>
        <w:rPr>
          <w:rFonts w:cs="Times New Roman"/>
          <w:szCs w:val="24"/>
        </w:rPr>
        <w:br w:type="page"/>
      </w:r>
    </w:p>
    <w:p w14:paraId="364A2F52" w14:textId="43BB41C0" w:rsidR="001D387B" w:rsidRDefault="001D387B" w:rsidP="00887A94">
      <w:pPr>
        <w:pStyle w:val="Heading3"/>
      </w:pPr>
      <w:bookmarkStart w:id="69" w:name="_G0364:_Multi-Hazard_Emergency"/>
      <w:bookmarkStart w:id="70" w:name="_Toc18397905"/>
      <w:bookmarkEnd w:id="69"/>
      <w:r>
        <w:lastRenderedPageBreak/>
        <w:t>G</w:t>
      </w:r>
      <w:r w:rsidR="00801CAE">
        <w:t>0</w:t>
      </w:r>
      <w:r>
        <w:t>364</w:t>
      </w:r>
      <w:r w:rsidR="00801CAE">
        <w:t>:</w:t>
      </w:r>
      <w:r>
        <w:t xml:space="preserve"> Multi-Hazard Emergency Planning for Schools</w:t>
      </w:r>
      <w:bookmarkEnd w:id="70"/>
    </w:p>
    <w:p w14:paraId="07B9F2A2" w14:textId="77777777" w:rsidR="00801CAE" w:rsidRPr="00FF0892" w:rsidRDefault="00801CAE" w:rsidP="00801CAE">
      <w:pPr>
        <w:pStyle w:val="Heading4"/>
      </w:pPr>
      <w:r w:rsidRPr="00FF0892">
        <w:t>Course Overview</w:t>
      </w:r>
    </w:p>
    <w:p w14:paraId="039DE06F" w14:textId="03537297" w:rsidR="00801CAE" w:rsidRPr="00FD5EE8" w:rsidRDefault="00801CAE" w:rsidP="000946D4">
      <w:pPr>
        <w:numPr>
          <w:ilvl w:val="0"/>
          <w:numId w:val="20"/>
        </w:numPr>
        <w:spacing w:after="0"/>
        <w:contextualSpacing/>
        <w:rPr>
          <w:rFonts w:cs="Times New Roman"/>
          <w:szCs w:val="24"/>
        </w:rPr>
      </w:pPr>
      <w:r w:rsidRPr="00FD5EE8">
        <w:rPr>
          <w:rFonts w:cs="Times New Roman"/>
          <w:szCs w:val="24"/>
        </w:rPr>
        <w:t xml:space="preserve">Training Provider: </w:t>
      </w:r>
      <w:r w:rsidR="00507D97">
        <w:rPr>
          <w:rFonts w:cs="Times New Roman"/>
          <w:szCs w:val="24"/>
        </w:rPr>
        <w:t>Arkansas Division of Emergency Management</w:t>
      </w:r>
    </w:p>
    <w:p w14:paraId="5AB7C2E9" w14:textId="34FA90D5" w:rsidR="00801CAE" w:rsidRPr="00FD5EE8" w:rsidRDefault="00801CAE" w:rsidP="000946D4">
      <w:pPr>
        <w:numPr>
          <w:ilvl w:val="0"/>
          <w:numId w:val="20"/>
        </w:numPr>
        <w:spacing w:after="0"/>
        <w:contextualSpacing/>
        <w:rPr>
          <w:rFonts w:cs="Times New Roman"/>
          <w:szCs w:val="24"/>
        </w:rPr>
      </w:pPr>
      <w:r w:rsidRPr="00FD5EE8">
        <w:rPr>
          <w:rFonts w:cs="Times New Roman"/>
          <w:szCs w:val="24"/>
        </w:rPr>
        <w:t>Duration in Hours: 12.0</w:t>
      </w:r>
    </w:p>
    <w:p w14:paraId="56BD5483" w14:textId="2304286E" w:rsidR="00801CAE" w:rsidRPr="00FD5EE8" w:rsidRDefault="00801CAE" w:rsidP="000946D4">
      <w:pPr>
        <w:numPr>
          <w:ilvl w:val="0"/>
          <w:numId w:val="20"/>
        </w:numPr>
        <w:spacing w:after="0"/>
        <w:contextualSpacing/>
        <w:rPr>
          <w:rFonts w:cs="Times New Roman"/>
          <w:szCs w:val="24"/>
        </w:rPr>
      </w:pPr>
      <w:r w:rsidRPr="00FD5EE8">
        <w:rPr>
          <w:rFonts w:cs="Times New Roman"/>
          <w:szCs w:val="24"/>
        </w:rPr>
        <w:t>Duration in Days: 1.5</w:t>
      </w:r>
    </w:p>
    <w:p w14:paraId="386006B3" w14:textId="75259C01" w:rsidR="00801CAE" w:rsidRPr="00FD5EE8" w:rsidRDefault="005F0C12" w:rsidP="000946D4">
      <w:pPr>
        <w:numPr>
          <w:ilvl w:val="0"/>
          <w:numId w:val="20"/>
        </w:numPr>
        <w:spacing w:after="0"/>
        <w:contextualSpacing/>
        <w:rPr>
          <w:rFonts w:cs="Times New Roman"/>
          <w:szCs w:val="24"/>
        </w:rPr>
      </w:pPr>
      <w:r w:rsidRPr="00FD5EE8">
        <w:rPr>
          <w:rFonts w:cs="Times New Roman"/>
          <w:szCs w:val="24"/>
        </w:rPr>
        <w:t>Course Version: 2013</w:t>
      </w:r>
    </w:p>
    <w:p w14:paraId="56EDC416" w14:textId="77777777" w:rsidR="00801CAE" w:rsidRPr="00FF0892" w:rsidRDefault="00801CAE" w:rsidP="00801CAE">
      <w:pPr>
        <w:pStyle w:val="Heading4"/>
      </w:pPr>
      <w:r w:rsidRPr="00FF0892">
        <w:t>Course Description</w:t>
      </w:r>
    </w:p>
    <w:p w14:paraId="5A6AACA0" w14:textId="21006BFC" w:rsidR="00801CAE" w:rsidRPr="00FD5EE8" w:rsidRDefault="00801CAE" w:rsidP="00801CAE">
      <w:r w:rsidRPr="00FD5EE8">
        <w:t>This course provides schools with the knowledge, skills, and tools needed to refine or develop an all-hazards school Emergency Operations Plan (EOP) and to identify how to train and exercise the school EOP. The course follows the guidance set forth in the FEMA Comprehensive Preparedness Guide, CPG 101, for developing an EOP and explains how to utilize the National Incident Management System as the foundation for planning and building partnerships with outside agencies such as law enforcement, fire, and emergency management.</w:t>
      </w:r>
    </w:p>
    <w:p w14:paraId="0367B3F9" w14:textId="667EA689" w:rsidR="00801CAE" w:rsidRPr="00FD5EE8" w:rsidRDefault="00801CAE" w:rsidP="00801CAE">
      <w:r w:rsidRPr="00FD5EE8">
        <w:t>In an optional exercise day, this course provides participants with an opportunity to conduct and design a tabletop exercise using Homeland Security Exercise and Evaluation Program (HSEEP) guidelines.</w:t>
      </w:r>
    </w:p>
    <w:p w14:paraId="5F2F8C6A" w14:textId="58D57FF0" w:rsidR="00801CAE" w:rsidRPr="00FD5EE8" w:rsidRDefault="00801CAE" w:rsidP="00801CAE">
      <w:r w:rsidRPr="00FD5EE8">
        <w:rPr>
          <w:b/>
          <w:i/>
        </w:rPr>
        <w:t>Selection Criteria:</w:t>
      </w:r>
      <w:r w:rsidRPr="00FD5EE8">
        <w:t xml:space="preserve"> Principals, assistant principals, risk managers, school board members, school safety coordinators, transportation and food service coordinators, facility managers/building engineers, nurses, counselors, public information officers, teachers, and local first responders</w:t>
      </w:r>
    </w:p>
    <w:p w14:paraId="3E2AB45F" w14:textId="77777777" w:rsidR="00801CAE" w:rsidRPr="00FF0892" w:rsidRDefault="00801CAE" w:rsidP="00801CAE">
      <w:pPr>
        <w:pStyle w:val="Heading4"/>
      </w:pPr>
      <w:r w:rsidRPr="00FF0892">
        <w:t>Course Objectives</w:t>
      </w:r>
    </w:p>
    <w:p w14:paraId="61134C4A" w14:textId="7917E250" w:rsidR="00801CAE" w:rsidRPr="00323E59" w:rsidRDefault="00801CAE" w:rsidP="00F00E1A">
      <w:pPr>
        <w:pStyle w:val="ListParagraph"/>
        <w:numPr>
          <w:ilvl w:val="0"/>
          <w:numId w:val="1"/>
        </w:numPr>
      </w:pPr>
      <w:r w:rsidRPr="00323E59">
        <w:t>Refine or</w:t>
      </w:r>
      <w:r w:rsidRPr="00323E59">
        <w:rPr>
          <w:i/>
          <w:iCs/>
        </w:rPr>
        <w:t xml:space="preserve"> </w:t>
      </w:r>
      <w:r w:rsidRPr="00323E59">
        <w:t>update a school Emergency Operations Plan (EOP) or procedural document.</w:t>
      </w:r>
    </w:p>
    <w:p w14:paraId="3C629258" w14:textId="77777777" w:rsidR="00801CAE" w:rsidRPr="00323E59" w:rsidRDefault="00801CAE" w:rsidP="00F00E1A">
      <w:pPr>
        <w:pStyle w:val="ListParagraph"/>
        <w:numPr>
          <w:ilvl w:val="0"/>
          <w:numId w:val="1"/>
        </w:numPr>
      </w:pPr>
      <w:r w:rsidRPr="00323E59">
        <w:t>Identify how to train and exercise the school EOP.</w:t>
      </w:r>
    </w:p>
    <w:p w14:paraId="62DFE92C" w14:textId="77777777" w:rsidR="00801CAE" w:rsidRPr="00FF0892" w:rsidRDefault="00801CAE" w:rsidP="00801CAE">
      <w:pPr>
        <w:pStyle w:val="Heading4"/>
      </w:pPr>
      <w:r>
        <w:t>Mission Areas</w:t>
      </w:r>
    </w:p>
    <w:p w14:paraId="5220D727" w14:textId="0241EB5A" w:rsidR="00432BF6" w:rsidRPr="00A92A61" w:rsidRDefault="0063167F" w:rsidP="00A92A61">
      <w:pPr>
        <w:ind w:firstLine="720"/>
        <w:rPr>
          <w:rFonts w:cs="Times New Roman"/>
          <w:szCs w:val="24"/>
        </w:rPr>
      </w:pPr>
      <w:hyperlink w:anchor="_Mitigation" w:history="1">
        <w:r w:rsidR="00E34556" w:rsidRPr="00A92A61">
          <w:rPr>
            <w:rStyle w:val="Hyperlink"/>
            <w:rFonts w:cs="Times New Roman"/>
            <w:szCs w:val="24"/>
          </w:rPr>
          <w:t>Mitigation</w:t>
        </w:r>
      </w:hyperlink>
      <w:r w:rsidR="00A92A61" w:rsidRPr="00A92A61">
        <w:rPr>
          <w:rStyle w:val="Hyperlink"/>
          <w:rFonts w:cs="Times New Roman"/>
          <w:szCs w:val="24"/>
          <w:u w:val="none"/>
        </w:rPr>
        <w:tab/>
      </w:r>
      <w:hyperlink w:anchor="_Response" w:history="1">
        <w:r w:rsidR="000B0A02" w:rsidRPr="00A92A61">
          <w:rPr>
            <w:rStyle w:val="Hyperlink"/>
            <w:rFonts w:cs="Times New Roman"/>
            <w:szCs w:val="24"/>
          </w:rPr>
          <w:t>Response</w:t>
        </w:r>
      </w:hyperlink>
      <w:r w:rsidR="00A92A61" w:rsidRPr="00A92A61">
        <w:rPr>
          <w:rStyle w:val="Hyperlink"/>
          <w:rFonts w:cs="Times New Roman"/>
          <w:szCs w:val="24"/>
          <w:u w:val="none"/>
        </w:rPr>
        <w:tab/>
      </w:r>
      <w:hyperlink w:anchor="_Protection" w:history="1">
        <w:r w:rsidR="00801CAE" w:rsidRPr="00A92A61">
          <w:rPr>
            <w:rStyle w:val="Hyperlink"/>
            <w:rFonts w:cs="Times New Roman"/>
            <w:szCs w:val="24"/>
          </w:rPr>
          <w:t>Protect</w:t>
        </w:r>
        <w:r w:rsidR="00786772" w:rsidRPr="00A92A61">
          <w:rPr>
            <w:rStyle w:val="Hyperlink"/>
            <w:rFonts w:cs="Times New Roman"/>
            <w:szCs w:val="24"/>
          </w:rPr>
          <w:t>ion</w:t>
        </w:r>
      </w:hyperlink>
      <w:r w:rsidR="00A92A61" w:rsidRPr="00A92A61">
        <w:rPr>
          <w:rFonts w:cs="Times New Roman"/>
          <w:szCs w:val="24"/>
        </w:rPr>
        <w:tab/>
      </w:r>
      <w:hyperlink w:anchor="_Recovery" w:history="1">
        <w:r w:rsidR="00432BF6" w:rsidRPr="00A92A61">
          <w:rPr>
            <w:rStyle w:val="Hyperlink"/>
            <w:rFonts w:cs="Times New Roman"/>
            <w:szCs w:val="24"/>
          </w:rPr>
          <w:t>Recovery</w:t>
        </w:r>
      </w:hyperlink>
    </w:p>
    <w:p w14:paraId="2ED8C4F3" w14:textId="77777777" w:rsidR="00801CAE" w:rsidRPr="00FF0892" w:rsidRDefault="00801CAE" w:rsidP="00801CAE">
      <w:pPr>
        <w:pStyle w:val="Heading4"/>
      </w:pPr>
      <w:r>
        <w:t>Prerequisites</w:t>
      </w:r>
    </w:p>
    <w:p w14:paraId="4D0864C9" w14:textId="157AFFA7" w:rsidR="00801CAE" w:rsidRPr="00323E59" w:rsidRDefault="00801CAE" w:rsidP="00F00E1A">
      <w:pPr>
        <w:pStyle w:val="ListParagraph"/>
        <w:numPr>
          <w:ilvl w:val="0"/>
          <w:numId w:val="1"/>
        </w:numPr>
      </w:pPr>
      <w:r w:rsidRPr="00323E59">
        <w:t>School Emergency Operations Plan (EOP)</w:t>
      </w:r>
    </w:p>
    <w:p w14:paraId="560F49EF" w14:textId="77777777" w:rsidR="00801CAE" w:rsidRPr="00FF0892" w:rsidRDefault="00801CAE" w:rsidP="00801CAE">
      <w:pPr>
        <w:pStyle w:val="Heading4"/>
      </w:pPr>
      <w:r w:rsidRPr="00FF0892">
        <w:t>Disciplines</w:t>
      </w:r>
    </w:p>
    <w:p w14:paraId="23944AA4" w14:textId="0F0B513D" w:rsidR="00801CAE" w:rsidRPr="00323E59" w:rsidRDefault="00801CAE" w:rsidP="00F00E1A">
      <w:pPr>
        <w:numPr>
          <w:ilvl w:val="0"/>
          <w:numId w:val="1"/>
        </w:numPr>
        <w:spacing w:after="0"/>
        <w:contextualSpacing/>
        <w:rPr>
          <w:rFonts w:cs="Times New Roman"/>
          <w:szCs w:val="24"/>
        </w:rPr>
      </w:pPr>
      <w:r w:rsidRPr="00323E59">
        <w:rPr>
          <w:rFonts w:cs="Times New Roman"/>
          <w:szCs w:val="24"/>
        </w:rPr>
        <w:t>Emergency Management</w:t>
      </w:r>
    </w:p>
    <w:p w14:paraId="77B71356" w14:textId="65F4C2C7" w:rsidR="00801CAE" w:rsidRPr="00323E59" w:rsidRDefault="00801CAE" w:rsidP="00F00E1A">
      <w:pPr>
        <w:numPr>
          <w:ilvl w:val="0"/>
          <w:numId w:val="1"/>
        </w:numPr>
        <w:spacing w:after="0"/>
        <w:contextualSpacing/>
        <w:rPr>
          <w:rFonts w:cs="Times New Roman"/>
          <w:szCs w:val="24"/>
        </w:rPr>
      </w:pPr>
      <w:r w:rsidRPr="00323E59">
        <w:rPr>
          <w:rFonts w:cs="Times New Roman"/>
          <w:szCs w:val="24"/>
        </w:rPr>
        <w:t>Education</w:t>
      </w:r>
    </w:p>
    <w:p w14:paraId="0B002FE0" w14:textId="49211939" w:rsidR="00801CAE" w:rsidRDefault="00801CAE" w:rsidP="00801CAE">
      <w:pPr>
        <w:pStyle w:val="Heading4"/>
      </w:pPr>
      <w:r>
        <w:t>Primary Core Capability</w:t>
      </w:r>
    </w:p>
    <w:p w14:paraId="6EB82CA8" w14:textId="6762A6A5" w:rsidR="00E553AD" w:rsidRPr="001F29DE" w:rsidRDefault="0063167F" w:rsidP="00556B10">
      <w:pPr>
        <w:pStyle w:val="ListParagraph"/>
        <w:numPr>
          <w:ilvl w:val="0"/>
          <w:numId w:val="1"/>
        </w:numPr>
        <w:rPr>
          <w:rFonts w:cs="Times New Roman"/>
          <w:szCs w:val="24"/>
        </w:rPr>
      </w:pPr>
      <w:hyperlink w:anchor="_Planning" w:history="1">
        <w:r w:rsidR="00801CAE" w:rsidRPr="001F29DE">
          <w:rPr>
            <w:rStyle w:val="Hyperlink"/>
            <w:rFonts w:cs="Times New Roman"/>
            <w:szCs w:val="24"/>
          </w:rPr>
          <w:t>Planning</w:t>
        </w:r>
      </w:hyperlink>
      <w:r w:rsidR="00E553AD" w:rsidRPr="001F29DE">
        <w:rPr>
          <w:rFonts w:cs="Times New Roman"/>
          <w:szCs w:val="24"/>
        </w:rPr>
        <w:br w:type="page"/>
      </w:r>
    </w:p>
    <w:p w14:paraId="3DDC671C" w14:textId="559950D2" w:rsidR="00CE37E7" w:rsidRDefault="001873F6" w:rsidP="00887A94">
      <w:pPr>
        <w:pStyle w:val="Heading3"/>
      </w:pPr>
      <w:bookmarkStart w:id="71" w:name="_Toc18397906"/>
      <w:r>
        <w:lastRenderedPageBreak/>
        <w:t>G0</w:t>
      </w:r>
      <w:r w:rsidR="00CE37E7">
        <w:t>367</w:t>
      </w:r>
      <w:r>
        <w:t>:</w:t>
      </w:r>
      <w:r w:rsidR="00CE37E7">
        <w:t xml:space="preserve"> Emergency Planning for Campus Executives</w:t>
      </w:r>
      <w:bookmarkEnd w:id="71"/>
    </w:p>
    <w:p w14:paraId="77F15FBB" w14:textId="77777777" w:rsidR="001873F6" w:rsidRPr="00FF0892" w:rsidRDefault="001873F6" w:rsidP="001873F6">
      <w:pPr>
        <w:pStyle w:val="Heading4"/>
      </w:pPr>
      <w:r w:rsidRPr="00FF0892">
        <w:t>Course Overview</w:t>
      </w:r>
    </w:p>
    <w:p w14:paraId="01F27668" w14:textId="79C543AE" w:rsidR="001873F6" w:rsidRPr="00323E59" w:rsidRDefault="001873F6" w:rsidP="000946D4">
      <w:pPr>
        <w:numPr>
          <w:ilvl w:val="0"/>
          <w:numId w:val="20"/>
        </w:numPr>
        <w:spacing w:after="0"/>
        <w:contextualSpacing/>
        <w:rPr>
          <w:rFonts w:cs="Times New Roman"/>
          <w:szCs w:val="24"/>
        </w:rPr>
      </w:pPr>
      <w:r w:rsidRPr="00323E59">
        <w:rPr>
          <w:rFonts w:cs="Times New Roman"/>
          <w:szCs w:val="24"/>
        </w:rPr>
        <w:t xml:space="preserve">Training Provider: </w:t>
      </w:r>
      <w:r w:rsidR="00507D97">
        <w:rPr>
          <w:rFonts w:cs="Times New Roman"/>
          <w:szCs w:val="24"/>
        </w:rPr>
        <w:t>Arkansas Division of Emergency Management</w:t>
      </w:r>
    </w:p>
    <w:p w14:paraId="4DB535CB" w14:textId="5E4C525D" w:rsidR="001873F6" w:rsidRPr="00323E59" w:rsidRDefault="001873F6" w:rsidP="000946D4">
      <w:pPr>
        <w:numPr>
          <w:ilvl w:val="0"/>
          <w:numId w:val="20"/>
        </w:numPr>
        <w:spacing w:after="0"/>
        <w:contextualSpacing/>
        <w:rPr>
          <w:rFonts w:cs="Times New Roman"/>
          <w:szCs w:val="24"/>
        </w:rPr>
      </w:pPr>
      <w:r w:rsidRPr="00323E59">
        <w:rPr>
          <w:rFonts w:cs="Times New Roman"/>
          <w:szCs w:val="24"/>
        </w:rPr>
        <w:t>Duration in Hours: 2.0</w:t>
      </w:r>
    </w:p>
    <w:p w14:paraId="3BDD8790" w14:textId="72EF3C99" w:rsidR="001873F6" w:rsidRPr="00323E59" w:rsidRDefault="001873F6" w:rsidP="000946D4">
      <w:pPr>
        <w:numPr>
          <w:ilvl w:val="0"/>
          <w:numId w:val="20"/>
        </w:numPr>
        <w:spacing w:after="0"/>
        <w:contextualSpacing/>
        <w:rPr>
          <w:rFonts w:cs="Times New Roman"/>
          <w:szCs w:val="24"/>
        </w:rPr>
      </w:pPr>
      <w:r w:rsidRPr="00323E59">
        <w:rPr>
          <w:rFonts w:cs="Times New Roman"/>
          <w:szCs w:val="24"/>
        </w:rPr>
        <w:t>Duration in Days: 0.25</w:t>
      </w:r>
    </w:p>
    <w:p w14:paraId="3CA66F7C" w14:textId="3EDEBBA3" w:rsidR="001873F6" w:rsidRPr="00323E59" w:rsidRDefault="005F0C12" w:rsidP="000946D4">
      <w:pPr>
        <w:numPr>
          <w:ilvl w:val="0"/>
          <w:numId w:val="20"/>
        </w:numPr>
        <w:spacing w:after="0"/>
        <w:contextualSpacing/>
        <w:rPr>
          <w:rFonts w:cs="Times New Roman"/>
          <w:szCs w:val="24"/>
        </w:rPr>
      </w:pPr>
      <w:r w:rsidRPr="00323E59">
        <w:rPr>
          <w:rFonts w:cs="Times New Roman"/>
          <w:szCs w:val="24"/>
        </w:rPr>
        <w:t>Course Version: 2016</w:t>
      </w:r>
    </w:p>
    <w:p w14:paraId="580FCF86" w14:textId="77777777" w:rsidR="001873F6" w:rsidRPr="00FF0892" w:rsidRDefault="001873F6" w:rsidP="001873F6">
      <w:pPr>
        <w:pStyle w:val="Heading4"/>
      </w:pPr>
      <w:r w:rsidRPr="00FF0892">
        <w:t>Course Description</w:t>
      </w:r>
    </w:p>
    <w:p w14:paraId="07A398E2" w14:textId="008954ED" w:rsidR="001873F6" w:rsidRPr="00323E59" w:rsidRDefault="001873F6" w:rsidP="001873F6">
      <w:r w:rsidRPr="00323E59">
        <w:t>This 2-hour overview of emergency planning serves as a briefing for executives of institutions of higher education (IHEs). It provides them with insights into multi-hazard emergency planning and their role in protecting lives, property, and operations. The course consists of seven modules which can be delivered independently so that executives can tailor it to fit their schedules and needs. The seven modules are:</w:t>
      </w:r>
    </w:p>
    <w:p w14:paraId="2A2CC2FC" w14:textId="1BACCAEC" w:rsidR="001873F6" w:rsidRPr="00323E59" w:rsidRDefault="001873F6" w:rsidP="00F00E1A">
      <w:pPr>
        <w:pStyle w:val="ListParagraph"/>
        <w:numPr>
          <w:ilvl w:val="0"/>
          <w:numId w:val="1"/>
        </w:numPr>
      </w:pPr>
      <w:r w:rsidRPr="00323E59">
        <w:t>Emergency Management: What Is It? Why Do It?</w:t>
      </w:r>
    </w:p>
    <w:p w14:paraId="12410FD2" w14:textId="04402175" w:rsidR="001873F6" w:rsidRPr="00323E59" w:rsidRDefault="001873F6" w:rsidP="00F00E1A">
      <w:pPr>
        <w:pStyle w:val="ListParagraph"/>
        <w:numPr>
          <w:ilvl w:val="0"/>
          <w:numId w:val="1"/>
        </w:numPr>
      </w:pPr>
      <w:r w:rsidRPr="00323E59">
        <w:t>Executive-Level Support</w:t>
      </w:r>
    </w:p>
    <w:p w14:paraId="6508AFB2" w14:textId="3C98D1A6" w:rsidR="001873F6" w:rsidRPr="00323E59" w:rsidRDefault="001873F6" w:rsidP="00F00E1A">
      <w:pPr>
        <w:pStyle w:val="ListParagraph"/>
        <w:numPr>
          <w:ilvl w:val="0"/>
          <w:numId w:val="1"/>
        </w:numPr>
      </w:pPr>
      <w:r w:rsidRPr="00323E59">
        <w:t>Developing Your Emergency Operations Plan</w:t>
      </w:r>
    </w:p>
    <w:p w14:paraId="194939A6" w14:textId="79AB1CB6" w:rsidR="001873F6" w:rsidRPr="00323E59" w:rsidRDefault="001873F6" w:rsidP="00F00E1A">
      <w:pPr>
        <w:pStyle w:val="ListParagraph"/>
        <w:numPr>
          <w:ilvl w:val="0"/>
          <w:numId w:val="1"/>
        </w:numPr>
      </w:pPr>
      <w:r w:rsidRPr="00323E59">
        <w:t>Evaluating Your EOP</w:t>
      </w:r>
    </w:p>
    <w:p w14:paraId="2935640E" w14:textId="196B6269" w:rsidR="001873F6" w:rsidRPr="00323E59" w:rsidRDefault="001873F6" w:rsidP="00F00E1A">
      <w:pPr>
        <w:pStyle w:val="ListParagraph"/>
        <w:numPr>
          <w:ilvl w:val="0"/>
          <w:numId w:val="1"/>
        </w:numPr>
      </w:pPr>
      <w:r w:rsidRPr="00323E59">
        <w:t>Responding Using Incident Command System</w:t>
      </w:r>
    </w:p>
    <w:p w14:paraId="004C4342" w14:textId="186F8F59" w:rsidR="001873F6" w:rsidRPr="00323E59" w:rsidRDefault="001873F6" w:rsidP="00F00E1A">
      <w:pPr>
        <w:pStyle w:val="ListParagraph"/>
        <w:numPr>
          <w:ilvl w:val="0"/>
          <w:numId w:val="1"/>
        </w:numPr>
      </w:pPr>
      <w:r w:rsidRPr="00323E59">
        <w:t>Emergency Operations Center</w:t>
      </w:r>
    </w:p>
    <w:p w14:paraId="4F95EFC9" w14:textId="28A5D5F0" w:rsidR="001873F6" w:rsidRPr="00323E59" w:rsidRDefault="001873F6" w:rsidP="00F00E1A">
      <w:pPr>
        <w:pStyle w:val="ListParagraph"/>
        <w:numPr>
          <w:ilvl w:val="0"/>
          <w:numId w:val="1"/>
        </w:numPr>
        <w:rPr>
          <w:i/>
          <w:iCs/>
        </w:rPr>
      </w:pPr>
      <w:r w:rsidRPr="00323E59">
        <w:t>Engaging Your Campus</w:t>
      </w:r>
    </w:p>
    <w:p w14:paraId="086FEB0E" w14:textId="4F036065" w:rsidR="001873F6" w:rsidRPr="00FF0892" w:rsidRDefault="001873F6" w:rsidP="001873F6">
      <w:pPr>
        <w:pStyle w:val="Heading4"/>
      </w:pPr>
      <w:r w:rsidRPr="00FF0892">
        <w:t>Course Objectives</w:t>
      </w:r>
    </w:p>
    <w:p w14:paraId="35E153BA" w14:textId="37FA198D" w:rsidR="001873F6" w:rsidRPr="00323E59" w:rsidRDefault="001873F6" w:rsidP="00F00E1A">
      <w:pPr>
        <w:pStyle w:val="ListParagraph"/>
        <w:numPr>
          <w:ilvl w:val="0"/>
          <w:numId w:val="1"/>
        </w:numPr>
      </w:pPr>
      <w:r w:rsidRPr="00323E59">
        <w:t>Provide executives of IHEs with insights into multi-hazard emergency planning and their role in protecting lives, property, and operations.</w:t>
      </w:r>
    </w:p>
    <w:p w14:paraId="2055E967" w14:textId="77777777" w:rsidR="001873F6" w:rsidRPr="00FF0892" w:rsidRDefault="001873F6" w:rsidP="001873F6">
      <w:pPr>
        <w:pStyle w:val="Heading4"/>
      </w:pPr>
      <w:r>
        <w:t>Mission Areas</w:t>
      </w:r>
    </w:p>
    <w:p w14:paraId="7C0B4B4C" w14:textId="77777777" w:rsidR="00E34556" w:rsidRPr="00A92A61" w:rsidRDefault="0063167F" w:rsidP="00A92A61">
      <w:pPr>
        <w:spacing w:before="0" w:after="0"/>
        <w:ind w:firstLine="720"/>
        <w:rPr>
          <w:rFonts w:cs="Times New Roman"/>
          <w:szCs w:val="24"/>
        </w:rPr>
      </w:pPr>
      <w:hyperlink w:anchor="_Mitigation" w:history="1">
        <w:r w:rsidR="00E34556" w:rsidRPr="00A92A61">
          <w:rPr>
            <w:rStyle w:val="Hyperlink"/>
            <w:rFonts w:cs="Times New Roman"/>
            <w:szCs w:val="24"/>
          </w:rPr>
          <w:t>Mitigation</w:t>
        </w:r>
      </w:hyperlink>
    </w:p>
    <w:p w14:paraId="7DF72F0E" w14:textId="77777777" w:rsidR="001873F6" w:rsidRPr="00FF0892" w:rsidRDefault="001873F6" w:rsidP="001873F6">
      <w:pPr>
        <w:pStyle w:val="Heading4"/>
      </w:pPr>
      <w:r>
        <w:t>Prerequisites</w:t>
      </w:r>
    </w:p>
    <w:p w14:paraId="0ED534E9" w14:textId="253837E0" w:rsidR="001873F6" w:rsidRPr="00323E59" w:rsidRDefault="001873F6" w:rsidP="00F00E1A">
      <w:pPr>
        <w:pStyle w:val="ListParagraph"/>
        <w:numPr>
          <w:ilvl w:val="0"/>
          <w:numId w:val="1"/>
        </w:numPr>
      </w:pPr>
      <w:r w:rsidRPr="00323E59">
        <w:t>There are no prerequisites for this course.</w:t>
      </w:r>
    </w:p>
    <w:p w14:paraId="245B75D6" w14:textId="77777777" w:rsidR="001873F6" w:rsidRPr="00FF0892" w:rsidRDefault="001873F6" w:rsidP="001873F6">
      <w:pPr>
        <w:pStyle w:val="Heading4"/>
      </w:pPr>
      <w:r w:rsidRPr="00FF0892">
        <w:t>Disciplines</w:t>
      </w:r>
    </w:p>
    <w:p w14:paraId="63C44624" w14:textId="77777777" w:rsidR="001873F6" w:rsidRPr="00323E59" w:rsidRDefault="001873F6" w:rsidP="00F00E1A">
      <w:pPr>
        <w:numPr>
          <w:ilvl w:val="0"/>
          <w:numId w:val="1"/>
        </w:numPr>
        <w:spacing w:after="0"/>
        <w:contextualSpacing/>
        <w:rPr>
          <w:rFonts w:cs="Times New Roman"/>
          <w:szCs w:val="24"/>
        </w:rPr>
      </w:pPr>
      <w:r w:rsidRPr="00323E59">
        <w:rPr>
          <w:rFonts w:cs="Times New Roman"/>
          <w:szCs w:val="24"/>
        </w:rPr>
        <w:t>Emergency Management</w:t>
      </w:r>
    </w:p>
    <w:p w14:paraId="7BC3C424" w14:textId="5AE23954" w:rsidR="001873F6" w:rsidRPr="00323E59" w:rsidRDefault="001873F6" w:rsidP="00F00E1A">
      <w:pPr>
        <w:numPr>
          <w:ilvl w:val="0"/>
          <w:numId w:val="1"/>
        </w:numPr>
        <w:spacing w:after="0"/>
        <w:contextualSpacing/>
        <w:rPr>
          <w:rFonts w:cs="Times New Roman"/>
          <w:szCs w:val="24"/>
        </w:rPr>
      </w:pPr>
      <w:r w:rsidRPr="00323E59">
        <w:rPr>
          <w:rFonts w:cs="Times New Roman"/>
          <w:szCs w:val="24"/>
        </w:rPr>
        <w:t>Education</w:t>
      </w:r>
    </w:p>
    <w:p w14:paraId="33BE3F81" w14:textId="553C5870" w:rsidR="001873F6" w:rsidRPr="00323E59" w:rsidRDefault="001873F6" w:rsidP="00F00E1A">
      <w:pPr>
        <w:numPr>
          <w:ilvl w:val="0"/>
          <w:numId w:val="1"/>
        </w:numPr>
        <w:spacing w:after="0"/>
        <w:contextualSpacing/>
        <w:rPr>
          <w:rFonts w:cs="Times New Roman"/>
          <w:szCs w:val="24"/>
        </w:rPr>
      </w:pPr>
      <w:r w:rsidRPr="00323E59">
        <w:rPr>
          <w:rFonts w:cs="Times New Roman"/>
          <w:szCs w:val="24"/>
        </w:rPr>
        <w:t>Private Sector</w:t>
      </w:r>
    </w:p>
    <w:p w14:paraId="20489CF4" w14:textId="77777777" w:rsidR="001873F6" w:rsidRDefault="001873F6" w:rsidP="001873F6">
      <w:pPr>
        <w:pStyle w:val="Heading4"/>
      </w:pPr>
      <w:r>
        <w:t>Primary Core Capability</w:t>
      </w:r>
    </w:p>
    <w:p w14:paraId="1CBA0A7E" w14:textId="612E7E60" w:rsidR="001873F6" w:rsidRPr="00323E59" w:rsidRDefault="0063167F" w:rsidP="00F00E1A">
      <w:pPr>
        <w:pStyle w:val="ListParagraph"/>
        <w:numPr>
          <w:ilvl w:val="0"/>
          <w:numId w:val="1"/>
        </w:numPr>
        <w:rPr>
          <w:sz w:val="32"/>
        </w:rPr>
      </w:pPr>
      <w:hyperlink w:anchor="_Planning" w:history="1">
        <w:r w:rsidR="001873F6" w:rsidRPr="00FB78FA">
          <w:rPr>
            <w:rStyle w:val="Hyperlink"/>
            <w:rFonts w:cs="Times New Roman"/>
            <w:szCs w:val="24"/>
          </w:rPr>
          <w:t>Planning</w:t>
        </w:r>
      </w:hyperlink>
    </w:p>
    <w:p w14:paraId="7D4BE1C8" w14:textId="77777777" w:rsidR="00192CE0" w:rsidRDefault="00192CE0">
      <w:pPr>
        <w:rPr>
          <w:rFonts w:cs="Times New Roman"/>
          <w:szCs w:val="24"/>
        </w:rPr>
      </w:pPr>
      <w:r>
        <w:rPr>
          <w:rFonts w:cs="Times New Roman"/>
          <w:szCs w:val="24"/>
        </w:rPr>
        <w:br w:type="page"/>
      </w:r>
    </w:p>
    <w:p w14:paraId="6321A838" w14:textId="2E22E540" w:rsidR="00192CE0" w:rsidRDefault="00864217" w:rsidP="00887A94">
      <w:pPr>
        <w:pStyle w:val="Heading3"/>
      </w:pPr>
      <w:bookmarkStart w:id="72" w:name="_G-386_–_Mass"/>
      <w:bookmarkStart w:id="73" w:name="_G0386:_Mass_Fatalities"/>
      <w:bookmarkStart w:id="74" w:name="_Toc18397907"/>
      <w:bookmarkEnd w:id="72"/>
      <w:bookmarkEnd w:id="73"/>
      <w:r>
        <w:lastRenderedPageBreak/>
        <w:t>G0386:</w:t>
      </w:r>
      <w:r w:rsidR="00192CE0">
        <w:t xml:space="preserve"> Mass Fatalities Incident Response</w:t>
      </w:r>
      <w:r>
        <w:t xml:space="preserve"> Course</w:t>
      </w:r>
      <w:bookmarkEnd w:id="74"/>
    </w:p>
    <w:p w14:paraId="0D99FBA2" w14:textId="77777777" w:rsidR="00864217" w:rsidRPr="00FF0892" w:rsidRDefault="00864217" w:rsidP="00864217">
      <w:pPr>
        <w:pStyle w:val="Heading4"/>
      </w:pPr>
      <w:bookmarkStart w:id="75" w:name="_G-393_–_Mitigation"/>
      <w:bookmarkEnd w:id="75"/>
      <w:r w:rsidRPr="00FF0892">
        <w:t>Course Overview</w:t>
      </w:r>
    </w:p>
    <w:p w14:paraId="675734DD" w14:textId="015F2BEA" w:rsidR="00864217" w:rsidRPr="00841A06" w:rsidRDefault="00864217" w:rsidP="000946D4">
      <w:pPr>
        <w:numPr>
          <w:ilvl w:val="0"/>
          <w:numId w:val="20"/>
        </w:numPr>
        <w:spacing w:after="0"/>
        <w:contextualSpacing/>
        <w:rPr>
          <w:rFonts w:cs="Times New Roman"/>
          <w:szCs w:val="24"/>
        </w:rPr>
      </w:pPr>
      <w:r w:rsidRPr="00841A06">
        <w:rPr>
          <w:rFonts w:cs="Times New Roman"/>
          <w:szCs w:val="24"/>
        </w:rPr>
        <w:t xml:space="preserve">Training Provider: </w:t>
      </w:r>
      <w:r w:rsidR="00507D97">
        <w:rPr>
          <w:rFonts w:cs="Times New Roman"/>
          <w:szCs w:val="24"/>
        </w:rPr>
        <w:t>Arkansas Division of Emergency Management</w:t>
      </w:r>
    </w:p>
    <w:p w14:paraId="1793F946" w14:textId="3D90D7B9" w:rsidR="00864217" w:rsidRPr="00841A06" w:rsidRDefault="00864217" w:rsidP="000946D4">
      <w:pPr>
        <w:numPr>
          <w:ilvl w:val="0"/>
          <w:numId w:val="20"/>
        </w:numPr>
        <w:spacing w:after="0"/>
        <w:contextualSpacing/>
        <w:rPr>
          <w:rFonts w:cs="Times New Roman"/>
          <w:szCs w:val="24"/>
        </w:rPr>
      </w:pPr>
      <w:r w:rsidRPr="00841A06">
        <w:rPr>
          <w:rFonts w:cs="Times New Roman"/>
          <w:szCs w:val="24"/>
        </w:rPr>
        <w:t>Duration in Hours: 14.0</w:t>
      </w:r>
    </w:p>
    <w:p w14:paraId="22CEB6FE" w14:textId="563DEFD5" w:rsidR="00864217" w:rsidRPr="00841A06" w:rsidRDefault="00864217" w:rsidP="000946D4">
      <w:pPr>
        <w:numPr>
          <w:ilvl w:val="0"/>
          <w:numId w:val="20"/>
        </w:numPr>
        <w:spacing w:after="0"/>
        <w:contextualSpacing/>
        <w:rPr>
          <w:rFonts w:cs="Times New Roman"/>
          <w:szCs w:val="24"/>
        </w:rPr>
      </w:pPr>
      <w:r w:rsidRPr="00841A06">
        <w:rPr>
          <w:rFonts w:cs="Times New Roman"/>
          <w:szCs w:val="24"/>
        </w:rPr>
        <w:t>Duration in Days: 2.0</w:t>
      </w:r>
    </w:p>
    <w:p w14:paraId="6F4EE977" w14:textId="19BB0CD0" w:rsidR="00864217" w:rsidRPr="00841A06" w:rsidRDefault="005F0C12" w:rsidP="000946D4">
      <w:pPr>
        <w:numPr>
          <w:ilvl w:val="0"/>
          <w:numId w:val="20"/>
        </w:numPr>
        <w:spacing w:after="0"/>
        <w:contextualSpacing/>
        <w:rPr>
          <w:rFonts w:cs="Times New Roman"/>
          <w:szCs w:val="24"/>
        </w:rPr>
      </w:pPr>
      <w:r w:rsidRPr="00841A06">
        <w:rPr>
          <w:rFonts w:cs="Times New Roman"/>
          <w:szCs w:val="24"/>
        </w:rPr>
        <w:t>Course Version: 2012</w:t>
      </w:r>
    </w:p>
    <w:p w14:paraId="415F671A" w14:textId="2E878338" w:rsidR="00864217" w:rsidRPr="00FF0892" w:rsidRDefault="00864217" w:rsidP="00864217">
      <w:pPr>
        <w:pStyle w:val="Heading4"/>
      </w:pPr>
      <w:r w:rsidRPr="00FF0892">
        <w:t>Course Description</w:t>
      </w:r>
    </w:p>
    <w:p w14:paraId="43391C98" w14:textId="1F8FC35F" w:rsidR="00864217" w:rsidRPr="00841A06" w:rsidRDefault="00864217" w:rsidP="00864217">
      <w:r w:rsidRPr="00841A06">
        <w:t>This course prepares state and local response personnel and other responsible agencies and professionals to handle mass fatalities effectively and to work with the survivors in an emergency or disaster.</w:t>
      </w:r>
    </w:p>
    <w:p w14:paraId="4E6A5C02" w14:textId="6693C2AF" w:rsidR="00864217" w:rsidRPr="00841A06" w:rsidRDefault="00864217" w:rsidP="00864217">
      <w:r w:rsidRPr="00841A06">
        <w:t>This course covers incident management; mass fatalities; planning before and operations during an incident; establishing the morgue; family assistance support operations; and assistance from the Federal government. The course concludes with a tabletop exercise.  Participants will learn to identify the characteristics of a mass fatality incident and identify the roles and responsibilities of key personnel in the incident. In addition, the instructor will describe the steps required to respond to a mass fatalities incident, including catastrophic numbers of fatalities and contaminated remains, and help participants determine their jurisdiction’s preparedness for a mass fatalities event.</w:t>
      </w:r>
    </w:p>
    <w:p w14:paraId="6158A675" w14:textId="77777777" w:rsidR="00864217" w:rsidRPr="00841A06" w:rsidRDefault="00864217" w:rsidP="00864217">
      <w:r w:rsidRPr="00841A06">
        <w:rPr>
          <w:b/>
          <w:i/>
        </w:rPr>
        <w:t>Selection Criteria:</w:t>
      </w:r>
      <w:r w:rsidRPr="00841A06">
        <w:t xml:space="preserve"> The target audience for this course is local responders who may have responsibility for the recovery, handling, identification, and return of remains following a mass fatalities incident.</w:t>
      </w:r>
    </w:p>
    <w:p w14:paraId="761E3A67" w14:textId="77777777" w:rsidR="00864217" w:rsidRPr="00FF0892" w:rsidRDefault="00864217" w:rsidP="00864217">
      <w:pPr>
        <w:pStyle w:val="Heading4"/>
      </w:pPr>
      <w:r w:rsidRPr="00FF0892">
        <w:t>Course Objectives</w:t>
      </w:r>
    </w:p>
    <w:p w14:paraId="4C0C2C1A" w14:textId="4577ACC8" w:rsidR="00864217" w:rsidRPr="00841A06" w:rsidRDefault="00864217" w:rsidP="00F00E1A">
      <w:pPr>
        <w:pStyle w:val="ListParagraph"/>
        <w:numPr>
          <w:ilvl w:val="0"/>
          <w:numId w:val="1"/>
        </w:numPr>
      </w:pPr>
      <w:r w:rsidRPr="00841A06">
        <w:t>Describe the critical operational activities: notification, staging, search and recovery, morgue operations, media relations, and family assistance</w:t>
      </w:r>
    </w:p>
    <w:p w14:paraId="0A04D031" w14:textId="69A854DE" w:rsidR="00864217" w:rsidRPr="00841A06" w:rsidRDefault="00864217" w:rsidP="00F00E1A">
      <w:pPr>
        <w:pStyle w:val="ListParagraph"/>
        <w:numPr>
          <w:ilvl w:val="0"/>
          <w:numId w:val="1"/>
        </w:numPr>
      </w:pPr>
      <w:r w:rsidRPr="00841A06">
        <w:t>Explain how the Family Assistance Center is used to support families and aid identification of the deceased.</w:t>
      </w:r>
    </w:p>
    <w:p w14:paraId="75B3AD1B" w14:textId="1E7A3921" w:rsidR="00864217" w:rsidRPr="00841A06" w:rsidRDefault="00864217" w:rsidP="00F00E1A">
      <w:pPr>
        <w:pStyle w:val="ListParagraph"/>
        <w:numPr>
          <w:ilvl w:val="0"/>
          <w:numId w:val="1"/>
        </w:numPr>
      </w:pPr>
      <w:r w:rsidRPr="00841A06">
        <w:t>Identify the requirements to ensure that the psychological needs of morgue personnel are addressed.</w:t>
      </w:r>
    </w:p>
    <w:p w14:paraId="0904E5B0" w14:textId="01D65ED1" w:rsidR="00864217" w:rsidRPr="00841A06" w:rsidRDefault="00864217" w:rsidP="00F00E1A">
      <w:pPr>
        <w:pStyle w:val="ListParagraph"/>
        <w:numPr>
          <w:ilvl w:val="0"/>
          <w:numId w:val="1"/>
        </w:numPr>
      </w:pPr>
      <w:r w:rsidRPr="00841A06">
        <w:t>Recognize the importance of Critical Incident Stress Debriefings for responders at a mass fatalities incident.</w:t>
      </w:r>
    </w:p>
    <w:p w14:paraId="1BEC549A" w14:textId="46E48F4B" w:rsidR="00864217" w:rsidRPr="00841A06" w:rsidRDefault="00864217" w:rsidP="00F00E1A">
      <w:pPr>
        <w:pStyle w:val="ListParagraph"/>
        <w:numPr>
          <w:ilvl w:val="0"/>
          <w:numId w:val="1"/>
        </w:numPr>
      </w:pPr>
      <w:r w:rsidRPr="00841A06">
        <w:t>Identify the resources that are available during a mass fatalities incident and describe their roles and responsibilities.</w:t>
      </w:r>
    </w:p>
    <w:p w14:paraId="603C5E85" w14:textId="650D4DA2" w:rsidR="00864217" w:rsidRPr="00841A06" w:rsidRDefault="00864217" w:rsidP="00F00E1A">
      <w:pPr>
        <w:pStyle w:val="ListParagraph"/>
        <w:numPr>
          <w:ilvl w:val="0"/>
          <w:numId w:val="1"/>
        </w:numPr>
        <w:rPr>
          <w:i/>
          <w:iCs/>
        </w:rPr>
      </w:pPr>
      <w:r w:rsidRPr="00841A06">
        <w:t>Apply the principles of ICS to a simulated incident.</w:t>
      </w:r>
    </w:p>
    <w:p w14:paraId="028336E0" w14:textId="0D285B1F" w:rsidR="00864217" w:rsidRPr="00FF0892" w:rsidRDefault="00864217" w:rsidP="00864217">
      <w:pPr>
        <w:pStyle w:val="Heading4"/>
      </w:pPr>
      <w:r>
        <w:t>Mission Areas</w:t>
      </w:r>
    </w:p>
    <w:p w14:paraId="1C49C28D" w14:textId="77777777" w:rsidR="000B0A02" w:rsidRPr="00A92A61" w:rsidRDefault="0063167F" w:rsidP="00A92A61">
      <w:pPr>
        <w:spacing w:before="0" w:after="0"/>
        <w:ind w:firstLine="720"/>
        <w:rPr>
          <w:rFonts w:cs="Times New Roman"/>
          <w:szCs w:val="24"/>
        </w:rPr>
      </w:pPr>
      <w:hyperlink w:anchor="_Response" w:history="1">
        <w:r w:rsidR="000B0A02" w:rsidRPr="00A92A61">
          <w:rPr>
            <w:rStyle w:val="Hyperlink"/>
            <w:rFonts w:cs="Times New Roman"/>
            <w:szCs w:val="24"/>
          </w:rPr>
          <w:t>Response</w:t>
        </w:r>
      </w:hyperlink>
    </w:p>
    <w:p w14:paraId="781AA357" w14:textId="77777777" w:rsidR="00864217" w:rsidRPr="00FF0892" w:rsidRDefault="00864217" w:rsidP="00864217">
      <w:pPr>
        <w:pStyle w:val="Heading4"/>
      </w:pPr>
      <w:r>
        <w:lastRenderedPageBreak/>
        <w:t>Prerequisites</w:t>
      </w:r>
    </w:p>
    <w:p w14:paraId="30F9471A" w14:textId="77777777" w:rsidR="00864217" w:rsidRPr="00841A06" w:rsidRDefault="00864217" w:rsidP="00F00E1A">
      <w:pPr>
        <w:pStyle w:val="ListParagraph"/>
        <w:numPr>
          <w:ilvl w:val="0"/>
          <w:numId w:val="1"/>
        </w:numPr>
      </w:pPr>
      <w:r w:rsidRPr="00841A06">
        <w:t>There are no prerequisites for this course.</w:t>
      </w:r>
    </w:p>
    <w:p w14:paraId="66298C15" w14:textId="77777777" w:rsidR="00864217" w:rsidRPr="00FF0892" w:rsidRDefault="00864217" w:rsidP="00864217">
      <w:pPr>
        <w:pStyle w:val="Heading4"/>
      </w:pPr>
      <w:r w:rsidRPr="00FF0892">
        <w:t>Disciplines</w:t>
      </w:r>
    </w:p>
    <w:p w14:paraId="7E587BE4" w14:textId="291E2B16" w:rsidR="00864217" w:rsidRPr="00841A06" w:rsidRDefault="00864217" w:rsidP="00F00E1A">
      <w:pPr>
        <w:numPr>
          <w:ilvl w:val="0"/>
          <w:numId w:val="1"/>
        </w:numPr>
        <w:spacing w:after="0"/>
        <w:contextualSpacing/>
        <w:rPr>
          <w:rFonts w:cs="Times New Roman"/>
          <w:szCs w:val="24"/>
        </w:rPr>
      </w:pPr>
      <w:r w:rsidRPr="00841A06">
        <w:rPr>
          <w:rFonts w:cs="Times New Roman"/>
          <w:szCs w:val="24"/>
        </w:rPr>
        <w:t>Emergency Management</w:t>
      </w:r>
    </w:p>
    <w:p w14:paraId="2395C427" w14:textId="77777777" w:rsidR="00864217" w:rsidRDefault="00864217" w:rsidP="00864217">
      <w:pPr>
        <w:pStyle w:val="Heading4"/>
      </w:pPr>
      <w:r>
        <w:t>Primary Core Capability</w:t>
      </w:r>
    </w:p>
    <w:p w14:paraId="4392DC6B" w14:textId="1B2920C5" w:rsidR="00864217" w:rsidRPr="00841A06" w:rsidRDefault="0063167F" w:rsidP="00F00E1A">
      <w:pPr>
        <w:pStyle w:val="ListParagraph"/>
        <w:numPr>
          <w:ilvl w:val="0"/>
          <w:numId w:val="1"/>
        </w:numPr>
        <w:rPr>
          <w:sz w:val="32"/>
        </w:rPr>
      </w:pPr>
      <w:hyperlink w:anchor="_Fatality_Management_Services" w:history="1">
        <w:r w:rsidR="00864217" w:rsidRPr="00FB78FA">
          <w:rPr>
            <w:rStyle w:val="Hyperlink"/>
            <w:rFonts w:cs="Times New Roman"/>
            <w:szCs w:val="24"/>
          </w:rPr>
          <w:t>Fatality Management Services</w:t>
        </w:r>
      </w:hyperlink>
    </w:p>
    <w:p w14:paraId="449B8CDF" w14:textId="74D860CB" w:rsidR="00864217" w:rsidRDefault="00864217" w:rsidP="00864217">
      <w:pPr>
        <w:pStyle w:val="Heading4"/>
      </w:pPr>
      <w:r>
        <w:t>Secondary Core Capabilities</w:t>
      </w:r>
    </w:p>
    <w:p w14:paraId="2C063B9E" w14:textId="5E276D59" w:rsidR="00864217" w:rsidRPr="00841A06" w:rsidRDefault="0063167F" w:rsidP="00F00E1A">
      <w:pPr>
        <w:pStyle w:val="ListParagraph"/>
        <w:numPr>
          <w:ilvl w:val="0"/>
          <w:numId w:val="1"/>
        </w:numPr>
      </w:pPr>
      <w:hyperlink w:anchor="_Forensics_and_Attribution" w:history="1">
        <w:r w:rsidR="00864217" w:rsidRPr="00FB78FA">
          <w:rPr>
            <w:rStyle w:val="Hyperlink"/>
          </w:rPr>
          <w:t>Forensics and Attribution</w:t>
        </w:r>
      </w:hyperlink>
    </w:p>
    <w:p w14:paraId="5E9B0669" w14:textId="7425AC9C" w:rsidR="00864217" w:rsidRPr="00841A06" w:rsidRDefault="0063167F" w:rsidP="00F00E1A">
      <w:pPr>
        <w:pStyle w:val="ListParagraph"/>
        <w:numPr>
          <w:ilvl w:val="0"/>
          <w:numId w:val="1"/>
        </w:numPr>
      </w:pPr>
      <w:hyperlink w:anchor="_Operational_Communications" w:history="1">
        <w:r w:rsidR="00864217" w:rsidRPr="00AF6FA3">
          <w:rPr>
            <w:rStyle w:val="Hyperlink"/>
          </w:rPr>
          <w:t>Operational Communications</w:t>
        </w:r>
      </w:hyperlink>
    </w:p>
    <w:p w14:paraId="223B7216" w14:textId="77777777" w:rsidR="00FB78FA" w:rsidRPr="00D40390" w:rsidRDefault="0063167F" w:rsidP="00FB78FA">
      <w:pPr>
        <w:pStyle w:val="ListParagraph"/>
        <w:numPr>
          <w:ilvl w:val="0"/>
          <w:numId w:val="1"/>
        </w:numPr>
        <w:spacing w:after="0"/>
        <w:rPr>
          <w:rFonts w:cs="Times New Roman"/>
          <w:sz w:val="32"/>
          <w:szCs w:val="24"/>
        </w:rPr>
      </w:pPr>
      <w:hyperlink w:anchor="_Operational_Coordination" w:history="1">
        <w:r w:rsidR="00FB78FA" w:rsidRPr="00FB78FA">
          <w:rPr>
            <w:rStyle w:val="Hyperlink"/>
            <w:rFonts w:cs="Times New Roman"/>
            <w:szCs w:val="24"/>
          </w:rPr>
          <w:t>Operational Coordination</w:t>
        </w:r>
      </w:hyperlink>
    </w:p>
    <w:p w14:paraId="22C0ED28" w14:textId="1BAF9AB0" w:rsidR="00864217" w:rsidRPr="00841A06" w:rsidRDefault="0063167F" w:rsidP="00F00E1A">
      <w:pPr>
        <w:pStyle w:val="ListParagraph"/>
        <w:numPr>
          <w:ilvl w:val="0"/>
          <w:numId w:val="1"/>
        </w:numPr>
      </w:pPr>
      <w:hyperlink w:anchor="_Planning" w:history="1">
        <w:r w:rsidR="00864217" w:rsidRPr="00FB78FA">
          <w:rPr>
            <w:rStyle w:val="Hyperlink"/>
          </w:rPr>
          <w:t>Planning</w:t>
        </w:r>
      </w:hyperlink>
    </w:p>
    <w:p w14:paraId="59E8803F" w14:textId="44E18747" w:rsidR="00750B8C" w:rsidRDefault="00864217" w:rsidP="009F523F">
      <w:pPr>
        <w:pStyle w:val="Heading3"/>
      </w:pPr>
      <w:bookmarkStart w:id="76" w:name="_G0393:_Mitigation_for"/>
      <w:bookmarkEnd w:id="76"/>
      <w:r>
        <w:br w:type="page"/>
      </w:r>
      <w:bookmarkStart w:id="77" w:name="_Toc18397908"/>
      <w:r w:rsidR="009F523F">
        <w:lastRenderedPageBreak/>
        <w:t>G0</w:t>
      </w:r>
      <w:r w:rsidR="00750B8C">
        <w:t>393</w:t>
      </w:r>
      <w:r w:rsidR="009F523F">
        <w:t>:</w:t>
      </w:r>
      <w:r w:rsidR="00750B8C">
        <w:t xml:space="preserve"> Mitigation for Emergency Managers</w:t>
      </w:r>
      <w:bookmarkEnd w:id="77"/>
    </w:p>
    <w:p w14:paraId="742030E8" w14:textId="77777777" w:rsidR="009F523F" w:rsidRPr="00FF0892" w:rsidRDefault="009F523F" w:rsidP="009F523F">
      <w:pPr>
        <w:pStyle w:val="Heading4"/>
      </w:pPr>
      <w:r w:rsidRPr="00FF0892">
        <w:t>Course Overview</w:t>
      </w:r>
    </w:p>
    <w:p w14:paraId="120138E8" w14:textId="7B9999C8" w:rsidR="009F523F" w:rsidRPr="00841A06" w:rsidRDefault="009F523F" w:rsidP="000946D4">
      <w:pPr>
        <w:numPr>
          <w:ilvl w:val="0"/>
          <w:numId w:val="20"/>
        </w:numPr>
        <w:spacing w:after="0"/>
        <w:contextualSpacing/>
        <w:rPr>
          <w:rFonts w:cs="Times New Roman"/>
          <w:szCs w:val="24"/>
        </w:rPr>
      </w:pPr>
      <w:r w:rsidRPr="00841A06">
        <w:rPr>
          <w:rFonts w:cs="Times New Roman"/>
          <w:szCs w:val="24"/>
        </w:rPr>
        <w:t xml:space="preserve">Training Provider: </w:t>
      </w:r>
      <w:r w:rsidR="00507D97">
        <w:rPr>
          <w:rFonts w:cs="Times New Roman"/>
          <w:szCs w:val="24"/>
        </w:rPr>
        <w:t>Arkansas Division of Emergency Management</w:t>
      </w:r>
    </w:p>
    <w:p w14:paraId="53F0E33D" w14:textId="630E86CA" w:rsidR="009F523F" w:rsidRPr="00841A06" w:rsidRDefault="009F523F" w:rsidP="000946D4">
      <w:pPr>
        <w:numPr>
          <w:ilvl w:val="0"/>
          <w:numId w:val="20"/>
        </w:numPr>
        <w:spacing w:after="0"/>
        <w:contextualSpacing/>
        <w:rPr>
          <w:rFonts w:cs="Times New Roman"/>
          <w:szCs w:val="24"/>
        </w:rPr>
      </w:pPr>
      <w:r w:rsidRPr="00841A06">
        <w:rPr>
          <w:rFonts w:cs="Times New Roman"/>
          <w:szCs w:val="24"/>
        </w:rPr>
        <w:t>Duration in Hours: 19.0</w:t>
      </w:r>
    </w:p>
    <w:p w14:paraId="5B4A7586" w14:textId="5A2B2A75" w:rsidR="009F523F" w:rsidRPr="00841A06" w:rsidRDefault="009F523F" w:rsidP="000946D4">
      <w:pPr>
        <w:numPr>
          <w:ilvl w:val="0"/>
          <w:numId w:val="20"/>
        </w:numPr>
        <w:spacing w:after="0"/>
        <w:contextualSpacing/>
        <w:rPr>
          <w:rFonts w:cs="Times New Roman"/>
          <w:szCs w:val="24"/>
        </w:rPr>
      </w:pPr>
      <w:r w:rsidRPr="00841A06">
        <w:rPr>
          <w:rFonts w:cs="Times New Roman"/>
          <w:szCs w:val="24"/>
        </w:rPr>
        <w:t>Duration in Days: 3.0</w:t>
      </w:r>
    </w:p>
    <w:p w14:paraId="528B71C4" w14:textId="1A69590F" w:rsidR="009F523F" w:rsidRPr="00841A06" w:rsidRDefault="005F0C12" w:rsidP="000946D4">
      <w:pPr>
        <w:numPr>
          <w:ilvl w:val="0"/>
          <w:numId w:val="20"/>
        </w:numPr>
        <w:spacing w:after="0"/>
        <w:contextualSpacing/>
        <w:rPr>
          <w:rFonts w:cs="Times New Roman"/>
          <w:szCs w:val="24"/>
        </w:rPr>
      </w:pPr>
      <w:r w:rsidRPr="00841A06">
        <w:rPr>
          <w:rFonts w:cs="Times New Roman"/>
          <w:szCs w:val="24"/>
        </w:rPr>
        <w:t>Course Version: 2013</w:t>
      </w:r>
    </w:p>
    <w:p w14:paraId="4A984F1C" w14:textId="5ADCA7CC" w:rsidR="009F523F" w:rsidRPr="00FF0892" w:rsidRDefault="009F523F" w:rsidP="009F523F">
      <w:pPr>
        <w:pStyle w:val="Heading4"/>
      </w:pPr>
      <w:r w:rsidRPr="00FF0892">
        <w:t>Course Description</w:t>
      </w:r>
    </w:p>
    <w:p w14:paraId="6DDE30B2" w14:textId="21DD6E71" w:rsidR="009F523F" w:rsidRPr="00841A06" w:rsidRDefault="009F523F" w:rsidP="009F523F">
      <w:r w:rsidRPr="00841A06">
        <w:t>This course is designed to enable the non-technical emergency worker to acquire skills in the use of mitigation. The course provides training in how to perform mitigation activities fundamental to reducing and eliminating long-term risk from hazards. It addresses the important roles of the emergency program manager (or other local government representative) in mitigation: motivator, coordinator, and monitor in local implementation of the National Mitigation Strategy.</w:t>
      </w:r>
    </w:p>
    <w:p w14:paraId="7FFF1479" w14:textId="31596767" w:rsidR="009F523F" w:rsidRPr="00841A06" w:rsidRDefault="009F523F" w:rsidP="009F523F">
      <w:r w:rsidRPr="00841A06">
        <w:rPr>
          <w:b/>
          <w:i/>
        </w:rPr>
        <w:t>Selection Criteria:</w:t>
      </w:r>
      <w:r w:rsidRPr="00841A06">
        <w:t xml:space="preserve"> State, local, and tribal government emergency program managers, other emergency management staff, and other local government employees responsible for mitigation. </w:t>
      </w:r>
    </w:p>
    <w:p w14:paraId="3BB9B667" w14:textId="77777777" w:rsidR="009F523F" w:rsidRPr="00FF0892" w:rsidRDefault="009F523F" w:rsidP="009F523F">
      <w:pPr>
        <w:pStyle w:val="Heading4"/>
      </w:pPr>
      <w:r w:rsidRPr="00FF0892">
        <w:t>Course Objectives</w:t>
      </w:r>
    </w:p>
    <w:p w14:paraId="4071F14E" w14:textId="7F4B010E" w:rsidR="009F523F" w:rsidRPr="00841A06" w:rsidRDefault="00A92A61" w:rsidP="00F00E1A">
      <w:pPr>
        <w:pStyle w:val="ListParagraph"/>
        <w:numPr>
          <w:ilvl w:val="0"/>
          <w:numId w:val="1"/>
        </w:numPr>
      </w:pPr>
      <w:r>
        <w:t xml:space="preserve">Analyze </w:t>
      </w:r>
      <w:r w:rsidR="009F523F" w:rsidRPr="00841A06">
        <w:t>differences between optimal and actual mitigation roles.</w:t>
      </w:r>
    </w:p>
    <w:p w14:paraId="1C5EC7BB" w14:textId="28806DD5" w:rsidR="009F523F" w:rsidRPr="00841A06" w:rsidRDefault="009F523F" w:rsidP="00A92A61">
      <w:pPr>
        <w:pStyle w:val="ListParagraph"/>
        <w:numPr>
          <w:ilvl w:val="0"/>
          <w:numId w:val="1"/>
        </w:numPr>
      </w:pPr>
      <w:r w:rsidRPr="00841A06">
        <w:t>Determine strategies to build support for mitigation planning in your community.</w:t>
      </w:r>
    </w:p>
    <w:p w14:paraId="7B21247A" w14:textId="32880BFE" w:rsidR="009F523F" w:rsidRPr="00841A06" w:rsidRDefault="009F523F" w:rsidP="00F00E1A">
      <w:pPr>
        <w:pStyle w:val="ListParagraph"/>
        <w:numPr>
          <w:ilvl w:val="0"/>
          <w:numId w:val="1"/>
        </w:numPr>
      </w:pPr>
      <w:r w:rsidRPr="00841A06">
        <w:t>Propose a mitigation strategy for a particular hazard.</w:t>
      </w:r>
    </w:p>
    <w:p w14:paraId="41814A77" w14:textId="5B9779E1" w:rsidR="009F523F" w:rsidRPr="00841A06" w:rsidRDefault="00A92A61" w:rsidP="00F00E1A">
      <w:pPr>
        <w:pStyle w:val="ListParagraph"/>
        <w:numPr>
          <w:ilvl w:val="0"/>
          <w:numId w:val="1"/>
        </w:numPr>
      </w:pPr>
      <w:r>
        <w:t>Analyze and d</w:t>
      </w:r>
      <w:r w:rsidR="009F523F" w:rsidRPr="00841A06">
        <w:t>evelop a mitigation plan implementation strategy for a given scenario.</w:t>
      </w:r>
    </w:p>
    <w:p w14:paraId="181291AC" w14:textId="6172CFC6" w:rsidR="009F523F" w:rsidRPr="00841A06" w:rsidRDefault="009F523F" w:rsidP="00F00E1A">
      <w:pPr>
        <w:pStyle w:val="ListParagraph"/>
        <w:numPr>
          <w:ilvl w:val="0"/>
          <w:numId w:val="1"/>
        </w:numPr>
      </w:pPr>
      <w:r w:rsidRPr="00841A06">
        <w:t>Evaluate the effectiveness of a community’s mitigation planning efforts.</w:t>
      </w:r>
    </w:p>
    <w:p w14:paraId="52031C07" w14:textId="36DBB7AE" w:rsidR="009F523F" w:rsidRPr="00841A06" w:rsidRDefault="009F523F" w:rsidP="00F00E1A">
      <w:pPr>
        <w:pStyle w:val="ListParagraph"/>
        <w:numPr>
          <w:ilvl w:val="0"/>
          <w:numId w:val="1"/>
        </w:numPr>
        <w:rPr>
          <w:i/>
          <w:iCs/>
        </w:rPr>
      </w:pPr>
      <w:r w:rsidRPr="00841A06">
        <w:t>Recommend actions to optimize the mitigation role of the emergency program manager.</w:t>
      </w:r>
    </w:p>
    <w:p w14:paraId="5C5710A8" w14:textId="77777777" w:rsidR="009F523F" w:rsidRPr="00FF0892" w:rsidRDefault="009F523F" w:rsidP="009F523F">
      <w:pPr>
        <w:pStyle w:val="Heading4"/>
      </w:pPr>
      <w:r>
        <w:t>Mission Areas</w:t>
      </w:r>
    </w:p>
    <w:p w14:paraId="44F3F786" w14:textId="42CC59F9" w:rsidR="00E34556" w:rsidRPr="00A92A61" w:rsidRDefault="0063167F" w:rsidP="00A92A61">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A92A61">
        <w:rPr>
          <w:rFonts w:cs="Times New Roman"/>
          <w:szCs w:val="24"/>
        </w:rPr>
        <w:tab/>
      </w:r>
      <w:hyperlink w:anchor="_Response" w:history="1">
        <w:r w:rsidR="000B0A02" w:rsidRPr="00A92A61">
          <w:rPr>
            <w:rStyle w:val="Hyperlink"/>
            <w:rFonts w:cs="Times New Roman"/>
            <w:szCs w:val="24"/>
          </w:rPr>
          <w:t>Response</w:t>
        </w:r>
      </w:hyperlink>
      <w:r w:rsidR="00A92A61" w:rsidRPr="00A92A61">
        <w:rPr>
          <w:rStyle w:val="Hyperlink"/>
          <w:rFonts w:cs="Times New Roman"/>
          <w:szCs w:val="24"/>
          <w:u w:val="none"/>
        </w:rPr>
        <w:tab/>
      </w:r>
      <w:hyperlink w:anchor="_Mitigation" w:history="1">
        <w:r w:rsidR="00E34556" w:rsidRPr="00A92A61">
          <w:rPr>
            <w:rStyle w:val="Hyperlink"/>
            <w:rFonts w:cs="Times New Roman"/>
            <w:szCs w:val="24"/>
          </w:rPr>
          <w:t>Mitigation</w:t>
        </w:r>
      </w:hyperlink>
    </w:p>
    <w:p w14:paraId="578ED255" w14:textId="7E21B217" w:rsidR="009F523F" w:rsidRPr="00FF0892" w:rsidRDefault="009F523F" w:rsidP="009F523F">
      <w:pPr>
        <w:pStyle w:val="Heading4"/>
      </w:pPr>
      <w:r>
        <w:t>Prerequisites</w:t>
      </w:r>
    </w:p>
    <w:p w14:paraId="1D27F2DA" w14:textId="0BA82F05" w:rsidR="009F523F" w:rsidRPr="00841A06" w:rsidRDefault="009F523F" w:rsidP="00F00E1A">
      <w:pPr>
        <w:pStyle w:val="ListParagraph"/>
        <w:numPr>
          <w:ilvl w:val="0"/>
          <w:numId w:val="1"/>
        </w:numPr>
      </w:pPr>
      <w:r w:rsidRPr="00841A06">
        <w:t>(Recommended) IS0393: Introduction to Hazard Mitigation</w:t>
      </w:r>
    </w:p>
    <w:p w14:paraId="209C6539" w14:textId="77777777" w:rsidR="009F523F" w:rsidRPr="00FF0892" w:rsidRDefault="009F523F" w:rsidP="009F523F">
      <w:pPr>
        <w:pStyle w:val="Heading4"/>
      </w:pPr>
      <w:r w:rsidRPr="00FF0892">
        <w:t>Disciplines</w:t>
      </w:r>
    </w:p>
    <w:p w14:paraId="2AE3EEE2" w14:textId="77777777" w:rsidR="009F523F" w:rsidRPr="00841A06" w:rsidRDefault="009F523F" w:rsidP="00F00E1A">
      <w:pPr>
        <w:numPr>
          <w:ilvl w:val="0"/>
          <w:numId w:val="1"/>
        </w:numPr>
        <w:spacing w:after="0"/>
        <w:contextualSpacing/>
        <w:rPr>
          <w:rFonts w:cs="Times New Roman"/>
          <w:szCs w:val="24"/>
        </w:rPr>
      </w:pPr>
      <w:r w:rsidRPr="00841A06">
        <w:rPr>
          <w:rFonts w:cs="Times New Roman"/>
          <w:szCs w:val="24"/>
        </w:rPr>
        <w:t>Emergency Management</w:t>
      </w:r>
    </w:p>
    <w:p w14:paraId="05503044" w14:textId="77777777" w:rsidR="009F523F" w:rsidRDefault="009F523F" w:rsidP="009F523F">
      <w:pPr>
        <w:pStyle w:val="Heading4"/>
      </w:pPr>
      <w:r>
        <w:t>Primary Core Capability</w:t>
      </w:r>
    </w:p>
    <w:p w14:paraId="70586436" w14:textId="553AE217" w:rsidR="009F523F" w:rsidRPr="00841A06" w:rsidRDefault="0063167F" w:rsidP="00F00E1A">
      <w:pPr>
        <w:pStyle w:val="ListParagraph"/>
        <w:numPr>
          <w:ilvl w:val="0"/>
          <w:numId w:val="1"/>
        </w:numPr>
        <w:rPr>
          <w:sz w:val="32"/>
        </w:rPr>
      </w:pPr>
      <w:hyperlink w:anchor="_Long-Term_Vulnerability_Reduction" w:history="1">
        <w:r w:rsidR="009F523F" w:rsidRPr="00023CFA">
          <w:rPr>
            <w:rStyle w:val="Hyperlink"/>
            <w:rFonts w:cs="Times New Roman"/>
            <w:szCs w:val="24"/>
          </w:rPr>
          <w:t>Long-term Vulnerability Reduction</w:t>
        </w:r>
      </w:hyperlink>
    </w:p>
    <w:p w14:paraId="0A095EB6" w14:textId="77777777" w:rsidR="009F523F" w:rsidRDefault="009F523F" w:rsidP="009F523F">
      <w:pPr>
        <w:pStyle w:val="Heading4"/>
      </w:pPr>
      <w:r>
        <w:t>Secondary Core Capabilities</w:t>
      </w:r>
    </w:p>
    <w:p w14:paraId="24831F98" w14:textId="17FD09F6" w:rsidR="009F523F" w:rsidRPr="00841A06" w:rsidRDefault="0063167F" w:rsidP="00F00E1A">
      <w:pPr>
        <w:pStyle w:val="ListParagraph"/>
        <w:numPr>
          <w:ilvl w:val="0"/>
          <w:numId w:val="1"/>
        </w:numPr>
      </w:pPr>
      <w:hyperlink w:anchor="_Community_Resilience" w:history="1">
        <w:r w:rsidR="009F523F" w:rsidRPr="00FB78FA">
          <w:rPr>
            <w:rStyle w:val="Hyperlink"/>
          </w:rPr>
          <w:t>Community Resilience</w:t>
        </w:r>
      </w:hyperlink>
    </w:p>
    <w:p w14:paraId="59839337" w14:textId="253D5756" w:rsidR="009F523F" w:rsidRPr="00841A06" w:rsidRDefault="0063167F" w:rsidP="00F00E1A">
      <w:pPr>
        <w:pStyle w:val="ListParagraph"/>
        <w:numPr>
          <w:ilvl w:val="0"/>
          <w:numId w:val="1"/>
        </w:numPr>
      </w:pPr>
      <w:hyperlink w:anchor="_Planning" w:history="1">
        <w:r w:rsidR="009F523F" w:rsidRPr="00FB78FA">
          <w:rPr>
            <w:rStyle w:val="Hyperlink"/>
          </w:rPr>
          <w:t>Planning</w:t>
        </w:r>
      </w:hyperlink>
    </w:p>
    <w:p w14:paraId="27B39992" w14:textId="2630718B" w:rsidR="009F523F" w:rsidRPr="00841A06" w:rsidRDefault="0063167F" w:rsidP="00F00E1A">
      <w:pPr>
        <w:pStyle w:val="ListParagraph"/>
        <w:numPr>
          <w:ilvl w:val="0"/>
          <w:numId w:val="1"/>
        </w:numPr>
      </w:pPr>
      <w:hyperlink w:anchor="_Risk_and_Disaster" w:history="1">
        <w:r w:rsidR="009F523F" w:rsidRPr="00FB78FA">
          <w:rPr>
            <w:rStyle w:val="Hyperlink"/>
          </w:rPr>
          <w:t>Risk and Disaster Resilience Assessment</w:t>
        </w:r>
      </w:hyperlink>
    </w:p>
    <w:p w14:paraId="1AC8F696" w14:textId="05A90510" w:rsidR="00750B8C" w:rsidRDefault="00750B8C" w:rsidP="009F523F">
      <w:pPr>
        <w:pStyle w:val="Heading3"/>
      </w:pPr>
      <w:bookmarkStart w:id="78" w:name="_G0400:_Advanced_Incident"/>
      <w:bookmarkEnd w:id="78"/>
      <w:r>
        <w:rPr>
          <w:rFonts w:cs="Times New Roman"/>
        </w:rPr>
        <w:br w:type="page"/>
      </w:r>
      <w:bookmarkStart w:id="79" w:name="_G-400_–_Advanced"/>
      <w:bookmarkStart w:id="80" w:name="_Toc18397909"/>
      <w:bookmarkEnd w:id="79"/>
      <w:r w:rsidR="009F523F">
        <w:lastRenderedPageBreak/>
        <w:t>G0</w:t>
      </w:r>
      <w:r>
        <w:t>4</w:t>
      </w:r>
      <w:r w:rsidR="009F523F">
        <w:t>00: Advanced Incident Command S</w:t>
      </w:r>
      <w:r>
        <w:t>ystem</w:t>
      </w:r>
      <w:r w:rsidR="009F523F">
        <w:t xml:space="preserve"> for</w:t>
      </w:r>
      <w:r>
        <w:t xml:space="preserve"> Command and General Staff</w:t>
      </w:r>
      <w:bookmarkEnd w:id="80"/>
    </w:p>
    <w:p w14:paraId="1BF17F87" w14:textId="77777777" w:rsidR="009F523F" w:rsidRPr="00FF0892" w:rsidRDefault="009F523F" w:rsidP="009F523F">
      <w:pPr>
        <w:pStyle w:val="Heading4"/>
      </w:pPr>
      <w:r w:rsidRPr="00FF0892">
        <w:t>Course Overview</w:t>
      </w:r>
    </w:p>
    <w:p w14:paraId="1AB61BF0" w14:textId="70D7DD4F" w:rsidR="009F523F" w:rsidRPr="00841A06" w:rsidRDefault="009F523F" w:rsidP="000946D4">
      <w:pPr>
        <w:numPr>
          <w:ilvl w:val="0"/>
          <w:numId w:val="20"/>
        </w:numPr>
        <w:spacing w:after="0"/>
        <w:contextualSpacing/>
        <w:rPr>
          <w:rFonts w:cs="Times New Roman"/>
          <w:szCs w:val="24"/>
        </w:rPr>
      </w:pPr>
      <w:r w:rsidRPr="00841A06">
        <w:rPr>
          <w:rFonts w:cs="Times New Roman"/>
          <w:szCs w:val="24"/>
        </w:rPr>
        <w:t xml:space="preserve">Training Provider: </w:t>
      </w:r>
      <w:r w:rsidR="00507D97">
        <w:rPr>
          <w:rFonts w:cs="Times New Roman"/>
          <w:szCs w:val="24"/>
        </w:rPr>
        <w:t>Arkansas Division of Emergency Management</w:t>
      </w:r>
    </w:p>
    <w:p w14:paraId="575A7B03" w14:textId="15CCE130" w:rsidR="009F523F" w:rsidRPr="00841A06" w:rsidRDefault="009F523F" w:rsidP="000946D4">
      <w:pPr>
        <w:numPr>
          <w:ilvl w:val="0"/>
          <w:numId w:val="20"/>
        </w:numPr>
        <w:spacing w:after="0"/>
        <w:contextualSpacing/>
        <w:rPr>
          <w:rFonts w:cs="Times New Roman"/>
          <w:szCs w:val="24"/>
        </w:rPr>
      </w:pPr>
      <w:r w:rsidRPr="00841A06">
        <w:rPr>
          <w:rFonts w:cs="Times New Roman"/>
          <w:szCs w:val="24"/>
        </w:rPr>
        <w:t>Duration in Hours: 1</w:t>
      </w:r>
      <w:r w:rsidR="00841A06">
        <w:rPr>
          <w:rFonts w:cs="Times New Roman"/>
          <w:szCs w:val="24"/>
        </w:rPr>
        <w:t>6</w:t>
      </w:r>
      <w:r w:rsidRPr="00841A06">
        <w:rPr>
          <w:rFonts w:cs="Times New Roman"/>
          <w:szCs w:val="24"/>
        </w:rPr>
        <w:t>.0</w:t>
      </w:r>
    </w:p>
    <w:p w14:paraId="452DFE1A" w14:textId="25F4D522" w:rsidR="009F523F" w:rsidRPr="00841A06" w:rsidRDefault="009F523F" w:rsidP="000946D4">
      <w:pPr>
        <w:numPr>
          <w:ilvl w:val="0"/>
          <w:numId w:val="20"/>
        </w:numPr>
        <w:spacing w:after="0"/>
        <w:contextualSpacing/>
        <w:rPr>
          <w:rFonts w:cs="Times New Roman"/>
          <w:szCs w:val="24"/>
        </w:rPr>
      </w:pPr>
      <w:r w:rsidRPr="00841A06">
        <w:rPr>
          <w:rFonts w:cs="Times New Roman"/>
          <w:szCs w:val="24"/>
        </w:rPr>
        <w:t>Duration in Days: 2.0</w:t>
      </w:r>
    </w:p>
    <w:p w14:paraId="107A0763" w14:textId="06EAFEAE" w:rsidR="009F523F" w:rsidRPr="00841A06" w:rsidRDefault="005F0C12" w:rsidP="000946D4">
      <w:pPr>
        <w:numPr>
          <w:ilvl w:val="0"/>
          <w:numId w:val="20"/>
        </w:numPr>
        <w:spacing w:after="0"/>
        <w:contextualSpacing/>
        <w:rPr>
          <w:rFonts w:cs="Times New Roman"/>
          <w:szCs w:val="24"/>
        </w:rPr>
      </w:pPr>
      <w:r w:rsidRPr="00841A06">
        <w:rPr>
          <w:rFonts w:cs="Times New Roman"/>
          <w:szCs w:val="24"/>
        </w:rPr>
        <w:t>Course Version: 2019</w:t>
      </w:r>
    </w:p>
    <w:p w14:paraId="347A0F92" w14:textId="77777777" w:rsidR="009F523F" w:rsidRPr="00FF0892" w:rsidRDefault="009F523F" w:rsidP="009F523F">
      <w:pPr>
        <w:pStyle w:val="Heading4"/>
      </w:pPr>
      <w:r w:rsidRPr="00FF0892">
        <w:t>Course Description</w:t>
      </w:r>
    </w:p>
    <w:p w14:paraId="49A8A0BC" w14:textId="6009146A" w:rsidR="009F523F" w:rsidRPr="00841A06" w:rsidRDefault="009F523F" w:rsidP="009F523F">
      <w:r w:rsidRPr="00841A06">
        <w:t>This course provides training for personnel who require advanced application of the Incident Command System (ICS). This course expands upon information covered in ICS 100 through ICS 300 courses, which are prerequisites for the ICS 400 course.</w:t>
      </w:r>
    </w:p>
    <w:p w14:paraId="203423B5" w14:textId="0185626F" w:rsidR="009F523F" w:rsidRPr="00841A06" w:rsidRDefault="009F523F" w:rsidP="009F523F">
      <w:r w:rsidRPr="00841A06">
        <w:rPr>
          <w:b/>
        </w:rPr>
        <w:t>Selection Criteria:</w:t>
      </w:r>
      <w:r w:rsidRPr="00841A06">
        <w:t xml:space="preserve"> The target audience for this course is senior personnel who are expected to perform in a management capacity in an Area Command or Multi-Agency Coordination Entity.</w:t>
      </w:r>
    </w:p>
    <w:p w14:paraId="0B4A8CA2" w14:textId="77777777" w:rsidR="009F523F" w:rsidRPr="00FF0892" w:rsidRDefault="009F523F" w:rsidP="009F523F">
      <w:pPr>
        <w:pStyle w:val="Heading4"/>
      </w:pPr>
      <w:r w:rsidRPr="00FF0892">
        <w:t>Course Objectives</w:t>
      </w:r>
    </w:p>
    <w:p w14:paraId="1BDF75FC" w14:textId="77777777" w:rsidR="009F523F" w:rsidRPr="00841A06" w:rsidRDefault="009F523F" w:rsidP="00F00E1A">
      <w:pPr>
        <w:pStyle w:val="ListParagraph"/>
        <w:numPr>
          <w:ilvl w:val="0"/>
          <w:numId w:val="1"/>
        </w:numPr>
      </w:pPr>
      <w:r w:rsidRPr="00841A06">
        <w:t>Explain how major incidents engender special management challenges.</w:t>
      </w:r>
    </w:p>
    <w:p w14:paraId="66BE031C" w14:textId="77777777" w:rsidR="009F523F" w:rsidRPr="00841A06" w:rsidRDefault="009F523F" w:rsidP="00F00E1A">
      <w:pPr>
        <w:pStyle w:val="ListParagraph"/>
        <w:numPr>
          <w:ilvl w:val="0"/>
          <w:numId w:val="1"/>
        </w:numPr>
      </w:pPr>
      <w:r w:rsidRPr="00841A06">
        <w:t>Describe the circumstances in which an Area Command is established.</w:t>
      </w:r>
    </w:p>
    <w:p w14:paraId="3A2B56C9" w14:textId="68E44697" w:rsidR="009F523F" w:rsidRPr="00841A06" w:rsidRDefault="009F523F" w:rsidP="00F00E1A">
      <w:pPr>
        <w:pStyle w:val="ListParagraph"/>
        <w:numPr>
          <w:ilvl w:val="0"/>
          <w:numId w:val="1"/>
        </w:numPr>
      </w:pPr>
      <w:r w:rsidRPr="00841A06">
        <w:t>Describe the circumstances in which Multi-Agency Coordination Systems are established.</w:t>
      </w:r>
    </w:p>
    <w:p w14:paraId="2ED96AB3" w14:textId="68D401A3" w:rsidR="009F523F" w:rsidRPr="003B3DCC" w:rsidRDefault="009F523F" w:rsidP="003B3DCC">
      <w:pPr>
        <w:pStyle w:val="Heading4"/>
      </w:pPr>
      <w:r>
        <w:t>Mission Areas</w:t>
      </w:r>
    </w:p>
    <w:p w14:paraId="440AD74C" w14:textId="26562A2C" w:rsidR="00432BF6" w:rsidRPr="000412CB" w:rsidRDefault="0063167F" w:rsidP="000412CB">
      <w:pPr>
        <w:spacing w:before="0" w:after="0"/>
        <w:ind w:firstLine="720"/>
        <w:rPr>
          <w:rFonts w:cs="Times New Roman"/>
          <w:szCs w:val="24"/>
        </w:rPr>
      </w:pPr>
      <w:hyperlink w:anchor="_Response" w:history="1">
        <w:r w:rsidR="000B0A02" w:rsidRPr="000412CB">
          <w:rPr>
            <w:rStyle w:val="Hyperlink"/>
            <w:rFonts w:cs="Times New Roman"/>
            <w:szCs w:val="24"/>
          </w:rPr>
          <w:t>Response</w:t>
        </w:r>
      </w:hyperlink>
      <w:r w:rsidR="000412CB" w:rsidRPr="000412CB">
        <w:rPr>
          <w:rStyle w:val="Hyperlink"/>
          <w:rFonts w:cs="Times New Roman"/>
          <w:szCs w:val="24"/>
          <w:u w:val="none"/>
        </w:rPr>
        <w:tab/>
      </w:r>
      <w:hyperlink w:anchor="_Recovery" w:history="1">
        <w:r w:rsidR="00432BF6" w:rsidRPr="000412CB">
          <w:rPr>
            <w:rStyle w:val="Hyperlink"/>
            <w:rFonts w:cs="Times New Roman"/>
            <w:szCs w:val="24"/>
          </w:rPr>
          <w:t>Recovery</w:t>
        </w:r>
      </w:hyperlink>
    </w:p>
    <w:p w14:paraId="443C6B74" w14:textId="77777777" w:rsidR="009F523F" w:rsidRPr="00FF0892" w:rsidRDefault="009F523F" w:rsidP="009F523F">
      <w:pPr>
        <w:pStyle w:val="Heading4"/>
      </w:pPr>
      <w:r>
        <w:t>Prerequisites</w:t>
      </w:r>
    </w:p>
    <w:p w14:paraId="3B02F1C3" w14:textId="77777777" w:rsidR="009F523F" w:rsidRPr="00841A06" w:rsidRDefault="009F523F" w:rsidP="000946D4">
      <w:pPr>
        <w:pStyle w:val="ListParagraph"/>
        <w:numPr>
          <w:ilvl w:val="0"/>
          <w:numId w:val="24"/>
        </w:numPr>
      </w:pPr>
      <w:r w:rsidRPr="00841A06">
        <w:t>IS0100: Introduction to the Incident Command System</w:t>
      </w:r>
    </w:p>
    <w:p w14:paraId="7B018F0B" w14:textId="52C5108E" w:rsidR="009F523F" w:rsidRDefault="009F523F" w:rsidP="000946D4">
      <w:pPr>
        <w:pStyle w:val="ListParagraph"/>
        <w:numPr>
          <w:ilvl w:val="0"/>
          <w:numId w:val="24"/>
        </w:numPr>
      </w:pPr>
      <w:r w:rsidRPr="00841A06">
        <w:t>IS0200: Basic Incident Command System for Initial Response</w:t>
      </w:r>
    </w:p>
    <w:p w14:paraId="6D18F7B7" w14:textId="500B6115" w:rsidR="00514FE1" w:rsidRPr="00841A06"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05D98499" w14:textId="77777777" w:rsidR="009F523F" w:rsidRPr="00841A06" w:rsidRDefault="009F523F" w:rsidP="000946D4">
      <w:pPr>
        <w:pStyle w:val="ListParagraph"/>
        <w:numPr>
          <w:ilvl w:val="0"/>
          <w:numId w:val="24"/>
        </w:numPr>
      </w:pPr>
      <w:r w:rsidRPr="00841A06">
        <w:t>IS0700: National Incident Management System, An Introduction</w:t>
      </w:r>
    </w:p>
    <w:p w14:paraId="04C08EC5" w14:textId="77777777" w:rsidR="009F523F" w:rsidRPr="00841A06" w:rsidRDefault="009F523F" w:rsidP="000946D4">
      <w:pPr>
        <w:pStyle w:val="ListParagraph"/>
        <w:numPr>
          <w:ilvl w:val="0"/>
          <w:numId w:val="24"/>
        </w:numPr>
      </w:pPr>
      <w:r w:rsidRPr="00841A06">
        <w:t>IS0800: National Response Framework, An Introduction</w:t>
      </w:r>
    </w:p>
    <w:p w14:paraId="6A31BCFB" w14:textId="77777777" w:rsidR="009F523F" w:rsidRPr="00841A06" w:rsidRDefault="009F523F" w:rsidP="000946D4">
      <w:pPr>
        <w:pStyle w:val="ListParagraph"/>
        <w:numPr>
          <w:ilvl w:val="0"/>
          <w:numId w:val="24"/>
        </w:numPr>
      </w:pPr>
      <w:r w:rsidRPr="00841A06">
        <w:t>(Recommended) Experience using concepts and principles from IS0100, IS0200, and the use of skills in a response and/or exercise.</w:t>
      </w:r>
    </w:p>
    <w:p w14:paraId="72AA2005" w14:textId="77777777" w:rsidR="009F523F" w:rsidRPr="00FF0892" w:rsidRDefault="009F523F" w:rsidP="009F523F">
      <w:pPr>
        <w:pStyle w:val="Heading4"/>
      </w:pPr>
      <w:r w:rsidRPr="00FF0892">
        <w:t>Disciplines</w:t>
      </w:r>
    </w:p>
    <w:p w14:paraId="039B5B4D" w14:textId="77777777" w:rsidR="009F523F" w:rsidRPr="00841A06" w:rsidRDefault="009F523F" w:rsidP="00F00E1A">
      <w:pPr>
        <w:numPr>
          <w:ilvl w:val="0"/>
          <w:numId w:val="1"/>
        </w:numPr>
        <w:spacing w:after="0"/>
        <w:contextualSpacing/>
        <w:rPr>
          <w:rFonts w:cs="Times New Roman"/>
          <w:szCs w:val="24"/>
        </w:rPr>
      </w:pPr>
      <w:r w:rsidRPr="00841A06">
        <w:rPr>
          <w:rFonts w:cs="Times New Roman"/>
          <w:szCs w:val="24"/>
        </w:rPr>
        <w:t>Emergency Management</w:t>
      </w:r>
    </w:p>
    <w:p w14:paraId="7A0A59A2" w14:textId="77777777" w:rsidR="009F523F" w:rsidRDefault="009F523F" w:rsidP="009F523F">
      <w:pPr>
        <w:pStyle w:val="Heading4"/>
      </w:pPr>
      <w:r>
        <w:t>Primary Core Capability</w:t>
      </w:r>
    </w:p>
    <w:p w14:paraId="1E39E41F" w14:textId="77777777" w:rsidR="00FB78FA" w:rsidRPr="00D40390" w:rsidRDefault="0063167F" w:rsidP="00FB78FA">
      <w:pPr>
        <w:pStyle w:val="ListParagraph"/>
        <w:numPr>
          <w:ilvl w:val="0"/>
          <w:numId w:val="1"/>
        </w:numPr>
        <w:spacing w:after="0"/>
        <w:rPr>
          <w:rFonts w:cs="Times New Roman"/>
          <w:sz w:val="32"/>
          <w:szCs w:val="24"/>
        </w:rPr>
      </w:pPr>
      <w:hyperlink w:anchor="_Operational_Coordination" w:history="1">
        <w:r w:rsidR="00FB78FA" w:rsidRPr="00FB78FA">
          <w:rPr>
            <w:rStyle w:val="Hyperlink"/>
            <w:rFonts w:cs="Times New Roman"/>
            <w:szCs w:val="24"/>
          </w:rPr>
          <w:t>Operational Coordination</w:t>
        </w:r>
      </w:hyperlink>
    </w:p>
    <w:p w14:paraId="4FC0FD01" w14:textId="77777777" w:rsidR="003B3DCC" w:rsidRDefault="003B3DCC">
      <w:r>
        <w:br w:type="page"/>
      </w:r>
    </w:p>
    <w:p w14:paraId="15CF3825" w14:textId="4882139D" w:rsidR="003B62E5" w:rsidRDefault="003B3DCC" w:rsidP="003B3DCC">
      <w:pPr>
        <w:pStyle w:val="Heading3"/>
      </w:pPr>
      <w:bookmarkStart w:id="81" w:name="_Toc18397910"/>
      <w:r>
        <w:lastRenderedPageBreak/>
        <w:t>G0</w:t>
      </w:r>
      <w:r w:rsidR="003B62E5">
        <w:t>402</w:t>
      </w:r>
      <w:r>
        <w:t>:</w:t>
      </w:r>
      <w:r w:rsidR="003B62E5">
        <w:t xml:space="preserve"> Incident Command System Overview for Executive/Senior Officials</w:t>
      </w:r>
      <w:bookmarkEnd w:id="81"/>
    </w:p>
    <w:p w14:paraId="0A873D67" w14:textId="77777777" w:rsidR="003B3DCC" w:rsidRPr="00FF0892" w:rsidRDefault="003B3DCC" w:rsidP="003B3DCC">
      <w:pPr>
        <w:pStyle w:val="Heading4"/>
      </w:pPr>
      <w:r w:rsidRPr="00FF0892">
        <w:t>Course Overview</w:t>
      </w:r>
    </w:p>
    <w:p w14:paraId="014B442E" w14:textId="7996C104" w:rsidR="003B3DCC" w:rsidRPr="00841A06" w:rsidRDefault="003B3DCC" w:rsidP="000946D4">
      <w:pPr>
        <w:numPr>
          <w:ilvl w:val="0"/>
          <w:numId w:val="20"/>
        </w:numPr>
        <w:spacing w:after="0"/>
        <w:contextualSpacing/>
        <w:rPr>
          <w:rFonts w:cs="Times New Roman"/>
          <w:szCs w:val="24"/>
        </w:rPr>
      </w:pPr>
      <w:r w:rsidRPr="00841A06">
        <w:rPr>
          <w:rFonts w:cs="Times New Roman"/>
          <w:szCs w:val="24"/>
        </w:rPr>
        <w:t xml:space="preserve">Training Provider: </w:t>
      </w:r>
      <w:r w:rsidR="00507D97">
        <w:rPr>
          <w:rFonts w:cs="Times New Roman"/>
          <w:szCs w:val="24"/>
        </w:rPr>
        <w:t>Arkansas Division of Emergency Management</w:t>
      </w:r>
    </w:p>
    <w:p w14:paraId="3F834F2F" w14:textId="0FCF2681" w:rsidR="003B3DCC" w:rsidRPr="00841A06" w:rsidRDefault="003B3DCC" w:rsidP="000946D4">
      <w:pPr>
        <w:numPr>
          <w:ilvl w:val="0"/>
          <w:numId w:val="20"/>
        </w:numPr>
        <w:spacing w:after="0"/>
        <w:contextualSpacing/>
        <w:rPr>
          <w:rFonts w:cs="Times New Roman"/>
          <w:szCs w:val="24"/>
        </w:rPr>
      </w:pPr>
      <w:r w:rsidRPr="00841A06">
        <w:rPr>
          <w:rFonts w:cs="Times New Roman"/>
          <w:szCs w:val="24"/>
        </w:rPr>
        <w:t>Duration in Hours: 3.0</w:t>
      </w:r>
    </w:p>
    <w:p w14:paraId="2B8199F0" w14:textId="7163C6B5" w:rsidR="003B3DCC" w:rsidRPr="00841A06" w:rsidRDefault="003B3DCC" w:rsidP="000946D4">
      <w:pPr>
        <w:numPr>
          <w:ilvl w:val="0"/>
          <w:numId w:val="20"/>
        </w:numPr>
        <w:spacing w:after="0"/>
        <w:contextualSpacing/>
        <w:rPr>
          <w:rFonts w:cs="Times New Roman"/>
          <w:szCs w:val="24"/>
        </w:rPr>
      </w:pPr>
      <w:r w:rsidRPr="00841A06">
        <w:rPr>
          <w:rFonts w:cs="Times New Roman"/>
          <w:szCs w:val="24"/>
        </w:rPr>
        <w:t>Duration in Days: 0.25</w:t>
      </w:r>
    </w:p>
    <w:p w14:paraId="25FB65A7" w14:textId="5BB45520" w:rsidR="003B3DCC" w:rsidRPr="00841A06" w:rsidRDefault="005F0C12" w:rsidP="000946D4">
      <w:pPr>
        <w:numPr>
          <w:ilvl w:val="0"/>
          <w:numId w:val="20"/>
        </w:numPr>
        <w:spacing w:after="0"/>
        <w:contextualSpacing/>
        <w:rPr>
          <w:rFonts w:cs="Times New Roman"/>
          <w:szCs w:val="24"/>
        </w:rPr>
      </w:pPr>
      <w:r w:rsidRPr="00841A06">
        <w:rPr>
          <w:rFonts w:cs="Times New Roman"/>
          <w:szCs w:val="24"/>
        </w:rPr>
        <w:t>Course Version: 2019</w:t>
      </w:r>
    </w:p>
    <w:p w14:paraId="38778CDD" w14:textId="77777777" w:rsidR="003B3DCC" w:rsidRPr="00FF0892" w:rsidRDefault="003B3DCC" w:rsidP="003B3DCC">
      <w:pPr>
        <w:pStyle w:val="Heading4"/>
      </w:pPr>
      <w:r w:rsidRPr="00FF0892">
        <w:t>Course Description</w:t>
      </w:r>
    </w:p>
    <w:p w14:paraId="0B5FCF8C" w14:textId="615A9666" w:rsidR="003B3DCC" w:rsidRPr="00841A06" w:rsidRDefault="003B3DCC" w:rsidP="003B3DCC">
      <w:r w:rsidRPr="00841A06">
        <w:t>This course provides executives and senior officials (including elected officials, city/county managers, agency administrators, etc.) an orientation to the Incident Command System (ICS).</w:t>
      </w:r>
    </w:p>
    <w:p w14:paraId="571320B9" w14:textId="025E3442" w:rsidR="003B3DCC" w:rsidRPr="00841A06" w:rsidRDefault="003B3DCC" w:rsidP="003B3DCC">
      <w:r w:rsidRPr="00841A06">
        <w:rPr>
          <w:b/>
          <w:i/>
        </w:rPr>
        <w:t>Selection Criteria:</w:t>
      </w:r>
      <w:r w:rsidRPr="00841A06">
        <w:t xml:space="preserve"> Executives and senior officials, including elected officials, city/county managers, agency administrators, etc.</w:t>
      </w:r>
    </w:p>
    <w:p w14:paraId="13DB3692" w14:textId="77777777" w:rsidR="003B3DCC" w:rsidRPr="00FF0892" w:rsidRDefault="003B3DCC" w:rsidP="003B3DCC">
      <w:pPr>
        <w:pStyle w:val="Heading4"/>
      </w:pPr>
      <w:r w:rsidRPr="00FF0892">
        <w:t>Course Objectives</w:t>
      </w:r>
    </w:p>
    <w:p w14:paraId="3FD125EB" w14:textId="0ED3F851" w:rsidR="003B3DCC" w:rsidRPr="00841A06" w:rsidRDefault="003B3DCC" w:rsidP="00F00E1A">
      <w:pPr>
        <w:pStyle w:val="ListParagraph"/>
        <w:numPr>
          <w:ilvl w:val="0"/>
          <w:numId w:val="1"/>
        </w:numPr>
      </w:pPr>
      <w:r w:rsidRPr="00841A06">
        <w:t>Describe the Incident Command System (ICS).</w:t>
      </w:r>
    </w:p>
    <w:p w14:paraId="55A88ECC" w14:textId="65BCDD8F" w:rsidR="003B3DCC" w:rsidRPr="00841A06" w:rsidRDefault="003B3DCC" w:rsidP="00F00E1A">
      <w:pPr>
        <w:pStyle w:val="ListParagraph"/>
        <w:numPr>
          <w:ilvl w:val="0"/>
          <w:numId w:val="1"/>
        </w:numPr>
      </w:pPr>
      <w:r w:rsidRPr="00841A06">
        <w:t>Describe the various ways ICS can be applied.</w:t>
      </w:r>
    </w:p>
    <w:p w14:paraId="3E7B0D90" w14:textId="39B8BB2D" w:rsidR="003B3DCC" w:rsidRPr="00841A06" w:rsidRDefault="003B3DCC" w:rsidP="00F00E1A">
      <w:pPr>
        <w:pStyle w:val="ListParagraph"/>
        <w:numPr>
          <w:ilvl w:val="0"/>
          <w:numId w:val="1"/>
        </w:numPr>
      </w:pPr>
      <w:r w:rsidRPr="00841A06">
        <w:t>Define the role of an executive/senior official relative to the ICS.</w:t>
      </w:r>
    </w:p>
    <w:p w14:paraId="11C424E8" w14:textId="125B5FC0" w:rsidR="003B3DCC" w:rsidRPr="00841A06" w:rsidRDefault="003B3DCC" w:rsidP="00F00E1A">
      <w:pPr>
        <w:pStyle w:val="ListParagraph"/>
        <w:numPr>
          <w:ilvl w:val="0"/>
          <w:numId w:val="1"/>
        </w:numPr>
      </w:pPr>
      <w:r w:rsidRPr="00841A06">
        <w:t>Describe the major responsibilities of an executive/senior official as related to an incident.</w:t>
      </w:r>
    </w:p>
    <w:p w14:paraId="2CC898B9" w14:textId="7EDBA4C8" w:rsidR="003B3DCC" w:rsidRPr="00841A06" w:rsidRDefault="003B3DCC" w:rsidP="00F00E1A">
      <w:pPr>
        <w:pStyle w:val="ListParagraph"/>
        <w:numPr>
          <w:ilvl w:val="0"/>
          <w:numId w:val="1"/>
        </w:numPr>
      </w:pPr>
      <w:r w:rsidRPr="00841A06">
        <w:t>Demonstrate basic familiarity with ICS terminology.</w:t>
      </w:r>
    </w:p>
    <w:p w14:paraId="2697ACC7" w14:textId="3E43C499" w:rsidR="003B3DCC" w:rsidRPr="00841A06" w:rsidRDefault="003B3DCC" w:rsidP="00F00E1A">
      <w:pPr>
        <w:pStyle w:val="ListParagraph"/>
        <w:numPr>
          <w:ilvl w:val="0"/>
          <w:numId w:val="1"/>
        </w:numPr>
      </w:pPr>
      <w:r w:rsidRPr="00841A06">
        <w:t>Descri</w:t>
      </w:r>
      <w:r w:rsidR="001F29DE">
        <w:t>be</w:t>
      </w:r>
      <w:r w:rsidRPr="00841A06">
        <w:t xml:space="preserve"> the functional responsibilities of the Command and General Staffs.</w:t>
      </w:r>
    </w:p>
    <w:p w14:paraId="23CC1148" w14:textId="610939AD" w:rsidR="003B3DCC" w:rsidRPr="00841A06" w:rsidRDefault="003B3DCC" w:rsidP="00F00E1A">
      <w:pPr>
        <w:pStyle w:val="ListParagraph"/>
        <w:numPr>
          <w:ilvl w:val="0"/>
          <w:numId w:val="1"/>
        </w:numPr>
      </w:pPr>
      <w:r w:rsidRPr="00841A06">
        <w:t>Describe issues that influence i</w:t>
      </w:r>
      <w:r w:rsidR="001F29DE">
        <w:t>ncident complexity</w:t>
      </w:r>
      <w:r w:rsidRPr="00841A06">
        <w:t>.</w:t>
      </w:r>
    </w:p>
    <w:p w14:paraId="66BFB977" w14:textId="79E04968" w:rsidR="003B3DCC" w:rsidRPr="00841A06" w:rsidRDefault="003B3DCC" w:rsidP="00F00E1A">
      <w:pPr>
        <w:pStyle w:val="ListParagraph"/>
        <w:numPr>
          <w:ilvl w:val="0"/>
          <w:numId w:val="1"/>
        </w:numPr>
      </w:pPr>
      <w:r w:rsidRPr="00841A06">
        <w:t>Describe the differences between on-incident ICS organizations and activities and the activities accomplished by Emergency Operations Centers (EOCs), Area Commands, and Multi-Agency Coordination Systems (MACS).</w:t>
      </w:r>
    </w:p>
    <w:p w14:paraId="643B00EA" w14:textId="4B4B05B9" w:rsidR="003B3DCC" w:rsidRPr="00841A06" w:rsidRDefault="003B3DCC" w:rsidP="00F00E1A">
      <w:pPr>
        <w:pStyle w:val="ListParagraph"/>
        <w:numPr>
          <w:ilvl w:val="0"/>
          <w:numId w:val="1"/>
        </w:numPr>
      </w:pPr>
      <w:r w:rsidRPr="00841A06">
        <w:t>Explain the</w:t>
      </w:r>
      <w:r w:rsidR="001F29DE">
        <w:t xml:space="preserve"> incident</w:t>
      </w:r>
      <w:r w:rsidRPr="00841A06">
        <w:t xml:space="preserve"> administrative, logistical, financial, and reporting implicati</w:t>
      </w:r>
      <w:r w:rsidR="001F29DE">
        <w:t>ons</w:t>
      </w:r>
      <w:r w:rsidRPr="00841A06">
        <w:t>.</w:t>
      </w:r>
    </w:p>
    <w:p w14:paraId="469F066C" w14:textId="20FECDC3" w:rsidR="003B3DCC" w:rsidRPr="00841A06" w:rsidRDefault="003B3DCC" w:rsidP="00F00E1A">
      <w:pPr>
        <w:pStyle w:val="ListParagraph"/>
        <w:numPr>
          <w:ilvl w:val="0"/>
          <w:numId w:val="1"/>
        </w:numPr>
      </w:pPr>
      <w:r w:rsidRPr="00841A06">
        <w:t>Describe the sources of information regarding the incident and how to access them.</w:t>
      </w:r>
    </w:p>
    <w:p w14:paraId="6D43B3EF" w14:textId="37CB2F7E" w:rsidR="003B3DCC" w:rsidRPr="00841A06" w:rsidRDefault="006F32D9" w:rsidP="00F00E1A">
      <w:pPr>
        <w:pStyle w:val="ListParagraph"/>
        <w:numPr>
          <w:ilvl w:val="0"/>
          <w:numId w:val="1"/>
        </w:numPr>
        <w:rPr>
          <w:i/>
          <w:iCs/>
          <w:sz w:val="32"/>
        </w:rPr>
      </w:pPr>
      <w:r w:rsidRPr="00841A06">
        <w:t>Describe types of agency</w:t>
      </w:r>
      <w:r w:rsidR="003B3DCC" w:rsidRPr="00841A06">
        <w:t xml:space="preserve"> policies and guidelines that influence management of activities</w:t>
      </w:r>
      <w:r w:rsidR="00D05D8A">
        <w:t>.</w:t>
      </w:r>
    </w:p>
    <w:p w14:paraId="46DA59D6" w14:textId="5D99B864" w:rsidR="003B3DCC" w:rsidRPr="003B3DCC" w:rsidRDefault="003B3DCC" w:rsidP="003B3DCC">
      <w:pPr>
        <w:pStyle w:val="Heading4"/>
      </w:pPr>
      <w:r>
        <w:t>Mission Areas</w:t>
      </w:r>
    </w:p>
    <w:p w14:paraId="36045D19" w14:textId="496687E6" w:rsidR="00432BF6" w:rsidRPr="000412CB" w:rsidRDefault="0063167F" w:rsidP="000412CB">
      <w:pPr>
        <w:spacing w:before="0" w:after="0"/>
        <w:ind w:firstLine="720"/>
        <w:rPr>
          <w:rFonts w:cs="Times New Roman"/>
          <w:szCs w:val="24"/>
        </w:rPr>
      </w:pPr>
      <w:hyperlink w:anchor="_Response" w:history="1">
        <w:r w:rsidR="000B0A02" w:rsidRPr="000412CB">
          <w:rPr>
            <w:rStyle w:val="Hyperlink"/>
            <w:rFonts w:cs="Times New Roman"/>
            <w:szCs w:val="24"/>
          </w:rPr>
          <w:t>Response</w:t>
        </w:r>
      </w:hyperlink>
      <w:r w:rsidR="000412CB" w:rsidRPr="000412CB">
        <w:rPr>
          <w:rStyle w:val="Hyperlink"/>
          <w:rFonts w:cs="Times New Roman"/>
          <w:szCs w:val="24"/>
          <w:u w:val="none"/>
        </w:rPr>
        <w:tab/>
      </w:r>
      <w:hyperlink w:anchor="_Recovery" w:history="1">
        <w:r w:rsidR="00432BF6" w:rsidRPr="000412CB">
          <w:rPr>
            <w:rStyle w:val="Hyperlink"/>
            <w:rFonts w:cs="Times New Roman"/>
            <w:szCs w:val="24"/>
          </w:rPr>
          <w:t>Recovery</w:t>
        </w:r>
      </w:hyperlink>
    </w:p>
    <w:p w14:paraId="598CD0C6" w14:textId="77777777" w:rsidR="003B3DCC" w:rsidRPr="00FF0892" w:rsidRDefault="003B3DCC" w:rsidP="003B3DCC">
      <w:pPr>
        <w:pStyle w:val="Heading4"/>
      </w:pPr>
      <w:r>
        <w:t>Prerequisites</w:t>
      </w:r>
    </w:p>
    <w:p w14:paraId="0E9AE719" w14:textId="12E8EFF2" w:rsidR="003B3DCC" w:rsidRPr="00841A06" w:rsidRDefault="003B3DCC" w:rsidP="000946D4">
      <w:pPr>
        <w:pStyle w:val="ListParagraph"/>
        <w:numPr>
          <w:ilvl w:val="0"/>
          <w:numId w:val="24"/>
        </w:numPr>
      </w:pPr>
      <w:r w:rsidRPr="00841A06">
        <w:t>There are no prerequisites for this course.</w:t>
      </w:r>
    </w:p>
    <w:p w14:paraId="67A06D4A" w14:textId="77777777" w:rsidR="003B3DCC" w:rsidRPr="00FF0892" w:rsidRDefault="003B3DCC" w:rsidP="003B3DCC">
      <w:pPr>
        <w:pStyle w:val="Heading4"/>
      </w:pPr>
      <w:r w:rsidRPr="00FF0892">
        <w:t>Disciplines</w:t>
      </w:r>
    </w:p>
    <w:p w14:paraId="108DAD77" w14:textId="77777777" w:rsidR="003B3DCC" w:rsidRPr="00841A06" w:rsidRDefault="003B3DCC" w:rsidP="00F00E1A">
      <w:pPr>
        <w:numPr>
          <w:ilvl w:val="0"/>
          <w:numId w:val="1"/>
        </w:numPr>
        <w:spacing w:after="0"/>
        <w:contextualSpacing/>
        <w:rPr>
          <w:rFonts w:cs="Times New Roman"/>
          <w:szCs w:val="24"/>
        </w:rPr>
      </w:pPr>
      <w:r w:rsidRPr="00841A06">
        <w:rPr>
          <w:rFonts w:cs="Times New Roman"/>
          <w:szCs w:val="24"/>
        </w:rPr>
        <w:t>Emergency Management</w:t>
      </w:r>
    </w:p>
    <w:p w14:paraId="26447231" w14:textId="77777777" w:rsidR="003B3DCC" w:rsidRDefault="003B3DCC" w:rsidP="003B3DCC">
      <w:pPr>
        <w:pStyle w:val="Heading4"/>
      </w:pPr>
      <w:r>
        <w:t>Primary Core Capability</w:t>
      </w:r>
    </w:p>
    <w:p w14:paraId="607519F4" w14:textId="77777777" w:rsidR="00FB78FA" w:rsidRPr="00D40390" w:rsidRDefault="0063167F" w:rsidP="00FB78FA">
      <w:pPr>
        <w:pStyle w:val="ListParagraph"/>
        <w:numPr>
          <w:ilvl w:val="0"/>
          <w:numId w:val="1"/>
        </w:numPr>
        <w:spacing w:after="0"/>
        <w:rPr>
          <w:rFonts w:cs="Times New Roman"/>
          <w:sz w:val="32"/>
          <w:szCs w:val="24"/>
        </w:rPr>
      </w:pPr>
      <w:hyperlink w:anchor="_Operational_Coordination" w:history="1">
        <w:r w:rsidR="00FB78FA" w:rsidRPr="00FB78FA">
          <w:rPr>
            <w:rStyle w:val="Hyperlink"/>
            <w:rFonts w:cs="Times New Roman"/>
            <w:szCs w:val="24"/>
          </w:rPr>
          <w:t>Operational Coordination</w:t>
        </w:r>
      </w:hyperlink>
    </w:p>
    <w:p w14:paraId="3468F817" w14:textId="1BD88E8D" w:rsidR="00C70829" w:rsidRDefault="00C70829" w:rsidP="00887A94">
      <w:pPr>
        <w:pStyle w:val="Heading3"/>
      </w:pPr>
      <w:bookmarkStart w:id="82" w:name="_Toc18397911"/>
      <w:r>
        <w:lastRenderedPageBreak/>
        <w:t>G</w:t>
      </w:r>
      <w:r w:rsidR="006F32D9">
        <w:t>0</w:t>
      </w:r>
      <w:r w:rsidR="0039310B">
        <w:t>418</w:t>
      </w:r>
      <w:r w:rsidR="006F32D9">
        <w:t>:</w:t>
      </w:r>
      <w:r>
        <w:t xml:space="preserve"> </w:t>
      </w:r>
      <w:r w:rsidR="0039310B">
        <w:t>Mass Care/Emergency Assistance Planning and Operations</w:t>
      </w:r>
      <w:bookmarkEnd w:id="82"/>
    </w:p>
    <w:p w14:paraId="133F9697" w14:textId="77777777" w:rsidR="006F32D9" w:rsidRPr="00FF0892" w:rsidRDefault="006F32D9" w:rsidP="006F32D9">
      <w:pPr>
        <w:pStyle w:val="Heading4"/>
      </w:pPr>
      <w:r w:rsidRPr="00FF0892">
        <w:t>Course Overview</w:t>
      </w:r>
    </w:p>
    <w:p w14:paraId="0980D017" w14:textId="3414DA78" w:rsidR="006F32D9" w:rsidRPr="00D05D8A" w:rsidRDefault="006F32D9" w:rsidP="000946D4">
      <w:pPr>
        <w:numPr>
          <w:ilvl w:val="0"/>
          <w:numId w:val="20"/>
        </w:numPr>
        <w:spacing w:after="0"/>
        <w:contextualSpacing/>
        <w:rPr>
          <w:rFonts w:cs="Times New Roman"/>
          <w:szCs w:val="24"/>
        </w:rPr>
      </w:pPr>
      <w:r w:rsidRPr="00D05D8A">
        <w:rPr>
          <w:rFonts w:cs="Times New Roman"/>
          <w:szCs w:val="24"/>
        </w:rPr>
        <w:t xml:space="preserve">Training Provider: </w:t>
      </w:r>
      <w:r w:rsidR="00507D97">
        <w:rPr>
          <w:rFonts w:cs="Times New Roman"/>
          <w:szCs w:val="24"/>
        </w:rPr>
        <w:t>Arkansas Division of Emergency Management</w:t>
      </w:r>
    </w:p>
    <w:p w14:paraId="2DBBAACD" w14:textId="7346B506" w:rsidR="006F32D9" w:rsidRPr="00D05D8A" w:rsidRDefault="005A0002" w:rsidP="000946D4">
      <w:pPr>
        <w:numPr>
          <w:ilvl w:val="0"/>
          <w:numId w:val="20"/>
        </w:numPr>
        <w:spacing w:after="0"/>
        <w:contextualSpacing/>
        <w:rPr>
          <w:rFonts w:cs="Times New Roman"/>
          <w:szCs w:val="24"/>
        </w:rPr>
      </w:pPr>
      <w:r>
        <w:rPr>
          <w:rFonts w:cs="Times New Roman"/>
          <w:szCs w:val="24"/>
        </w:rPr>
        <w:t>Duration in Hours: 13.0</w:t>
      </w:r>
    </w:p>
    <w:p w14:paraId="13943919" w14:textId="0DFB679F" w:rsidR="006F32D9" w:rsidRPr="00D05D8A" w:rsidRDefault="006F32D9" w:rsidP="000946D4">
      <w:pPr>
        <w:numPr>
          <w:ilvl w:val="0"/>
          <w:numId w:val="20"/>
        </w:numPr>
        <w:spacing w:after="0"/>
        <w:contextualSpacing/>
        <w:rPr>
          <w:rFonts w:cs="Times New Roman"/>
          <w:szCs w:val="24"/>
        </w:rPr>
      </w:pPr>
      <w:r w:rsidRPr="00D05D8A">
        <w:rPr>
          <w:rFonts w:cs="Times New Roman"/>
          <w:szCs w:val="24"/>
        </w:rPr>
        <w:t>Duration in Days: 2.0</w:t>
      </w:r>
    </w:p>
    <w:p w14:paraId="385F29BB" w14:textId="5C45C9E6" w:rsidR="006F32D9" w:rsidRPr="00D05D8A" w:rsidRDefault="005F0C12" w:rsidP="000946D4">
      <w:pPr>
        <w:numPr>
          <w:ilvl w:val="0"/>
          <w:numId w:val="20"/>
        </w:numPr>
        <w:spacing w:after="0"/>
        <w:contextualSpacing/>
        <w:rPr>
          <w:rFonts w:cs="Times New Roman"/>
          <w:szCs w:val="24"/>
        </w:rPr>
      </w:pPr>
      <w:r w:rsidRPr="00D05D8A">
        <w:rPr>
          <w:rFonts w:cs="Times New Roman"/>
          <w:szCs w:val="24"/>
        </w:rPr>
        <w:t>Course Version: 2018</w:t>
      </w:r>
    </w:p>
    <w:p w14:paraId="35D0C6DF" w14:textId="77777777" w:rsidR="006F32D9" w:rsidRPr="00FF0892" w:rsidRDefault="006F32D9" w:rsidP="006F32D9">
      <w:pPr>
        <w:pStyle w:val="Heading4"/>
      </w:pPr>
      <w:r w:rsidRPr="00FF0892">
        <w:t>Course Description</w:t>
      </w:r>
    </w:p>
    <w:p w14:paraId="7572CF45" w14:textId="3748DE8C" w:rsidR="006F32D9" w:rsidRPr="00D05D8A" w:rsidRDefault="006F32D9" w:rsidP="006F32D9">
      <w:r w:rsidRPr="00D05D8A">
        <w:t>The purpose of this course is to prepare Mass Care/Emergency Assistance (MC/EA) Coordinators and their teams to develop MC/EA plans to support and/or coordinate MC/EA disaster responses.</w:t>
      </w:r>
    </w:p>
    <w:p w14:paraId="50868925" w14:textId="77777777" w:rsidR="006F32D9" w:rsidRPr="00FF0892" w:rsidRDefault="006F32D9" w:rsidP="006F32D9">
      <w:pPr>
        <w:pStyle w:val="Heading4"/>
      </w:pPr>
      <w:r w:rsidRPr="00FF0892">
        <w:t>Course Objectives</w:t>
      </w:r>
    </w:p>
    <w:p w14:paraId="195EC6D0" w14:textId="5FA60BD2" w:rsidR="006F32D9" w:rsidRPr="00D05D8A" w:rsidRDefault="006F32D9" w:rsidP="00F00E1A">
      <w:pPr>
        <w:pStyle w:val="ListParagraph"/>
        <w:numPr>
          <w:ilvl w:val="0"/>
          <w:numId w:val="1"/>
        </w:numPr>
      </w:pPr>
      <w:r w:rsidRPr="00D05D8A">
        <w:t>Describe MC/EA activities.</w:t>
      </w:r>
    </w:p>
    <w:p w14:paraId="63FDD906" w14:textId="06BC582E" w:rsidR="006F32D9" w:rsidRPr="00D05D8A" w:rsidRDefault="006F32D9" w:rsidP="00F00E1A">
      <w:pPr>
        <w:pStyle w:val="ListParagraph"/>
        <w:numPr>
          <w:ilvl w:val="0"/>
          <w:numId w:val="1"/>
        </w:numPr>
      </w:pPr>
      <w:r w:rsidRPr="00D05D8A">
        <w:t>Identify key MC/EA planning steps.</w:t>
      </w:r>
    </w:p>
    <w:p w14:paraId="1C7BB59D" w14:textId="62E0B2E0" w:rsidR="006F32D9" w:rsidRPr="00D05D8A" w:rsidRDefault="006F32D9" w:rsidP="00F00E1A">
      <w:pPr>
        <w:pStyle w:val="ListParagraph"/>
        <w:numPr>
          <w:ilvl w:val="0"/>
          <w:numId w:val="1"/>
        </w:numPr>
      </w:pPr>
      <w:r w:rsidRPr="00D05D8A">
        <w:t>Describe the roles and responsibilities of the Mass Care Coordinator and team.</w:t>
      </w:r>
    </w:p>
    <w:p w14:paraId="50F31A3B" w14:textId="35E3DD9F" w:rsidR="006F32D9" w:rsidRPr="00D05D8A" w:rsidRDefault="006F32D9" w:rsidP="00F00E1A">
      <w:pPr>
        <w:pStyle w:val="ListParagraph"/>
        <w:numPr>
          <w:ilvl w:val="0"/>
          <w:numId w:val="1"/>
        </w:numPr>
      </w:pPr>
      <w:r w:rsidRPr="00D05D8A">
        <w:t>Define the scale of the disaster and estimate needed resources to support a MC/EA disaster operation.</w:t>
      </w:r>
    </w:p>
    <w:p w14:paraId="393A9EDC" w14:textId="1CF7F42E" w:rsidR="006F32D9" w:rsidRPr="00D05D8A" w:rsidRDefault="006F32D9" w:rsidP="00F00E1A">
      <w:pPr>
        <w:pStyle w:val="ListParagraph"/>
        <w:numPr>
          <w:ilvl w:val="0"/>
          <w:numId w:val="1"/>
        </w:numPr>
        <w:rPr>
          <w:i/>
          <w:iCs/>
          <w:sz w:val="32"/>
        </w:rPr>
      </w:pPr>
      <w:r w:rsidRPr="00D05D8A">
        <w:t>Discuss the primary elements of MC/EA Information Management.</w:t>
      </w:r>
    </w:p>
    <w:p w14:paraId="18ED2615" w14:textId="77777777" w:rsidR="006F32D9" w:rsidRPr="003B3DCC" w:rsidRDefault="006F32D9" w:rsidP="006F32D9">
      <w:pPr>
        <w:pStyle w:val="Heading4"/>
      </w:pPr>
      <w:r>
        <w:t>Mission Areas</w:t>
      </w:r>
    </w:p>
    <w:p w14:paraId="69D3D1BB" w14:textId="7FE5F86F" w:rsidR="00432BF6" w:rsidRPr="000412CB" w:rsidRDefault="0063167F" w:rsidP="000412CB">
      <w:pPr>
        <w:spacing w:before="0" w:after="0"/>
        <w:ind w:firstLine="720"/>
        <w:rPr>
          <w:rFonts w:cs="Times New Roman"/>
          <w:szCs w:val="24"/>
        </w:rPr>
      </w:pPr>
      <w:hyperlink w:anchor="_Response" w:history="1">
        <w:r w:rsidR="000B0A02" w:rsidRPr="000412CB">
          <w:rPr>
            <w:rStyle w:val="Hyperlink"/>
            <w:rFonts w:cs="Times New Roman"/>
            <w:szCs w:val="24"/>
          </w:rPr>
          <w:t>Response</w:t>
        </w:r>
      </w:hyperlink>
      <w:r w:rsidR="000412CB" w:rsidRPr="000412CB">
        <w:rPr>
          <w:rStyle w:val="Hyperlink"/>
          <w:rFonts w:cs="Times New Roman"/>
          <w:szCs w:val="24"/>
          <w:u w:val="none"/>
        </w:rPr>
        <w:tab/>
      </w:r>
      <w:hyperlink w:anchor="_Recovery" w:history="1">
        <w:r w:rsidR="00432BF6" w:rsidRPr="000412CB">
          <w:rPr>
            <w:rStyle w:val="Hyperlink"/>
            <w:rFonts w:cs="Times New Roman"/>
            <w:szCs w:val="24"/>
          </w:rPr>
          <w:t>Recovery</w:t>
        </w:r>
      </w:hyperlink>
    </w:p>
    <w:p w14:paraId="35BEBA8F" w14:textId="77777777" w:rsidR="006F32D9" w:rsidRPr="00FF0892" w:rsidRDefault="006F32D9" w:rsidP="006F32D9">
      <w:pPr>
        <w:pStyle w:val="Heading4"/>
      </w:pPr>
      <w:r>
        <w:t>Prerequisites</w:t>
      </w:r>
    </w:p>
    <w:p w14:paraId="7107BED0" w14:textId="2A77E298" w:rsidR="006F32D9" w:rsidRPr="00D05D8A" w:rsidRDefault="006F32D9" w:rsidP="000946D4">
      <w:pPr>
        <w:pStyle w:val="ListParagraph"/>
        <w:numPr>
          <w:ilvl w:val="0"/>
          <w:numId w:val="24"/>
        </w:numPr>
      </w:pPr>
      <w:r w:rsidRPr="00D05D8A">
        <w:t>(Recommended) IS0405: Mass Care/Emergency Assistance Overview</w:t>
      </w:r>
    </w:p>
    <w:p w14:paraId="51301A9C" w14:textId="77777777" w:rsidR="006F32D9" w:rsidRPr="00FF0892" w:rsidRDefault="006F32D9" w:rsidP="006F32D9">
      <w:pPr>
        <w:pStyle w:val="Heading4"/>
      </w:pPr>
      <w:r w:rsidRPr="00FF0892">
        <w:t>Disciplines</w:t>
      </w:r>
    </w:p>
    <w:p w14:paraId="3D79C5FD" w14:textId="77777777" w:rsidR="006F32D9" w:rsidRPr="00D05D8A" w:rsidRDefault="006F32D9" w:rsidP="00F00E1A">
      <w:pPr>
        <w:numPr>
          <w:ilvl w:val="0"/>
          <w:numId w:val="1"/>
        </w:numPr>
        <w:spacing w:after="0"/>
        <w:contextualSpacing/>
        <w:rPr>
          <w:rFonts w:cs="Times New Roman"/>
          <w:szCs w:val="24"/>
        </w:rPr>
      </w:pPr>
      <w:r w:rsidRPr="00D05D8A">
        <w:rPr>
          <w:rFonts w:cs="Times New Roman"/>
          <w:szCs w:val="24"/>
        </w:rPr>
        <w:t>Emergency Management</w:t>
      </w:r>
    </w:p>
    <w:p w14:paraId="03AD434B" w14:textId="77777777" w:rsidR="006F32D9" w:rsidRDefault="006F32D9" w:rsidP="006F32D9">
      <w:pPr>
        <w:pStyle w:val="Heading4"/>
      </w:pPr>
      <w:r>
        <w:t>Primary Core Capability</w:t>
      </w:r>
    </w:p>
    <w:p w14:paraId="28FB598E" w14:textId="1C6200B7" w:rsidR="006F32D9" w:rsidRPr="00D05D8A" w:rsidRDefault="0063167F" w:rsidP="00F00E1A">
      <w:pPr>
        <w:pStyle w:val="ListParagraph"/>
        <w:numPr>
          <w:ilvl w:val="0"/>
          <w:numId w:val="1"/>
        </w:numPr>
        <w:rPr>
          <w:rFonts w:cs="Times New Roman"/>
          <w:sz w:val="32"/>
          <w:szCs w:val="24"/>
        </w:rPr>
      </w:pPr>
      <w:hyperlink w:anchor="_Planning" w:history="1">
        <w:r w:rsidR="006F32D9" w:rsidRPr="00FB78AA">
          <w:rPr>
            <w:rStyle w:val="Hyperlink"/>
            <w:rFonts w:cs="Times New Roman"/>
            <w:szCs w:val="24"/>
          </w:rPr>
          <w:t>Planning</w:t>
        </w:r>
      </w:hyperlink>
    </w:p>
    <w:p w14:paraId="6424451A" w14:textId="6798D4DB" w:rsidR="006F32D9" w:rsidRDefault="006F32D9" w:rsidP="006F32D9">
      <w:pPr>
        <w:pStyle w:val="Heading4"/>
      </w:pPr>
      <w:r>
        <w:t>Secondary Core Capabilities</w:t>
      </w:r>
    </w:p>
    <w:p w14:paraId="6D2ACAE5" w14:textId="006DA5C0" w:rsidR="006F32D9" w:rsidRPr="00D05D8A" w:rsidRDefault="0063167F" w:rsidP="00F00E1A">
      <w:pPr>
        <w:pStyle w:val="ListParagraph"/>
        <w:numPr>
          <w:ilvl w:val="0"/>
          <w:numId w:val="1"/>
        </w:numPr>
      </w:pPr>
      <w:hyperlink w:anchor="_Mass_Care_Services" w:history="1">
        <w:r w:rsidR="006F32D9" w:rsidRPr="00FB78AA">
          <w:rPr>
            <w:rStyle w:val="Hyperlink"/>
          </w:rPr>
          <w:t>Mass Care Services</w:t>
        </w:r>
      </w:hyperlink>
    </w:p>
    <w:p w14:paraId="7D61A623" w14:textId="77777777" w:rsidR="00FB78FA" w:rsidRPr="00D40390" w:rsidRDefault="0063167F" w:rsidP="00FB78FA">
      <w:pPr>
        <w:pStyle w:val="ListParagraph"/>
        <w:numPr>
          <w:ilvl w:val="0"/>
          <w:numId w:val="1"/>
        </w:numPr>
        <w:spacing w:after="0"/>
        <w:rPr>
          <w:rFonts w:cs="Times New Roman"/>
          <w:sz w:val="32"/>
          <w:szCs w:val="24"/>
        </w:rPr>
      </w:pPr>
      <w:hyperlink w:anchor="_Operational_Coordination" w:history="1">
        <w:r w:rsidR="00FB78FA" w:rsidRPr="00FB78FA">
          <w:rPr>
            <w:rStyle w:val="Hyperlink"/>
            <w:rFonts w:cs="Times New Roman"/>
            <w:szCs w:val="24"/>
          </w:rPr>
          <w:t>Operational Coordination</w:t>
        </w:r>
      </w:hyperlink>
    </w:p>
    <w:p w14:paraId="34D028A9" w14:textId="70FF5120" w:rsidR="006F32D9" w:rsidRPr="00D05D8A" w:rsidRDefault="0063167F" w:rsidP="00F00E1A">
      <w:pPr>
        <w:pStyle w:val="ListParagraph"/>
        <w:numPr>
          <w:ilvl w:val="0"/>
          <w:numId w:val="1"/>
        </w:numPr>
      </w:pPr>
      <w:hyperlink w:anchor="_Logistics_and_Supply" w:history="1">
        <w:r w:rsidR="006F32D9" w:rsidRPr="00FB78AA">
          <w:rPr>
            <w:rStyle w:val="Hyperlink"/>
          </w:rPr>
          <w:t>Logistics and Supply Chain Management</w:t>
        </w:r>
      </w:hyperlink>
    </w:p>
    <w:p w14:paraId="384BF39A" w14:textId="004FDF8B" w:rsidR="00C70829" w:rsidRDefault="00C70829" w:rsidP="00C70829">
      <w:pPr>
        <w:spacing w:after="0"/>
        <w:rPr>
          <w:rFonts w:cs="Times New Roman"/>
          <w:szCs w:val="24"/>
        </w:rPr>
      </w:pPr>
    </w:p>
    <w:p w14:paraId="54CD19CF" w14:textId="77777777" w:rsidR="001E32B5" w:rsidRDefault="001E32B5">
      <w:pPr>
        <w:rPr>
          <w:rFonts w:cs="Times New Roman"/>
          <w:szCs w:val="24"/>
        </w:rPr>
      </w:pPr>
      <w:r>
        <w:rPr>
          <w:rFonts w:cs="Times New Roman"/>
          <w:szCs w:val="24"/>
        </w:rPr>
        <w:br w:type="page"/>
      </w:r>
    </w:p>
    <w:p w14:paraId="5B64033F" w14:textId="152F764B" w:rsidR="001E32B5" w:rsidRDefault="00FF09A2" w:rsidP="00887A94">
      <w:pPr>
        <w:pStyle w:val="Heading3"/>
      </w:pPr>
      <w:bookmarkStart w:id="83" w:name="_Toc18397912"/>
      <w:r>
        <w:lastRenderedPageBreak/>
        <w:t>G0</w:t>
      </w:r>
      <w:r w:rsidR="001E32B5">
        <w:t>489</w:t>
      </w:r>
      <w:r>
        <w:t>:</w:t>
      </w:r>
      <w:r w:rsidR="001E32B5">
        <w:t xml:space="preserve"> Management of Spontaneous Volunteers in Disasters</w:t>
      </w:r>
      <w:bookmarkEnd w:id="83"/>
    </w:p>
    <w:p w14:paraId="0F454C78" w14:textId="77777777" w:rsidR="00FF09A2" w:rsidRPr="00FF0892" w:rsidRDefault="00FF09A2" w:rsidP="00FF09A2">
      <w:pPr>
        <w:pStyle w:val="Heading4"/>
      </w:pPr>
      <w:r w:rsidRPr="00FF0892">
        <w:t>Course Overview</w:t>
      </w:r>
    </w:p>
    <w:p w14:paraId="70936332" w14:textId="77F8223A" w:rsidR="00FF09A2" w:rsidRPr="00D05D8A" w:rsidRDefault="00FF09A2" w:rsidP="000946D4">
      <w:pPr>
        <w:numPr>
          <w:ilvl w:val="0"/>
          <w:numId w:val="20"/>
        </w:numPr>
        <w:spacing w:after="0"/>
        <w:contextualSpacing/>
        <w:rPr>
          <w:rFonts w:cs="Times New Roman"/>
          <w:szCs w:val="24"/>
        </w:rPr>
      </w:pPr>
      <w:r w:rsidRPr="00D05D8A">
        <w:rPr>
          <w:rFonts w:cs="Times New Roman"/>
          <w:szCs w:val="24"/>
        </w:rPr>
        <w:t xml:space="preserve">Training Provider: </w:t>
      </w:r>
      <w:r w:rsidR="00507D97">
        <w:rPr>
          <w:rFonts w:cs="Times New Roman"/>
          <w:szCs w:val="24"/>
        </w:rPr>
        <w:t>Arkansas Division of Emergency Management</w:t>
      </w:r>
    </w:p>
    <w:p w14:paraId="61515991" w14:textId="01F6CAEC" w:rsidR="00FF09A2" w:rsidRPr="00D05D8A" w:rsidRDefault="00FF09A2" w:rsidP="000946D4">
      <w:pPr>
        <w:numPr>
          <w:ilvl w:val="0"/>
          <w:numId w:val="20"/>
        </w:numPr>
        <w:spacing w:after="0"/>
        <w:contextualSpacing/>
        <w:rPr>
          <w:rFonts w:cs="Times New Roman"/>
          <w:szCs w:val="24"/>
        </w:rPr>
      </w:pPr>
      <w:r w:rsidRPr="00D05D8A">
        <w:rPr>
          <w:rFonts w:cs="Times New Roman"/>
          <w:szCs w:val="24"/>
        </w:rPr>
        <w:t>Duration in Hours: 7.0</w:t>
      </w:r>
    </w:p>
    <w:p w14:paraId="08E5F8CE" w14:textId="32D3AD14" w:rsidR="00FF09A2" w:rsidRPr="00D05D8A" w:rsidRDefault="00FF09A2" w:rsidP="000946D4">
      <w:pPr>
        <w:numPr>
          <w:ilvl w:val="0"/>
          <w:numId w:val="20"/>
        </w:numPr>
        <w:spacing w:after="0"/>
        <w:contextualSpacing/>
        <w:rPr>
          <w:rFonts w:cs="Times New Roman"/>
          <w:szCs w:val="24"/>
        </w:rPr>
      </w:pPr>
      <w:r w:rsidRPr="00D05D8A">
        <w:rPr>
          <w:rFonts w:cs="Times New Roman"/>
          <w:szCs w:val="24"/>
        </w:rPr>
        <w:t>Duration in Days: 1.0</w:t>
      </w:r>
    </w:p>
    <w:p w14:paraId="7986A43D" w14:textId="1AE1E101" w:rsidR="00FF09A2" w:rsidRPr="00FF0892" w:rsidRDefault="005F0C12" w:rsidP="000946D4">
      <w:pPr>
        <w:numPr>
          <w:ilvl w:val="0"/>
          <w:numId w:val="20"/>
        </w:numPr>
        <w:spacing w:after="0"/>
        <w:contextualSpacing/>
        <w:rPr>
          <w:rFonts w:cs="Times New Roman"/>
          <w:sz w:val="20"/>
          <w:szCs w:val="24"/>
        </w:rPr>
      </w:pPr>
      <w:r w:rsidRPr="00D05D8A">
        <w:rPr>
          <w:rFonts w:cs="Times New Roman"/>
          <w:szCs w:val="24"/>
        </w:rPr>
        <w:t>Course Version: 2014</w:t>
      </w:r>
    </w:p>
    <w:p w14:paraId="3D57BB36" w14:textId="77777777" w:rsidR="00FF09A2" w:rsidRPr="00FF0892" w:rsidRDefault="00FF09A2" w:rsidP="00FF09A2">
      <w:pPr>
        <w:pStyle w:val="Heading4"/>
      </w:pPr>
      <w:r w:rsidRPr="00FF0892">
        <w:t>Course Description</w:t>
      </w:r>
    </w:p>
    <w:p w14:paraId="37ACC57B" w14:textId="48637318" w:rsidR="00FF09A2" w:rsidRPr="00D05D8A" w:rsidRDefault="00FF09A2" w:rsidP="00FF09A2">
      <w:r w:rsidRPr="00D05D8A">
        <w:t xml:space="preserve">This course introduces the skills and planning considerations required to manage large numbers of people who are not affiliated with an experienced relief organization, but who want to help </w:t>
      </w:r>
      <w:r w:rsidR="00EE11D7">
        <w:rPr>
          <w:iCs/>
        </w:rPr>
        <w:t>in disasters. These</w:t>
      </w:r>
      <w:r w:rsidRPr="00D05D8A">
        <w:rPr>
          <w:iCs/>
        </w:rPr>
        <w:t xml:space="preserve"> “spontaneous volunteers”</w:t>
      </w:r>
      <w:r w:rsidR="00EE11D7">
        <w:t xml:space="preserve"> </w:t>
      </w:r>
      <w:r w:rsidRPr="00D05D8A">
        <w:t>sincerely want to help, but if their efforts and resources are not coordinated effectively, they could be counterpro</w:t>
      </w:r>
      <w:r w:rsidR="00EE11D7">
        <w:t>ductive</w:t>
      </w:r>
      <w:r w:rsidRPr="00D05D8A">
        <w:t>.</w:t>
      </w:r>
    </w:p>
    <w:p w14:paraId="7A20C54A" w14:textId="524BA7E1" w:rsidR="00FF09A2" w:rsidRPr="00D05D8A" w:rsidRDefault="00FF09A2" w:rsidP="00FF09A2">
      <w:r w:rsidRPr="00D05D8A">
        <w:rPr>
          <w:b/>
          <w:i/>
        </w:rPr>
        <w:t>Selection Criteria:</w:t>
      </w:r>
      <w:r w:rsidRPr="00D05D8A">
        <w:t xml:space="preserve"> Emergency managers and voluntary organizations responsible for the management of spontaneous volunteers</w:t>
      </w:r>
      <w:r w:rsidR="00FF5690" w:rsidRPr="00D05D8A">
        <w:t>.</w:t>
      </w:r>
    </w:p>
    <w:p w14:paraId="7FAA8E9B" w14:textId="77777777" w:rsidR="00FF09A2" w:rsidRPr="00FF0892" w:rsidRDefault="00FF09A2" w:rsidP="00FF09A2">
      <w:pPr>
        <w:pStyle w:val="Heading4"/>
      </w:pPr>
      <w:r w:rsidRPr="00FF0892">
        <w:t>Course Objectives</w:t>
      </w:r>
    </w:p>
    <w:p w14:paraId="732F323A" w14:textId="5FECEC79" w:rsidR="00ED70DC" w:rsidRPr="00D05D8A" w:rsidRDefault="00ED70DC" w:rsidP="00F00E1A">
      <w:pPr>
        <w:pStyle w:val="ListParagraph"/>
        <w:numPr>
          <w:ilvl w:val="0"/>
          <w:numId w:val="1"/>
        </w:numPr>
      </w:pPr>
      <w:r w:rsidRPr="00D05D8A">
        <w:t>Identify issues and challenges in the management of spontaneous volunteers.</w:t>
      </w:r>
    </w:p>
    <w:p w14:paraId="74A6CCA9" w14:textId="676AA73A" w:rsidR="00ED70DC" w:rsidRPr="00D05D8A" w:rsidRDefault="00ED70DC" w:rsidP="00F00E1A">
      <w:pPr>
        <w:pStyle w:val="ListParagraph"/>
        <w:numPr>
          <w:ilvl w:val="0"/>
          <w:numId w:val="1"/>
        </w:numPr>
      </w:pPr>
      <w:r w:rsidRPr="00D05D8A">
        <w:t>Identify the elements of a spontaneous Volunteer Management Plan.</w:t>
      </w:r>
    </w:p>
    <w:p w14:paraId="3E065752" w14:textId="579AED7C" w:rsidR="00ED70DC" w:rsidRPr="00D05D8A" w:rsidRDefault="00ED70DC" w:rsidP="00F00E1A">
      <w:pPr>
        <w:pStyle w:val="ListParagraph"/>
        <w:numPr>
          <w:ilvl w:val="0"/>
          <w:numId w:val="1"/>
        </w:numPr>
      </w:pPr>
      <w:r w:rsidRPr="00D05D8A">
        <w:t>Identify best practices for the management of spontaneous volunteers in disasters.</w:t>
      </w:r>
    </w:p>
    <w:p w14:paraId="1450BC3C" w14:textId="7A456D25" w:rsidR="00ED70DC" w:rsidRPr="00D05D8A" w:rsidRDefault="00ED70DC" w:rsidP="00F00E1A">
      <w:pPr>
        <w:pStyle w:val="ListParagraph"/>
        <w:numPr>
          <w:ilvl w:val="0"/>
          <w:numId w:val="1"/>
        </w:numPr>
      </w:pPr>
      <w:r w:rsidRPr="00D05D8A">
        <w:t>Develop and implement a spontaneous Volunteer Management Plan.</w:t>
      </w:r>
    </w:p>
    <w:p w14:paraId="2A417B36" w14:textId="71130713" w:rsidR="00FF09A2" w:rsidRPr="00D05D8A" w:rsidRDefault="00ED70DC" w:rsidP="00F00E1A">
      <w:pPr>
        <w:pStyle w:val="ListParagraph"/>
        <w:numPr>
          <w:ilvl w:val="0"/>
          <w:numId w:val="1"/>
        </w:numPr>
        <w:rPr>
          <w:i/>
          <w:iCs/>
          <w:sz w:val="32"/>
        </w:rPr>
      </w:pPr>
      <w:r w:rsidRPr="00D05D8A">
        <w:t>Explain the role of the Volunteer Reception Center (</w:t>
      </w:r>
      <w:r w:rsidR="00E925F4">
        <w:t>VRC) and virtual VRC</w:t>
      </w:r>
      <w:r w:rsidR="00FF09A2" w:rsidRPr="00D05D8A">
        <w:t>.</w:t>
      </w:r>
    </w:p>
    <w:p w14:paraId="2D20A34E" w14:textId="77777777" w:rsidR="00FF09A2" w:rsidRPr="003B3DCC" w:rsidRDefault="00FF09A2" w:rsidP="00FF09A2">
      <w:pPr>
        <w:pStyle w:val="Heading4"/>
      </w:pPr>
      <w:r>
        <w:t>Mission Areas</w:t>
      </w:r>
    </w:p>
    <w:p w14:paraId="5421B124" w14:textId="4F605904" w:rsidR="00432BF6" w:rsidRDefault="0063167F" w:rsidP="00122A0A">
      <w:pPr>
        <w:spacing w:before="0" w:after="0"/>
        <w:ind w:firstLine="720"/>
        <w:rPr>
          <w:rFonts w:cs="Times New Roman"/>
          <w:szCs w:val="24"/>
        </w:rPr>
      </w:pPr>
      <w:hyperlink w:anchor="_Response" w:history="1">
        <w:r w:rsidR="000B0A02" w:rsidRPr="00122A0A">
          <w:rPr>
            <w:rStyle w:val="Hyperlink"/>
            <w:rFonts w:cs="Times New Roman"/>
            <w:szCs w:val="24"/>
          </w:rPr>
          <w:t>Response</w:t>
        </w:r>
      </w:hyperlink>
      <w:r w:rsidR="00122A0A">
        <w:rPr>
          <w:rFonts w:cs="Times New Roman"/>
          <w:szCs w:val="24"/>
        </w:rPr>
        <w:tab/>
      </w:r>
      <w:hyperlink w:anchor="_Recovery" w:history="1">
        <w:r w:rsidR="00432BF6" w:rsidRPr="00432BF6">
          <w:rPr>
            <w:rStyle w:val="Hyperlink"/>
            <w:rFonts w:cs="Times New Roman"/>
            <w:szCs w:val="24"/>
          </w:rPr>
          <w:t>Recovery</w:t>
        </w:r>
      </w:hyperlink>
    </w:p>
    <w:p w14:paraId="6EEEAD96" w14:textId="77777777" w:rsidR="00FF09A2" w:rsidRPr="00FF0892" w:rsidRDefault="00FF09A2" w:rsidP="00FF09A2">
      <w:pPr>
        <w:pStyle w:val="Heading4"/>
      </w:pPr>
      <w:r>
        <w:t>Prerequisites</w:t>
      </w:r>
    </w:p>
    <w:p w14:paraId="4911BBA3" w14:textId="77777777" w:rsidR="00ED70DC" w:rsidRPr="00D05D8A" w:rsidRDefault="00ED70DC" w:rsidP="000946D4">
      <w:pPr>
        <w:pStyle w:val="ListParagraph"/>
        <w:numPr>
          <w:ilvl w:val="0"/>
          <w:numId w:val="24"/>
        </w:numPr>
      </w:pPr>
      <w:r w:rsidRPr="00D05D8A">
        <w:t>IS0100: Introduction to the Incident Command System</w:t>
      </w:r>
    </w:p>
    <w:p w14:paraId="48582FE9" w14:textId="77777777" w:rsidR="00ED70DC" w:rsidRPr="00D05D8A" w:rsidRDefault="00ED70DC" w:rsidP="000946D4">
      <w:pPr>
        <w:pStyle w:val="ListParagraph"/>
        <w:numPr>
          <w:ilvl w:val="0"/>
          <w:numId w:val="24"/>
        </w:numPr>
      </w:pPr>
      <w:r w:rsidRPr="00D05D8A">
        <w:t>IS0200: Basic Incident Command System for Initial Response</w:t>
      </w:r>
    </w:p>
    <w:p w14:paraId="7A32D35C" w14:textId="77777777" w:rsidR="00ED70DC" w:rsidRPr="00D05D8A" w:rsidRDefault="00ED70DC" w:rsidP="000946D4">
      <w:pPr>
        <w:pStyle w:val="ListParagraph"/>
        <w:numPr>
          <w:ilvl w:val="0"/>
          <w:numId w:val="24"/>
        </w:numPr>
      </w:pPr>
      <w:r w:rsidRPr="00D05D8A">
        <w:t>IS0700: National Incident Management System, An Introduction</w:t>
      </w:r>
    </w:p>
    <w:p w14:paraId="5586593D" w14:textId="5D93185D" w:rsidR="00FF09A2" w:rsidRPr="00D05D8A" w:rsidRDefault="00ED70DC" w:rsidP="000946D4">
      <w:pPr>
        <w:pStyle w:val="ListParagraph"/>
        <w:numPr>
          <w:ilvl w:val="0"/>
          <w:numId w:val="24"/>
        </w:numPr>
      </w:pPr>
      <w:r w:rsidRPr="00D05D8A">
        <w:t>IS0800: National Response Framework, An Introduction</w:t>
      </w:r>
    </w:p>
    <w:p w14:paraId="6F1A87D7" w14:textId="1837082B" w:rsidR="00ED70DC" w:rsidRPr="00D05D8A" w:rsidRDefault="00EE11D7" w:rsidP="000946D4">
      <w:pPr>
        <w:pStyle w:val="ListParagraph"/>
        <w:numPr>
          <w:ilvl w:val="0"/>
          <w:numId w:val="24"/>
        </w:numPr>
      </w:pPr>
      <w:r>
        <w:t xml:space="preserve">Be familiar with </w:t>
      </w:r>
      <w:r w:rsidR="00ED70DC" w:rsidRPr="00D05D8A">
        <w:t>state and local government Emergency</w:t>
      </w:r>
      <w:r w:rsidR="00D93BEF">
        <w:t xml:space="preserve"> Operations</w:t>
      </w:r>
      <w:r>
        <w:t xml:space="preserve"> Plan Annexes</w:t>
      </w:r>
      <w:r w:rsidR="00D93BEF">
        <w:t>.</w:t>
      </w:r>
    </w:p>
    <w:p w14:paraId="1E1A5BD8" w14:textId="77777777" w:rsidR="00FF09A2" w:rsidRPr="00FF0892" w:rsidRDefault="00FF09A2" w:rsidP="00FF09A2">
      <w:pPr>
        <w:pStyle w:val="Heading4"/>
      </w:pPr>
      <w:r w:rsidRPr="00FF0892">
        <w:t>Disciplines</w:t>
      </w:r>
    </w:p>
    <w:p w14:paraId="74422969" w14:textId="77777777" w:rsidR="00FF09A2" w:rsidRPr="00D05D8A" w:rsidRDefault="00FF09A2" w:rsidP="00AF6FA3">
      <w:pPr>
        <w:numPr>
          <w:ilvl w:val="0"/>
          <w:numId w:val="1"/>
        </w:numPr>
        <w:spacing w:before="0" w:after="0"/>
        <w:contextualSpacing/>
        <w:rPr>
          <w:rFonts w:cs="Times New Roman"/>
          <w:szCs w:val="24"/>
        </w:rPr>
      </w:pPr>
      <w:r w:rsidRPr="00D05D8A">
        <w:rPr>
          <w:rFonts w:cs="Times New Roman"/>
          <w:szCs w:val="24"/>
        </w:rPr>
        <w:t>Emergency Management</w:t>
      </w:r>
    </w:p>
    <w:p w14:paraId="293B86F9" w14:textId="77777777" w:rsidR="00FF09A2" w:rsidRDefault="00FF09A2" w:rsidP="00FF09A2">
      <w:pPr>
        <w:pStyle w:val="Heading4"/>
      </w:pPr>
      <w:r>
        <w:t>Primary Core Capability</w:t>
      </w:r>
    </w:p>
    <w:p w14:paraId="6BB5D299" w14:textId="270E9798" w:rsidR="00FF09A2" w:rsidRPr="00D05D8A" w:rsidRDefault="0063167F" w:rsidP="00AF6FA3">
      <w:pPr>
        <w:pStyle w:val="ListParagraph"/>
        <w:numPr>
          <w:ilvl w:val="0"/>
          <w:numId w:val="1"/>
        </w:numPr>
        <w:spacing w:before="0" w:after="0"/>
        <w:rPr>
          <w:rFonts w:cs="Times New Roman"/>
          <w:sz w:val="32"/>
          <w:szCs w:val="24"/>
        </w:rPr>
      </w:pPr>
      <w:hyperlink w:anchor="_Planning" w:history="1">
        <w:r w:rsidR="00FF09A2" w:rsidRPr="00FB78AA">
          <w:rPr>
            <w:rStyle w:val="Hyperlink"/>
            <w:rFonts w:cs="Times New Roman"/>
            <w:szCs w:val="24"/>
          </w:rPr>
          <w:t>Planning</w:t>
        </w:r>
      </w:hyperlink>
    </w:p>
    <w:p w14:paraId="48180D01" w14:textId="3A6CA03E" w:rsidR="00FF09A2" w:rsidRPr="00ED70DC" w:rsidRDefault="00FF09A2" w:rsidP="00ED70DC">
      <w:pPr>
        <w:pStyle w:val="Heading4"/>
      </w:pPr>
      <w:r>
        <w:t>Secondary Core Capabilities</w:t>
      </w:r>
    </w:p>
    <w:p w14:paraId="04004208" w14:textId="4A4C593C" w:rsidR="001F29DE" w:rsidRPr="00EE11D7" w:rsidRDefault="0063167F" w:rsidP="00E34556">
      <w:pPr>
        <w:pStyle w:val="ListParagraph"/>
        <w:numPr>
          <w:ilvl w:val="0"/>
          <w:numId w:val="1"/>
        </w:numPr>
        <w:spacing w:before="0" w:after="160"/>
        <w:rPr>
          <w:rFonts w:eastAsiaTheme="majorEastAsia" w:cstheme="majorBidi"/>
          <w:color w:val="1F4D78" w:themeColor="accent1" w:themeShade="7F"/>
          <w:sz w:val="28"/>
          <w:szCs w:val="24"/>
        </w:rPr>
      </w:pPr>
      <w:hyperlink w:anchor="_Operational_Coordination" w:history="1">
        <w:r w:rsidR="00FB78AA" w:rsidRPr="00EE11D7">
          <w:rPr>
            <w:rStyle w:val="Hyperlink"/>
            <w:rFonts w:cs="Times New Roman"/>
            <w:szCs w:val="24"/>
          </w:rPr>
          <w:t>Operational Coordination</w:t>
        </w:r>
      </w:hyperlink>
      <w:r w:rsidR="001F29DE">
        <w:br w:type="page"/>
      </w:r>
    </w:p>
    <w:p w14:paraId="5A29011E" w14:textId="78C6F70A" w:rsidR="00A92B8F" w:rsidRDefault="00FF5690" w:rsidP="00887A94">
      <w:pPr>
        <w:pStyle w:val="Heading3"/>
      </w:pPr>
      <w:bookmarkStart w:id="84" w:name="_Toc18397913"/>
      <w:r>
        <w:lastRenderedPageBreak/>
        <w:t>G0</w:t>
      </w:r>
      <w:r w:rsidR="00A92B8F">
        <w:t>548</w:t>
      </w:r>
      <w:r>
        <w:t>:</w:t>
      </w:r>
      <w:r w:rsidR="00A92B8F">
        <w:t xml:space="preserve"> Continuity of Operations </w:t>
      </w:r>
      <w:r>
        <w:t>Planning Program Manager Course</w:t>
      </w:r>
      <w:bookmarkEnd w:id="84"/>
    </w:p>
    <w:p w14:paraId="4AF77D4A" w14:textId="77777777" w:rsidR="00FF5690" w:rsidRPr="00FF0892" w:rsidRDefault="00FF5690" w:rsidP="00FF5690">
      <w:pPr>
        <w:pStyle w:val="Heading4"/>
      </w:pPr>
      <w:r w:rsidRPr="00FF0892">
        <w:t>Course Overview</w:t>
      </w:r>
    </w:p>
    <w:p w14:paraId="138E693C" w14:textId="694B43B2" w:rsidR="00FF5690" w:rsidRPr="0081478B" w:rsidRDefault="00FF5690" w:rsidP="000946D4">
      <w:pPr>
        <w:numPr>
          <w:ilvl w:val="0"/>
          <w:numId w:val="20"/>
        </w:numPr>
        <w:spacing w:after="0"/>
        <w:contextualSpacing/>
        <w:rPr>
          <w:rFonts w:cs="Times New Roman"/>
          <w:szCs w:val="24"/>
        </w:rPr>
      </w:pPr>
      <w:r w:rsidRPr="0081478B">
        <w:rPr>
          <w:rFonts w:cs="Times New Roman"/>
          <w:szCs w:val="24"/>
        </w:rPr>
        <w:t xml:space="preserve">Training Provider: </w:t>
      </w:r>
      <w:r w:rsidR="00507D97">
        <w:rPr>
          <w:rFonts w:cs="Times New Roman"/>
          <w:szCs w:val="24"/>
        </w:rPr>
        <w:t>Arkansas Division of Emergency Management</w:t>
      </w:r>
    </w:p>
    <w:p w14:paraId="5967E51B" w14:textId="33783F3E" w:rsidR="00FF5690" w:rsidRPr="0081478B" w:rsidRDefault="00FF5690" w:rsidP="000946D4">
      <w:pPr>
        <w:numPr>
          <w:ilvl w:val="0"/>
          <w:numId w:val="20"/>
        </w:numPr>
        <w:spacing w:after="0"/>
        <w:contextualSpacing/>
        <w:rPr>
          <w:rFonts w:cs="Times New Roman"/>
          <w:szCs w:val="24"/>
        </w:rPr>
      </w:pPr>
      <w:r w:rsidRPr="0081478B">
        <w:rPr>
          <w:rFonts w:cs="Times New Roman"/>
          <w:szCs w:val="24"/>
        </w:rPr>
        <w:t>Duration in Hours: 13.0</w:t>
      </w:r>
    </w:p>
    <w:p w14:paraId="01CD3380" w14:textId="3041ED89" w:rsidR="00FF5690" w:rsidRPr="0081478B" w:rsidRDefault="00FF5690" w:rsidP="000946D4">
      <w:pPr>
        <w:numPr>
          <w:ilvl w:val="0"/>
          <w:numId w:val="20"/>
        </w:numPr>
        <w:spacing w:after="0"/>
        <w:contextualSpacing/>
        <w:rPr>
          <w:rFonts w:cs="Times New Roman"/>
          <w:szCs w:val="24"/>
        </w:rPr>
      </w:pPr>
      <w:r w:rsidRPr="0081478B">
        <w:rPr>
          <w:rFonts w:cs="Times New Roman"/>
          <w:szCs w:val="24"/>
        </w:rPr>
        <w:t>Duration in Days: 2.0</w:t>
      </w:r>
    </w:p>
    <w:p w14:paraId="383D5E30" w14:textId="1B4A1E45" w:rsidR="00FF5690" w:rsidRPr="0081478B" w:rsidRDefault="005F0C12" w:rsidP="000946D4">
      <w:pPr>
        <w:numPr>
          <w:ilvl w:val="0"/>
          <w:numId w:val="20"/>
        </w:numPr>
        <w:spacing w:after="0"/>
        <w:contextualSpacing/>
        <w:rPr>
          <w:rFonts w:cs="Times New Roman"/>
          <w:szCs w:val="24"/>
        </w:rPr>
      </w:pPr>
      <w:r w:rsidRPr="0081478B">
        <w:rPr>
          <w:rFonts w:cs="Times New Roman"/>
          <w:szCs w:val="24"/>
        </w:rPr>
        <w:t>Course Version: 2009</w:t>
      </w:r>
    </w:p>
    <w:p w14:paraId="2553231F" w14:textId="77777777" w:rsidR="00FF5690" w:rsidRPr="00FF0892" w:rsidRDefault="00FF5690" w:rsidP="00FF5690">
      <w:pPr>
        <w:pStyle w:val="Heading4"/>
      </w:pPr>
      <w:r w:rsidRPr="00FF0892">
        <w:t>Course Description</w:t>
      </w:r>
    </w:p>
    <w:p w14:paraId="39C93A21" w14:textId="2DA45074" w:rsidR="00FF5690" w:rsidRPr="0081478B" w:rsidRDefault="00FF5690" w:rsidP="00FF5690">
      <w:r w:rsidRPr="0081478B">
        <w:t>The purpose of this course is to provide continuity training for Program Managers at the Federal, state, territorial, tribal, and local levels of government. It is critical that Continuity Managers understand their role, responsibilities, and resources available to help them develop a viable continuity capability for their organization.</w:t>
      </w:r>
    </w:p>
    <w:p w14:paraId="4FF6F395" w14:textId="1A99BB5E" w:rsidR="00FF5690" w:rsidRPr="0081478B" w:rsidRDefault="00FF5690" w:rsidP="00FF5690">
      <w:r w:rsidRPr="0081478B">
        <w:rPr>
          <w:b/>
          <w:i/>
        </w:rPr>
        <w:t>Selection Criteria:</w:t>
      </w:r>
      <w:r w:rsidRPr="0081478B">
        <w:t xml:space="preserve"> Participation is open to Federal, state, local, territorial, and tribal government employees responsible for Continuity of Operations.</w:t>
      </w:r>
    </w:p>
    <w:p w14:paraId="4FEB7019" w14:textId="77777777" w:rsidR="00FF5690" w:rsidRPr="00FF0892" w:rsidRDefault="00FF5690" w:rsidP="00FF5690">
      <w:pPr>
        <w:pStyle w:val="Heading4"/>
      </w:pPr>
      <w:r w:rsidRPr="00FF0892">
        <w:t>Course Objectives</w:t>
      </w:r>
    </w:p>
    <w:p w14:paraId="70D16719" w14:textId="16E27B2F" w:rsidR="004C0ECE" w:rsidRPr="0081478B" w:rsidRDefault="004C0ECE" w:rsidP="00F00E1A">
      <w:pPr>
        <w:pStyle w:val="ListParagraph"/>
        <w:numPr>
          <w:ilvl w:val="0"/>
          <w:numId w:val="1"/>
        </w:numPr>
      </w:pPr>
      <w:r w:rsidRPr="0081478B">
        <w:t>Define Continuity of Operations.</w:t>
      </w:r>
    </w:p>
    <w:p w14:paraId="2C6D19CD" w14:textId="21D1C163" w:rsidR="004C0ECE" w:rsidRPr="0081478B" w:rsidRDefault="004C0ECE" w:rsidP="00F00E1A">
      <w:pPr>
        <w:pStyle w:val="ListParagraph"/>
        <w:numPr>
          <w:ilvl w:val="0"/>
          <w:numId w:val="1"/>
        </w:numPr>
      </w:pPr>
      <w:r w:rsidRPr="0081478B">
        <w:t>Explain the benefits of a viable continuity program.</w:t>
      </w:r>
    </w:p>
    <w:p w14:paraId="7083A0B7" w14:textId="09B7E237" w:rsidR="004C0ECE" w:rsidRPr="0081478B" w:rsidRDefault="004C0ECE" w:rsidP="00F00E1A">
      <w:pPr>
        <w:pStyle w:val="ListParagraph"/>
        <w:numPr>
          <w:ilvl w:val="0"/>
          <w:numId w:val="1"/>
        </w:numPr>
      </w:pPr>
      <w:r w:rsidRPr="0081478B">
        <w:t>Identify the roles and responsibilities of key personnel.</w:t>
      </w:r>
    </w:p>
    <w:p w14:paraId="04B9851E" w14:textId="7CD9A739" w:rsidR="004C0ECE" w:rsidRPr="0081478B" w:rsidRDefault="004C0ECE" w:rsidP="00F00E1A">
      <w:pPr>
        <w:pStyle w:val="ListParagraph"/>
        <w:numPr>
          <w:ilvl w:val="0"/>
          <w:numId w:val="1"/>
        </w:numPr>
      </w:pPr>
      <w:r w:rsidRPr="0081478B">
        <w:t>Identify essential elements of a viable continuity program.</w:t>
      </w:r>
    </w:p>
    <w:p w14:paraId="50F71936" w14:textId="407589D5" w:rsidR="00FF5690" w:rsidRPr="0081478B" w:rsidRDefault="004C0ECE" w:rsidP="00F00E1A">
      <w:pPr>
        <w:pStyle w:val="ListParagraph"/>
        <w:numPr>
          <w:ilvl w:val="0"/>
          <w:numId w:val="1"/>
        </w:numPr>
        <w:rPr>
          <w:i/>
          <w:iCs/>
          <w:sz w:val="32"/>
        </w:rPr>
      </w:pPr>
      <w:r w:rsidRPr="0081478B">
        <w:t>Identify continuity processes, resources, and tasks necessary to implement and manage a successful COOP program</w:t>
      </w:r>
      <w:r w:rsidR="00FF5690" w:rsidRPr="0081478B">
        <w:t>.</w:t>
      </w:r>
    </w:p>
    <w:p w14:paraId="328F06FB" w14:textId="77777777" w:rsidR="00FF5690" w:rsidRPr="003B3DCC" w:rsidRDefault="00FF5690" w:rsidP="00FF5690">
      <w:pPr>
        <w:pStyle w:val="Heading4"/>
      </w:pPr>
      <w:r>
        <w:t>Mission Areas</w:t>
      </w:r>
    </w:p>
    <w:p w14:paraId="4C1C7C2B" w14:textId="2BDF3AAD" w:rsidR="000B0A02" w:rsidRPr="00122A0A" w:rsidRDefault="0063167F" w:rsidP="00122A0A">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122A0A">
        <w:rPr>
          <w:rFonts w:cs="Times New Roman"/>
          <w:szCs w:val="24"/>
        </w:rPr>
        <w:tab/>
      </w:r>
      <w:hyperlink w:anchor="_Protection" w:history="1">
        <w:r w:rsidR="004C0ECE" w:rsidRPr="00122A0A">
          <w:rPr>
            <w:rStyle w:val="Hyperlink"/>
            <w:rFonts w:cs="Times New Roman"/>
            <w:szCs w:val="24"/>
          </w:rPr>
          <w:t>Protect</w:t>
        </w:r>
        <w:r w:rsidR="00786772" w:rsidRPr="00122A0A">
          <w:rPr>
            <w:rStyle w:val="Hyperlink"/>
            <w:rFonts w:cs="Times New Roman"/>
            <w:szCs w:val="24"/>
          </w:rPr>
          <w:t>ion</w:t>
        </w:r>
      </w:hyperlink>
      <w:r w:rsidR="00122A0A" w:rsidRPr="00122A0A">
        <w:rPr>
          <w:rFonts w:cs="Times New Roman"/>
          <w:szCs w:val="24"/>
        </w:rPr>
        <w:tab/>
      </w:r>
      <w:hyperlink w:anchor="_Response" w:history="1">
        <w:r w:rsidR="000B0A02" w:rsidRPr="00122A0A">
          <w:rPr>
            <w:rStyle w:val="Hyperlink"/>
            <w:rFonts w:cs="Times New Roman"/>
            <w:szCs w:val="24"/>
          </w:rPr>
          <w:t>Response</w:t>
        </w:r>
      </w:hyperlink>
    </w:p>
    <w:p w14:paraId="7588F54D" w14:textId="77777777" w:rsidR="00FF5690" w:rsidRPr="00FF0892" w:rsidRDefault="00FF5690" w:rsidP="00FF5690">
      <w:pPr>
        <w:pStyle w:val="Heading4"/>
      </w:pPr>
      <w:r>
        <w:t>Prerequisites</w:t>
      </w:r>
    </w:p>
    <w:p w14:paraId="59CC44DD" w14:textId="77777777" w:rsidR="004C0ECE" w:rsidRPr="0081478B" w:rsidRDefault="004C0ECE" w:rsidP="000946D4">
      <w:pPr>
        <w:pStyle w:val="ListParagraph"/>
        <w:numPr>
          <w:ilvl w:val="0"/>
          <w:numId w:val="24"/>
        </w:numPr>
      </w:pPr>
      <w:r w:rsidRPr="0081478B">
        <w:t>Participants must have knowledge of COOP Programs and the Federal Continuity Directives 1 and 2.</w:t>
      </w:r>
    </w:p>
    <w:p w14:paraId="4569BA7E" w14:textId="70EB0930" w:rsidR="00FF5690" w:rsidRPr="0081478B" w:rsidRDefault="004C0ECE" w:rsidP="000946D4">
      <w:pPr>
        <w:pStyle w:val="ListParagraph"/>
        <w:numPr>
          <w:ilvl w:val="0"/>
          <w:numId w:val="24"/>
        </w:numPr>
      </w:pPr>
      <w:r w:rsidRPr="0081478B">
        <w:t>IS0547</w:t>
      </w:r>
      <w:r w:rsidR="00FF5690" w:rsidRPr="0081478B">
        <w:t xml:space="preserve">: </w:t>
      </w:r>
      <w:r w:rsidRPr="0081478B">
        <w:t>Introduction to Continuity of Operations</w:t>
      </w:r>
    </w:p>
    <w:p w14:paraId="7DD539DE" w14:textId="20E8591B" w:rsidR="00FF5690" w:rsidRPr="00FF0892" w:rsidRDefault="00FF5690" w:rsidP="00FF5690">
      <w:pPr>
        <w:pStyle w:val="Heading4"/>
      </w:pPr>
      <w:r w:rsidRPr="00FF0892">
        <w:t>Disciplines</w:t>
      </w:r>
    </w:p>
    <w:p w14:paraId="7819F4AE" w14:textId="77777777" w:rsidR="00FF5690" w:rsidRPr="00864217" w:rsidRDefault="00FF5690" w:rsidP="00F00E1A">
      <w:pPr>
        <w:numPr>
          <w:ilvl w:val="0"/>
          <w:numId w:val="1"/>
        </w:numPr>
        <w:spacing w:after="0"/>
        <w:contextualSpacing/>
        <w:rPr>
          <w:rFonts w:cs="Times New Roman"/>
          <w:sz w:val="20"/>
          <w:szCs w:val="24"/>
        </w:rPr>
      </w:pPr>
      <w:r w:rsidRPr="0081478B">
        <w:rPr>
          <w:rFonts w:cs="Times New Roman"/>
          <w:szCs w:val="24"/>
        </w:rPr>
        <w:t>Emergency Management</w:t>
      </w:r>
    </w:p>
    <w:p w14:paraId="16CCB1DF" w14:textId="77777777" w:rsidR="00FF5690" w:rsidRDefault="00FF5690" w:rsidP="00FF5690">
      <w:pPr>
        <w:pStyle w:val="Heading4"/>
      </w:pPr>
      <w:r>
        <w:t>Primary Core Capability</w:t>
      </w:r>
    </w:p>
    <w:p w14:paraId="4DD9E818" w14:textId="19CF1127" w:rsidR="006A7FB5" w:rsidRPr="004C0ECE" w:rsidRDefault="0063167F" w:rsidP="00F00E1A">
      <w:pPr>
        <w:pStyle w:val="ListParagraph"/>
        <w:numPr>
          <w:ilvl w:val="0"/>
          <w:numId w:val="1"/>
        </w:numPr>
        <w:rPr>
          <w:rFonts w:cs="Times New Roman"/>
          <w:szCs w:val="24"/>
        </w:rPr>
      </w:pPr>
      <w:hyperlink w:anchor="_Planning" w:history="1">
        <w:r w:rsidR="00FF5690" w:rsidRPr="00FB78AA">
          <w:rPr>
            <w:rStyle w:val="Hyperlink"/>
            <w:rFonts w:cs="Times New Roman"/>
            <w:szCs w:val="24"/>
          </w:rPr>
          <w:t>Planning</w:t>
        </w:r>
      </w:hyperlink>
      <w:r w:rsidR="006A7FB5" w:rsidRPr="004C0ECE">
        <w:rPr>
          <w:rFonts w:cs="Times New Roman"/>
          <w:szCs w:val="24"/>
        </w:rPr>
        <w:br w:type="page"/>
      </w:r>
    </w:p>
    <w:p w14:paraId="3BA9CBCB" w14:textId="0F21C672" w:rsidR="006A7FB5" w:rsidRDefault="006A7FB5" w:rsidP="00887A94">
      <w:pPr>
        <w:pStyle w:val="Heading3"/>
      </w:pPr>
      <w:bookmarkStart w:id="85" w:name="_Toc18397914"/>
      <w:r>
        <w:lastRenderedPageBreak/>
        <w:t>G</w:t>
      </w:r>
      <w:r w:rsidR="00E20DC6">
        <w:t>0</w:t>
      </w:r>
      <w:r>
        <w:t>556</w:t>
      </w:r>
      <w:r w:rsidR="00E20DC6">
        <w:t>:</w:t>
      </w:r>
      <w:r>
        <w:t xml:space="preserve"> Local Damage Assessment</w:t>
      </w:r>
      <w:bookmarkEnd w:id="85"/>
    </w:p>
    <w:p w14:paraId="285DB8D4" w14:textId="77777777" w:rsidR="00E20DC6" w:rsidRPr="00FF0892" w:rsidRDefault="00E20DC6" w:rsidP="00E20DC6">
      <w:pPr>
        <w:pStyle w:val="Heading4"/>
      </w:pPr>
      <w:r w:rsidRPr="00FF0892">
        <w:t>Course Overview</w:t>
      </w:r>
    </w:p>
    <w:p w14:paraId="2E8862ED" w14:textId="1543D21C" w:rsidR="00E20DC6" w:rsidRPr="00EA6034" w:rsidRDefault="00E20DC6" w:rsidP="000946D4">
      <w:pPr>
        <w:numPr>
          <w:ilvl w:val="0"/>
          <w:numId w:val="20"/>
        </w:numPr>
        <w:spacing w:after="0"/>
        <w:contextualSpacing/>
        <w:rPr>
          <w:rFonts w:cs="Times New Roman"/>
          <w:szCs w:val="24"/>
        </w:rPr>
      </w:pPr>
      <w:r w:rsidRPr="00EA6034">
        <w:rPr>
          <w:rFonts w:cs="Times New Roman"/>
          <w:szCs w:val="24"/>
        </w:rPr>
        <w:t xml:space="preserve">Training Provider: </w:t>
      </w:r>
      <w:r w:rsidR="00507D97">
        <w:rPr>
          <w:rFonts w:cs="Times New Roman"/>
          <w:szCs w:val="24"/>
        </w:rPr>
        <w:t>Arkansas Division of Emergency Management</w:t>
      </w:r>
    </w:p>
    <w:p w14:paraId="4147EF22" w14:textId="6DAD99E4" w:rsidR="00E20DC6" w:rsidRPr="00EA6034" w:rsidRDefault="00E20DC6" w:rsidP="000946D4">
      <w:pPr>
        <w:numPr>
          <w:ilvl w:val="0"/>
          <w:numId w:val="20"/>
        </w:numPr>
        <w:spacing w:after="0"/>
        <w:contextualSpacing/>
        <w:rPr>
          <w:rFonts w:cs="Times New Roman"/>
          <w:szCs w:val="24"/>
        </w:rPr>
      </w:pPr>
      <w:r w:rsidRPr="00EA6034">
        <w:rPr>
          <w:rFonts w:cs="Times New Roman"/>
          <w:szCs w:val="24"/>
        </w:rPr>
        <w:t>Duration in Hours: 12.0</w:t>
      </w:r>
    </w:p>
    <w:p w14:paraId="7FADC30D" w14:textId="3231A42D" w:rsidR="00E20DC6" w:rsidRPr="00EA6034" w:rsidRDefault="00E20DC6" w:rsidP="000946D4">
      <w:pPr>
        <w:numPr>
          <w:ilvl w:val="0"/>
          <w:numId w:val="20"/>
        </w:numPr>
        <w:spacing w:after="0"/>
        <w:contextualSpacing/>
        <w:rPr>
          <w:rFonts w:cs="Times New Roman"/>
          <w:szCs w:val="24"/>
        </w:rPr>
      </w:pPr>
      <w:r w:rsidRPr="00EA6034">
        <w:rPr>
          <w:rFonts w:cs="Times New Roman"/>
          <w:szCs w:val="24"/>
        </w:rPr>
        <w:t>Duration in Days: 1.5</w:t>
      </w:r>
    </w:p>
    <w:p w14:paraId="4820CE32" w14:textId="63ACBD1F" w:rsidR="00E20DC6" w:rsidRPr="00EA6034" w:rsidRDefault="005F0C12" w:rsidP="000946D4">
      <w:pPr>
        <w:numPr>
          <w:ilvl w:val="0"/>
          <w:numId w:val="20"/>
        </w:numPr>
        <w:spacing w:after="0"/>
        <w:contextualSpacing/>
        <w:rPr>
          <w:rFonts w:cs="Times New Roman"/>
          <w:szCs w:val="24"/>
        </w:rPr>
      </w:pPr>
      <w:r w:rsidRPr="00EA6034">
        <w:rPr>
          <w:rFonts w:cs="Times New Roman"/>
          <w:szCs w:val="24"/>
        </w:rPr>
        <w:t>Course Version: 2012</w:t>
      </w:r>
    </w:p>
    <w:p w14:paraId="2D933366" w14:textId="77777777" w:rsidR="00E20DC6" w:rsidRPr="00FF0892" w:rsidRDefault="00E20DC6" w:rsidP="00E20DC6">
      <w:pPr>
        <w:pStyle w:val="Heading4"/>
      </w:pPr>
      <w:r w:rsidRPr="00FF0892">
        <w:t>Course Description</w:t>
      </w:r>
    </w:p>
    <w:p w14:paraId="6F4A87B3" w14:textId="11A98C16" w:rsidR="00E20DC6" w:rsidRPr="00EA6034" w:rsidRDefault="00E20DC6" w:rsidP="00E20DC6">
      <w:r w:rsidRPr="00EA6034">
        <w:t>This course will equip local officials with the knowledge, understanding, and skills they need to be able to conduct rapid and effective needs and damage assessments in order to save lives and protect property.</w:t>
      </w:r>
    </w:p>
    <w:p w14:paraId="22E730CA" w14:textId="6C293AAA" w:rsidR="00E20DC6" w:rsidRPr="00EA6034" w:rsidRDefault="00E20DC6" w:rsidP="00E20DC6">
      <w:r w:rsidRPr="00EA6034">
        <w:rPr>
          <w:b/>
          <w:i/>
        </w:rPr>
        <w:t>Selection Criteria</w:t>
      </w:r>
      <w:r w:rsidRPr="00EA6034">
        <w:t>: State and local officials who are responsible for assessing, collecting, and reporting damages during and after any event th</w:t>
      </w:r>
      <w:r w:rsidR="001F29DE">
        <w:t>at causes damage of property</w:t>
      </w:r>
      <w:r w:rsidRPr="00EA6034">
        <w:t>.</w:t>
      </w:r>
    </w:p>
    <w:p w14:paraId="1A477839" w14:textId="77777777" w:rsidR="00E20DC6" w:rsidRPr="00FF0892" w:rsidRDefault="00E20DC6" w:rsidP="00E20DC6">
      <w:pPr>
        <w:pStyle w:val="Heading4"/>
      </w:pPr>
      <w:r w:rsidRPr="00FF0892">
        <w:t>Course Objectives</w:t>
      </w:r>
    </w:p>
    <w:p w14:paraId="408D5AC1" w14:textId="511FE02D" w:rsidR="00E20DC6" w:rsidRPr="00EA6034" w:rsidRDefault="00E20DC6" w:rsidP="00F00E1A">
      <w:pPr>
        <w:pStyle w:val="ListParagraph"/>
        <w:numPr>
          <w:ilvl w:val="0"/>
          <w:numId w:val="1"/>
        </w:numPr>
      </w:pPr>
      <w:r w:rsidRPr="00EA6034">
        <w:t>Define the purpose of damage assessment.</w:t>
      </w:r>
    </w:p>
    <w:p w14:paraId="09DF6FA4" w14:textId="17F5274A" w:rsidR="00E20DC6" w:rsidRPr="00EA6034" w:rsidRDefault="00E20DC6" w:rsidP="00F00E1A">
      <w:pPr>
        <w:pStyle w:val="ListParagraph"/>
        <w:numPr>
          <w:ilvl w:val="0"/>
          <w:numId w:val="1"/>
        </w:numPr>
      </w:pPr>
      <w:r w:rsidRPr="00EA6034">
        <w:t>Define the basic terms related to damage assessment.</w:t>
      </w:r>
    </w:p>
    <w:p w14:paraId="30C772C8" w14:textId="32C291E7" w:rsidR="00E20DC6" w:rsidRPr="00EA6034" w:rsidRDefault="00E20DC6" w:rsidP="00F00E1A">
      <w:pPr>
        <w:pStyle w:val="ListParagraph"/>
        <w:numPr>
          <w:ilvl w:val="0"/>
          <w:numId w:val="1"/>
        </w:numPr>
        <w:rPr>
          <w:i/>
          <w:iCs/>
          <w:sz w:val="32"/>
        </w:rPr>
      </w:pPr>
      <w:r w:rsidRPr="00EA6034">
        <w:t>List critical infrastructure and key resources in a community.</w:t>
      </w:r>
    </w:p>
    <w:p w14:paraId="6E8B21AB" w14:textId="77777777" w:rsidR="00E20DC6" w:rsidRPr="003B3DCC" w:rsidRDefault="00E20DC6" w:rsidP="00E20DC6">
      <w:pPr>
        <w:pStyle w:val="Heading4"/>
      </w:pPr>
      <w:r>
        <w:t>Mission Areas</w:t>
      </w:r>
    </w:p>
    <w:p w14:paraId="69A52E66" w14:textId="4F8BF0C6" w:rsidR="00E34556" w:rsidRPr="00122A0A" w:rsidRDefault="0063167F" w:rsidP="00122A0A">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122A0A">
        <w:rPr>
          <w:rFonts w:cs="Times New Roman"/>
          <w:szCs w:val="24"/>
        </w:rPr>
        <w:tab/>
      </w:r>
      <w:hyperlink w:anchor="_Response" w:history="1">
        <w:r w:rsidR="000B0A02" w:rsidRPr="00122A0A">
          <w:rPr>
            <w:rStyle w:val="Hyperlink"/>
            <w:rFonts w:cs="Times New Roman"/>
            <w:szCs w:val="24"/>
          </w:rPr>
          <w:t>Response</w:t>
        </w:r>
      </w:hyperlink>
      <w:r w:rsidR="00122A0A" w:rsidRPr="00122A0A">
        <w:rPr>
          <w:rStyle w:val="Hyperlink"/>
          <w:rFonts w:cs="Times New Roman"/>
          <w:szCs w:val="24"/>
          <w:u w:val="none"/>
        </w:rPr>
        <w:tab/>
      </w:r>
      <w:hyperlink w:anchor="_Mitigation" w:history="1">
        <w:r w:rsidR="00E34556" w:rsidRPr="00122A0A">
          <w:rPr>
            <w:rStyle w:val="Hyperlink"/>
            <w:rFonts w:cs="Times New Roman"/>
            <w:szCs w:val="24"/>
          </w:rPr>
          <w:t>Mitigation</w:t>
        </w:r>
      </w:hyperlink>
    </w:p>
    <w:p w14:paraId="57CA9D48" w14:textId="77777777" w:rsidR="00E20DC6" w:rsidRPr="00FF0892" w:rsidRDefault="00E20DC6" w:rsidP="00E20DC6">
      <w:pPr>
        <w:pStyle w:val="Heading4"/>
      </w:pPr>
      <w:r>
        <w:t>Prerequisites</w:t>
      </w:r>
    </w:p>
    <w:p w14:paraId="53A06C4A" w14:textId="0E1B37FB" w:rsidR="0098468F" w:rsidRPr="00EA6034" w:rsidRDefault="0098468F" w:rsidP="000946D4">
      <w:pPr>
        <w:pStyle w:val="ListParagraph"/>
        <w:numPr>
          <w:ilvl w:val="0"/>
          <w:numId w:val="24"/>
        </w:numPr>
        <w:ind w:left="630"/>
      </w:pPr>
      <w:r w:rsidRPr="00EA6034">
        <w:t>IS0100: Introduction to the Incident Command System</w:t>
      </w:r>
    </w:p>
    <w:p w14:paraId="453F4EF5" w14:textId="5DF747ED" w:rsidR="0098468F" w:rsidRPr="00EA6034" w:rsidRDefault="0098468F" w:rsidP="000946D4">
      <w:pPr>
        <w:pStyle w:val="ListParagraph"/>
        <w:numPr>
          <w:ilvl w:val="0"/>
          <w:numId w:val="24"/>
        </w:numPr>
        <w:ind w:left="630"/>
      </w:pPr>
      <w:r w:rsidRPr="00EA6034">
        <w:t>IS0120: An Introduction to Exercises</w:t>
      </w:r>
    </w:p>
    <w:p w14:paraId="728F3B5E" w14:textId="24768DDF" w:rsidR="0098468F" w:rsidRPr="00EA6034" w:rsidRDefault="0098468F" w:rsidP="000946D4">
      <w:pPr>
        <w:pStyle w:val="ListParagraph"/>
        <w:numPr>
          <w:ilvl w:val="0"/>
          <w:numId w:val="24"/>
        </w:numPr>
        <w:ind w:left="630"/>
      </w:pPr>
      <w:r w:rsidRPr="00EA6034">
        <w:t>IS0130: Exercise Evaluation and Improvement Planning</w:t>
      </w:r>
    </w:p>
    <w:p w14:paraId="4C6734BD" w14:textId="77777777" w:rsidR="0098468F" w:rsidRPr="00EA6034" w:rsidRDefault="0098468F" w:rsidP="000946D4">
      <w:pPr>
        <w:pStyle w:val="ListParagraph"/>
        <w:numPr>
          <w:ilvl w:val="0"/>
          <w:numId w:val="24"/>
        </w:numPr>
        <w:ind w:left="630"/>
      </w:pPr>
      <w:r w:rsidRPr="00EA6034">
        <w:t>IS0200: Basic Incident Command System for Initial Response</w:t>
      </w:r>
    </w:p>
    <w:p w14:paraId="2E5F190B" w14:textId="77777777" w:rsidR="0098468F" w:rsidRPr="00EA6034" w:rsidRDefault="0098468F" w:rsidP="000946D4">
      <w:pPr>
        <w:pStyle w:val="ListParagraph"/>
        <w:numPr>
          <w:ilvl w:val="0"/>
          <w:numId w:val="24"/>
        </w:numPr>
        <w:ind w:left="630"/>
      </w:pPr>
      <w:r w:rsidRPr="00EA6034">
        <w:t>IS0700: National Incident Management System, An Introduction</w:t>
      </w:r>
    </w:p>
    <w:p w14:paraId="1150816F" w14:textId="77777777" w:rsidR="0098468F" w:rsidRPr="00EA6034" w:rsidRDefault="0098468F" w:rsidP="000946D4">
      <w:pPr>
        <w:pStyle w:val="ListParagraph"/>
        <w:numPr>
          <w:ilvl w:val="0"/>
          <w:numId w:val="24"/>
        </w:numPr>
        <w:ind w:left="630"/>
      </w:pPr>
      <w:r w:rsidRPr="00EA6034">
        <w:t>IS0800: National Response Framework, An Introduction</w:t>
      </w:r>
    </w:p>
    <w:p w14:paraId="6FE1EC3E" w14:textId="77777777" w:rsidR="00E20DC6" w:rsidRPr="00FF0892" w:rsidRDefault="00E20DC6" w:rsidP="00E20DC6">
      <w:pPr>
        <w:pStyle w:val="Heading4"/>
      </w:pPr>
      <w:r w:rsidRPr="00FF0892">
        <w:t>Disciplines</w:t>
      </w:r>
    </w:p>
    <w:p w14:paraId="4930ECE0" w14:textId="77777777" w:rsidR="00E20DC6" w:rsidRPr="00EA6034" w:rsidRDefault="00E20DC6" w:rsidP="00F00E1A">
      <w:pPr>
        <w:numPr>
          <w:ilvl w:val="0"/>
          <w:numId w:val="1"/>
        </w:numPr>
        <w:spacing w:after="0"/>
        <w:contextualSpacing/>
        <w:rPr>
          <w:rFonts w:cs="Times New Roman"/>
          <w:szCs w:val="24"/>
        </w:rPr>
      </w:pPr>
      <w:r w:rsidRPr="00EA6034">
        <w:rPr>
          <w:rFonts w:cs="Times New Roman"/>
          <w:szCs w:val="24"/>
        </w:rPr>
        <w:t>Emergency Management</w:t>
      </w:r>
    </w:p>
    <w:p w14:paraId="74FC2C02" w14:textId="77777777" w:rsidR="00E20DC6" w:rsidRDefault="00E20DC6" w:rsidP="00E20DC6">
      <w:pPr>
        <w:pStyle w:val="Heading4"/>
      </w:pPr>
      <w:r>
        <w:t>Primary Core Capability</w:t>
      </w:r>
    </w:p>
    <w:p w14:paraId="3C8F365E" w14:textId="3B3C47C1" w:rsidR="0098468F" w:rsidRPr="00EA6034" w:rsidRDefault="0063167F" w:rsidP="00F00E1A">
      <w:pPr>
        <w:pStyle w:val="ListParagraph"/>
        <w:numPr>
          <w:ilvl w:val="0"/>
          <w:numId w:val="1"/>
        </w:numPr>
        <w:rPr>
          <w:rFonts w:cs="Times New Roman"/>
          <w:sz w:val="32"/>
          <w:szCs w:val="24"/>
        </w:rPr>
      </w:pPr>
      <w:hyperlink w:anchor="_Economic_Recovery" w:history="1">
        <w:r w:rsidR="0098468F" w:rsidRPr="00FB78AA">
          <w:rPr>
            <w:rStyle w:val="Hyperlink"/>
            <w:rFonts w:cs="Times New Roman"/>
            <w:szCs w:val="24"/>
          </w:rPr>
          <w:t>Economic Recovery</w:t>
        </w:r>
      </w:hyperlink>
    </w:p>
    <w:p w14:paraId="39343DF0" w14:textId="77777777" w:rsidR="0098468F" w:rsidRDefault="0098468F" w:rsidP="0098468F">
      <w:pPr>
        <w:pStyle w:val="Heading4"/>
      </w:pPr>
      <w:r>
        <w:t>Secondary Core Capabilities</w:t>
      </w:r>
    </w:p>
    <w:p w14:paraId="016AAF92" w14:textId="45C27744" w:rsidR="008F456D" w:rsidRPr="001F29DE" w:rsidRDefault="0063167F" w:rsidP="00556B10">
      <w:pPr>
        <w:pStyle w:val="ListParagraph"/>
        <w:numPr>
          <w:ilvl w:val="0"/>
          <w:numId w:val="1"/>
        </w:numPr>
        <w:spacing w:after="0"/>
        <w:rPr>
          <w:rFonts w:cs="Times New Roman"/>
          <w:szCs w:val="24"/>
        </w:rPr>
      </w:pPr>
      <w:hyperlink w:anchor="_Operational_Coordination" w:history="1">
        <w:r w:rsidR="00FB78AA" w:rsidRPr="001F29DE">
          <w:rPr>
            <w:rStyle w:val="Hyperlink"/>
            <w:rFonts w:cs="Times New Roman"/>
            <w:szCs w:val="24"/>
          </w:rPr>
          <w:t>Operational Coordination</w:t>
        </w:r>
      </w:hyperlink>
      <w:r w:rsidR="008F456D" w:rsidRPr="001F29DE">
        <w:rPr>
          <w:rFonts w:cs="Times New Roman"/>
          <w:szCs w:val="24"/>
        </w:rPr>
        <w:br w:type="page"/>
      </w:r>
    </w:p>
    <w:p w14:paraId="74DE2DA8" w14:textId="1228889D" w:rsidR="008F456D" w:rsidRDefault="008F456D" w:rsidP="00887A94">
      <w:pPr>
        <w:pStyle w:val="Heading3"/>
      </w:pPr>
      <w:bookmarkStart w:id="86" w:name="_G-557_–_Rapid"/>
      <w:bookmarkStart w:id="87" w:name="_G0557:_Rapid_Needs"/>
      <w:bookmarkStart w:id="88" w:name="_Toc18397915"/>
      <w:bookmarkEnd w:id="86"/>
      <w:bookmarkEnd w:id="87"/>
      <w:r>
        <w:lastRenderedPageBreak/>
        <w:t>G</w:t>
      </w:r>
      <w:r w:rsidR="00D96011">
        <w:t>0</w:t>
      </w:r>
      <w:r>
        <w:t>557</w:t>
      </w:r>
      <w:r w:rsidR="00D96011">
        <w:t>:</w:t>
      </w:r>
      <w:r>
        <w:t xml:space="preserve"> Rapid Needs Assessment</w:t>
      </w:r>
      <w:bookmarkEnd w:id="88"/>
    </w:p>
    <w:p w14:paraId="5A43C53A" w14:textId="77777777" w:rsidR="00D96011" w:rsidRPr="00FF0892" w:rsidRDefault="00D96011" w:rsidP="00D96011">
      <w:pPr>
        <w:pStyle w:val="Heading4"/>
      </w:pPr>
      <w:bookmarkStart w:id="89" w:name="_G-775_–_Emergency"/>
      <w:bookmarkEnd w:id="89"/>
      <w:r w:rsidRPr="00FF0892">
        <w:t>Course Overview</w:t>
      </w:r>
    </w:p>
    <w:p w14:paraId="74F23455" w14:textId="645A276F" w:rsidR="00D96011" w:rsidRPr="00EA6034" w:rsidRDefault="00D96011" w:rsidP="000946D4">
      <w:pPr>
        <w:numPr>
          <w:ilvl w:val="0"/>
          <w:numId w:val="20"/>
        </w:numPr>
        <w:spacing w:after="0"/>
        <w:contextualSpacing/>
        <w:rPr>
          <w:rFonts w:cs="Times New Roman"/>
          <w:szCs w:val="24"/>
        </w:rPr>
      </w:pPr>
      <w:r w:rsidRPr="00EA6034">
        <w:rPr>
          <w:rFonts w:cs="Times New Roman"/>
          <w:szCs w:val="24"/>
        </w:rPr>
        <w:t xml:space="preserve">Training Provider: </w:t>
      </w:r>
      <w:r w:rsidR="00507D97">
        <w:rPr>
          <w:rFonts w:cs="Times New Roman"/>
          <w:szCs w:val="24"/>
        </w:rPr>
        <w:t>Arkansas Division of Emergency Management</w:t>
      </w:r>
    </w:p>
    <w:p w14:paraId="0ACEA129" w14:textId="283426D2" w:rsidR="00D96011" w:rsidRPr="00EA6034" w:rsidRDefault="00D96011" w:rsidP="000946D4">
      <w:pPr>
        <w:numPr>
          <w:ilvl w:val="0"/>
          <w:numId w:val="20"/>
        </w:numPr>
        <w:spacing w:after="0"/>
        <w:contextualSpacing/>
        <w:rPr>
          <w:rFonts w:cs="Times New Roman"/>
          <w:szCs w:val="24"/>
        </w:rPr>
      </w:pPr>
      <w:r w:rsidRPr="00EA6034">
        <w:rPr>
          <w:rFonts w:cs="Times New Roman"/>
          <w:szCs w:val="24"/>
        </w:rPr>
        <w:t>Duration in Hours: 8.0</w:t>
      </w:r>
    </w:p>
    <w:p w14:paraId="3409542C" w14:textId="74F41665" w:rsidR="00D96011" w:rsidRPr="00EA6034" w:rsidRDefault="00D96011" w:rsidP="000946D4">
      <w:pPr>
        <w:numPr>
          <w:ilvl w:val="0"/>
          <w:numId w:val="20"/>
        </w:numPr>
        <w:spacing w:after="0"/>
        <w:contextualSpacing/>
        <w:rPr>
          <w:rFonts w:cs="Times New Roman"/>
          <w:szCs w:val="24"/>
        </w:rPr>
      </w:pPr>
      <w:r w:rsidRPr="00EA6034">
        <w:rPr>
          <w:rFonts w:cs="Times New Roman"/>
          <w:szCs w:val="24"/>
        </w:rPr>
        <w:t>Duration in Days: 1.0</w:t>
      </w:r>
    </w:p>
    <w:p w14:paraId="64EEF140" w14:textId="1CAF17CA" w:rsidR="00D96011" w:rsidRPr="00EA6034" w:rsidRDefault="005F0C12" w:rsidP="000946D4">
      <w:pPr>
        <w:numPr>
          <w:ilvl w:val="0"/>
          <w:numId w:val="20"/>
        </w:numPr>
        <w:spacing w:after="0"/>
        <w:contextualSpacing/>
        <w:rPr>
          <w:rFonts w:cs="Times New Roman"/>
          <w:szCs w:val="24"/>
        </w:rPr>
      </w:pPr>
      <w:r w:rsidRPr="00EA6034">
        <w:rPr>
          <w:rFonts w:cs="Times New Roman"/>
          <w:szCs w:val="24"/>
        </w:rPr>
        <w:t>Course Version: 2013</w:t>
      </w:r>
    </w:p>
    <w:p w14:paraId="3DAA1937" w14:textId="77777777" w:rsidR="00D96011" w:rsidRPr="00FF0892" w:rsidRDefault="00D96011" w:rsidP="00D96011">
      <w:pPr>
        <w:pStyle w:val="Heading4"/>
      </w:pPr>
      <w:r w:rsidRPr="00FF0892">
        <w:t>Course Description</w:t>
      </w:r>
    </w:p>
    <w:p w14:paraId="1016FFCD" w14:textId="4DB6A3FB" w:rsidR="00D96011" w:rsidRPr="00EA6034" w:rsidRDefault="00D96011" w:rsidP="00D96011">
      <w:r w:rsidRPr="00EA6034">
        <w:t>This course provides information and resources that will enable participants to plan an effective Damage Assessment Program and conduct rapid and effective damage assessments in order to save lives, protect property and the environment, and begin the process of recovery and mitigation.</w:t>
      </w:r>
    </w:p>
    <w:p w14:paraId="369EC45A" w14:textId="5D6010E5" w:rsidR="00D96011" w:rsidRPr="00EA6034" w:rsidRDefault="00D96011" w:rsidP="00D96011">
      <w:r w:rsidRPr="00EA6034">
        <w:rPr>
          <w:b/>
        </w:rPr>
        <w:t>Selection Criteria:</w:t>
      </w:r>
      <w:r w:rsidRPr="00EA6034">
        <w:t xml:space="preserve"> Local officials who are responsible for assessing, collecting, and reporting damages during and after any event that causes damage of private, public, and critical infrastructure.</w:t>
      </w:r>
    </w:p>
    <w:p w14:paraId="03DF9374" w14:textId="77777777" w:rsidR="00D96011" w:rsidRPr="00FF0892" w:rsidRDefault="00D96011" w:rsidP="00D96011">
      <w:pPr>
        <w:pStyle w:val="Heading4"/>
      </w:pPr>
      <w:r w:rsidRPr="00FF0892">
        <w:t>Course Objectives</w:t>
      </w:r>
    </w:p>
    <w:p w14:paraId="5C15855D" w14:textId="2C8C7048" w:rsidR="00D96011" w:rsidRPr="00EA6034" w:rsidRDefault="00590447" w:rsidP="00590447">
      <w:pPr>
        <w:pStyle w:val="ListParagraph"/>
        <w:numPr>
          <w:ilvl w:val="0"/>
          <w:numId w:val="1"/>
        </w:numPr>
      </w:pPr>
      <w:r>
        <w:t xml:space="preserve">Describe the need, </w:t>
      </w:r>
      <w:r w:rsidR="00D96011" w:rsidRPr="00EA6034">
        <w:t>purpose</w:t>
      </w:r>
      <w:r>
        <w:t>, and needs</w:t>
      </w:r>
      <w:r w:rsidR="00D96011" w:rsidRPr="00EA6034">
        <w:t xml:space="preserve"> of a Rapid Needs Assessment.</w:t>
      </w:r>
    </w:p>
    <w:p w14:paraId="40AA27D0" w14:textId="38ECA218" w:rsidR="00D96011" w:rsidRPr="00EA6034" w:rsidRDefault="00D96011" w:rsidP="00F00E1A">
      <w:pPr>
        <w:pStyle w:val="ListParagraph"/>
        <w:numPr>
          <w:ilvl w:val="0"/>
          <w:numId w:val="1"/>
        </w:numPr>
      </w:pPr>
      <w:r w:rsidRPr="00EA6034">
        <w:t>Describe the process for staffing a Rapid Needs Assessment</w:t>
      </w:r>
      <w:r w:rsidR="00590447">
        <w:t xml:space="preserve"> team</w:t>
      </w:r>
      <w:r w:rsidRPr="00EA6034">
        <w:t>.</w:t>
      </w:r>
    </w:p>
    <w:p w14:paraId="5AC62709" w14:textId="77777777" w:rsidR="00D96011" w:rsidRPr="00EA6034" w:rsidRDefault="00D96011" w:rsidP="00F00E1A">
      <w:pPr>
        <w:pStyle w:val="ListParagraph"/>
        <w:numPr>
          <w:ilvl w:val="0"/>
          <w:numId w:val="1"/>
        </w:numPr>
      </w:pPr>
      <w:r w:rsidRPr="00EA6034">
        <w:t>Describe the basic tools required to support the Rapid Needs Assessment process.</w:t>
      </w:r>
    </w:p>
    <w:p w14:paraId="25721AAA" w14:textId="63474CE3" w:rsidR="00D96011" w:rsidRPr="00EA6034" w:rsidRDefault="00D96011" w:rsidP="00590447">
      <w:pPr>
        <w:pStyle w:val="ListParagraph"/>
        <w:numPr>
          <w:ilvl w:val="0"/>
          <w:numId w:val="1"/>
        </w:numPr>
      </w:pPr>
      <w:r w:rsidRPr="00EA6034">
        <w:t>Describe the importance of planning data collection</w:t>
      </w:r>
      <w:r w:rsidR="00590447">
        <w:t>, analysis, and review</w:t>
      </w:r>
      <w:r w:rsidRPr="00EA6034">
        <w:t>.</w:t>
      </w:r>
    </w:p>
    <w:p w14:paraId="2575BD0F" w14:textId="77777777" w:rsidR="00D96011" w:rsidRPr="00EA6034" w:rsidRDefault="00D96011" w:rsidP="00F00E1A">
      <w:pPr>
        <w:pStyle w:val="ListParagraph"/>
        <w:numPr>
          <w:ilvl w:val="0"/>
          <w:numId w:val="1"/>
        </w:numPr>
      </w:pPr>
      <w:r w:rsidRPr="00EA6034">
        <w:t>Describe the training requirements for the Rapid Needs Assessment Program.</w:t>
      </w:r>
    </w:p>
    <w:p w14:paraId="312A4068" w14:textId="55EAE014" w:rsidR="00D96011" w:rsidRPr="00EA6034" w:rsidRDefault="00D96011" w:rsidP="00F00E1A">
      <w:pPr>
        <w:pStyle w:val="ListParagraph"/>
        <w:numPr>
          <w:ilvl w:val="0"/>
          <w:numId w:val="1"/>
        </w:numPr>
      </w:pPr>
      <w:r w:rsidRPr="00EA6034">
        <w:t>Describe how Rapid Needs Assessment plans and actions c</w:t>
      </w:r>
      <w:r w:rsidR="00590447">
        <w:t>an be exercised</w:t>
      </w:r>
      <w:r w:rsidRPr="00EA6034">
        <w:t>.</w:t>
      </w:r>
    </w:p>
    <w:p w14:paraId="3CF5A475" w14:textId="77777777" w:rsidR="00D96011" w:rsidRPr="003B3DCC" w:rsidRDefault="00D96011" w:rsidP="00D96011">
      <w:pPr>
        <w:pStyle w:val="Heading4"/>
      </w:pPr>
      <w:r>
        <w:t>Mission Areas</w:t>
      </w:r>
    </w:p>
    <w:p w14:paraId="73239EE6" w14:textId="1C760D0D" w:rsidR="000B0A02" w:rsidRPr="00122A0A" w:rsidRDefault="0063167F" w:rsidP="00122A0A">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122A0A">
        <w:rPr>
          <w:rFonts w:cs="Times New Roman"/>
          <w:szCs w:val="24"/>
        </w:rPr>
        <w:tab/>
      </w:r>
      <w:hyperlink w:anchor="_Mitigation" w:history="1">
        <w:r w:rsidR="00E34556" w:rsidRPr="00122A0A">
          <w:rPr>
            <w:rStyle w:val="Hyperlink"/>
            <w:rFonts w:cs="Times New Roman"/>
            <w:szCs w:val="24"/>
          </w:rPr>
          <w:t>Mitigation</w:t>
        </w:r>
      </w:hyperlink>
      <w:r w:rsidR="00122A0A" w:rsidRPr="00122A0A">
        <w:rPr>
          <w:rStyle w:val="Hyperlink"/>
          <w:rFonts w:cs="Times New Roman"/>
          <w:szCs w:val="24"/>
          <w:u w:val="none"/>
        </w:rPr>
        <w:tab/>
      </w:r>
      <w:hyperlink w:anchor="_Response" w:history="1">
        <w:r w:rsidR="000B0A02" w:rsidRPr="00122A0A">
          <w:rPr>
            <w:rStyle w:val="Hyperlink"/>
            <w:rFonts w:cs="Times New Roman"/>
            <w:szCs w:val="24"/>
          </w:rPr>
          <w:t>Response</w:t>
        </w:r>
      </w:hyperlink>
    </w:p>
    <w:p w14:paraId="0E544E88" w14:textId="77777777" w:rsidR="00D96011" w:rsidRPr="00FF0892" w:rsidRDefault="00D96011" w:rsidP="00D96011">
      <w:pPr>
        <w:pStyle w:val="Heading4"/>
      </w:pPr>
      <w:r>
        <w:t>Prerequisites</w:t>
      </w:r>
    </w:p>
    <w:p w14:paraId="53555E25" w14:textId="77777777" w:rsidR="00D96011" w:rsidRPr="00EA6034" w:rsidRDefault="00D96011" w:rsidP="000946D4">
      <w:pPr>
        <w:pStyle w:val="ListParagraph"/>
        <w:numPr>
          <w:ilvl w:val="0"/>
          <w:numId w:val="24"/>
        </w:numPr>
      </w:pPr>
      <w:r w:rsidRPr="00EA6034">
        <w:t>IS0100: Introduction to the Incident Command System</w:t>
      </w:r>
    </w:p>
    <w:p w14:paraId="0D0987C3" w14:textId="77777777" w:rsidR="00D96011" w:rsidRPr="00EA6034" w:rsidRDefault="00D96011" w:rsidP="000946D4">
      <w:pPr>
        <w:pStyle w:val="ListParagraph"/>
        <w:numPr>
          <w:ilvl w:val="0"/>
          <w:numId w:val="24"/>
        </w:numPr>
      </w:pPr>
      <w:r w:rsidRPr="00EA6034">
        <w:t>IS0120: An Introduction to Exercises</w:t>
      </w:r>
    </w:p>
    <w:p w14:paraId="41AA00E8" w14:textId="77777777" w:rsidR="00D96011" w:rsidRPr="00EA6034" w:rsidRDefault="00D96011" w:rsidP="000946D4">
      <w:pPr>
        <w:pStyle w:val="ListParagraph"/>
        <w:numPr>
          <w:ilvl w:val="0"/>
          <w:numId w:val="24"/>
        </w:numPr>
      </w:pPr>
      <w:r w:rsidRPr="00EA6034">
        <w:t>IS0130: Exercise Evaluation and Improvement Planning</w:t>
      </w:r>
    </w:p>
    <w:p w14:paraId="31F19F8C" w14:textId="77777777" w:rsidR="00D96011" w:rsidRPr="00EA6034" w:rsidRDefault="00D96011" w:rsidP="000946D4">
      <w:pPr>
        <w:pStyle w:val="ListParagraph"/>
        <w:numPr>
          <w:ilvl w:val="0"/>
          <w:numId w:val="24"/>
        </w:numPr>
      </w:pPr>
      <w:r w:rsidRPr="00EA6034">
        <w:t>IS0200: Basic Incident Command System for Initial Response</w:t>
      </w:r>
    </w:p>
    <w:p w14:paraId="1D827A7B" w14:textId="77777777" w:rsidR="00D96011" w:rsidRPr="00EA6034" w:rsidRDefault="00D96011" w:rsidP="000946D4">
      <w:pPr>
        <w:pStyle w:val="ListParagraph"/>
        <w:numPr>
          <w:ilvl w:val="0"/>
          <w:numId w:val="24"/>
        </w:numPr>
      </w:pPr>
      <w:r w:rsidRPr="00EA6034">
        <w:t>IS0700: National Incident Management System, An Introduction</w:t>
      </w:r>
    </w:p>
    <w:p w14:paraId="31A17223" w14:textId="77777777" w:rsidR="00D96011" w:rsidRDefault="00D96011" w:rsidP="000946D4">
      <w:pPr>
        <w:pStyle w:val="ListParagraph"/>
        <w:numPr>
          <w:ilvl w:val="0"/>
          <w:numId w:val="24"/>
        </w:numPr>
        <w:rPr>
          <w:sz w:val="20"/>
        </w:rPr>
      </w:pPr>
      <w:r w:rsidRPr="00EA6034">
        <w:t>IS0800: National Response Framework, An Introduction</w:t>
      </w:r>
    </w:p>
    <w:p w14:paraId="19A47E10" w14:textId="77777777" w:rsidR="00D96011" w:rsidRPr="00FF0892" w:rsidRDefault="00D96011" w:rsidP="00D96011">
      <w:pPr>
        <w:pStyle w:val="Heading4"/>
      </w:pPr>
      <w:r w:rsidRPr="00FF0892">
        <w:t>Disciplines</w:t>
      </w:r>
    </w:p>
    <w:p w14:paraId="5684DB04" w14:textId="77777777" w:rsidR="00D96011" w:rsidRPr="00EA6034" w:rsidRDefault="00D96011" w:rsidP="00F00E1A">
      <w:pPr>
        <w:numPr>
          <w:ilvl w:val="0"/>
          <w:numId w:val="1"/>
        </w:numPr>
        <w:spacing w:after="0"/>
        <w:contextualSpacing/>
        <w:rPr>
          <w:rFonts w:cs="Times New Roman"/>
          <w:szCs w:val="24"/>
        </w:rPr>
      </w:pPr>
      <w:r w:rsidRPr="00EA6034">
        <w:rPr>
          <w:rFonts w:cs="Times New Roman"/>
          <w:szCs w:val="24"/>
        </w:rPr>
        <w:t>Emergency Management</w:t>
      </w:r>
    </w:p>
    <w:p w14:paraId="41D312ED" w14:textId="77777777" w:rsidR="00D96011" w:rsidRDefault="00D96011" w:rsidP="00D96011">
      <w:pPr>
        <w:pStyle w:val="Heading4"/>
      </w:pPr>
      <w:r>
        <w:t>Primary Core Capability</w:t>
      </w:r>
    </w:p>
    <w:p w14:paraId="19CCC56C" w14:textId="6CC4E71F" w:rsidR="00D96011" w:rsidRPr="00590447" w:rsidRDefault="0063167F" w:rsidP="00EA6034">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r w:rsidR="00EA6034">
        <w:br w:type="page"/>
      </w:r>
    </w:p>
    <w:p w14:paraId="241F3AB1" w14:textId="5E33D689" w:rsidR="00562C87" w:rsidRDefault="00562C87" w:rsidP="00D96011">
      <w:pPr>
        <w:pStyle w:val="Heading3"/>
      </w:pPr>
      <w:bookmarkStart w:id="90" w:name="_G0775:_Emergency_Operations"/>
      <w:bookmarkStart w:id="91" w:name="_Toc18397916"/>
      <w:bookmarkEnd w:id="90"/>
      <w:r>
        <w:lastRenderedPageBreak/>
        <w:t>G</w:t>
      </w:r>
      <w:r w:rsidR="00D96011">
        <w:t>0</w:t>
      </w:r>
      <w:r>
        <w:t>775</w:t>
      </w:r>
      <w:r w:rsidR="00D96011">
        <w:t>:</w:t>
      </w:r>
      <w:r>
        <w:t xml:space="preserve"> Emergency Operations Center Management and Operation</w:t>
      </w:r>
      <w:r w:rsidR="00C1362C">
        <w:t>s</w:t>
      </w:r>
      <w:bookmarkEnd w:id="91"/>
    </w:p>
    <w:p w14:paraId="3B791CC3" w14:textId="77777777" w:rsidR="00D96011" w:rsidRPr="00FF0892" w:rsidRDefault="00D96011" w:rsidP="00D96011">
      <w:pPr>
        <w:pStyle w:val="Heading4"/>
      </w:pPr>
      <w:r w:rsidRPr="00FF0892">
        <w:t>Course Overview</w:t>
      </w:r>
    </w:p>
    <w:p w14:paraId="3051414D" w14:textId="47EFE5FD" w:rsidR="00D96011" w:rsidRPr="00EA6034" w:rsidRDefault="00D96011" w:rsidP="000946D4">
      <w:pPr>
        <w:numPr>
          <w:ilvl w:val="0"/>
          <w:numId w:val="20"/>
        </w:numPr>
        <w:spacing w:after="0"/>
        <w:contextualSpacing/>
        <w:rPr>
          <w:rFonts w:cs="Times New Roman"/>
          <w:szCs w:val="24"/>
        </w:rPr>
      </w:pPr>
      <w:r w:rsidRPr="00EA6034">
        <w:rPr>
          <w:rFonts w:cs="Times New Roman"/>
          <w:szCs w:val="24"/>
        </w:rPr>
        <w:t xml:space="preserve">Training Provider: </w:t>
      </w:r>
      <w:r w:rsidR="00507D97">
        <w:rPr>
          <w:rFonts w:cs="Times New Roman"/>
          <w:szCs w:val="24"/>
        </w:rPr>
        <w:t>Arkansas Division of Emergency Management</w:t>
      </w:r>
    </w:p>
    <w:p w14:paraId="3843065B" w14:textId="7E7EFDA6" w:rsidR="00D96011" w:rsidRPr="00EA6034" w:rsidRDefault="00D96011" w:rsidP="000946D4">
      <w:pPr>
        <w:numPr>
          <w:ilvl w:val="0"/>
          <w:numId w:val="20"/>
        </w:numPr>
        <w:spacing w:after="0"/>
        <w:contextualSpacing/>
        <w:rPr>
          <w:rFonts w:cs="Times New Roman"/>
          <w:szCs w:val="24"/>
        </w:rPr>
      </w:pPr>
      <w:r w:rsidRPr="00EA6034">
        <w:rPr>
          <w:rFonts w:cs="Times New Roman"/>
          <w:szCs w:val="24"/>
        </w:rPr>
        <w:t>Duration in Hours: 16.0</w:t>
      </w:r>
    </w:p>
    <w:p w14:paraId="7E57B3A9" w14:textId="0C2149A7" w:rsidR="00D96011" w:rsidRPr="00EA6034" w:rsidRDefault="00D96011" w:rsidP="000946D4">
      <w:pPr>
        <w:numPr>
          <w:ilvl w:val="0"/>
          <w:numId w:val="20"/>
        </w:numPr>
        <w:spacing w:after="0"/>
        <w:contextualSpacing/>
        <w:rPr>
          <w:rFonts w:cs="Times New Roman"/>
          <w:szCs w:val="24"/>
        </w:rPr>
      </w:pPr>
      <w:r w:rsidRPr="00EA6034">
        <w:rPr>
          <w:rFonts w:cs="Times New Roman"/>
          <w:szCs w:val="24"/>
        </w:rPr>
        <w:t>Duration in Days: 2.0</w:t>
      </w:r>
    </w:p>
    <w:p w14:paraId="05945C19" w14:textId="1E83AC7B" w:rsidR="00D96011" w:rsidRPr="00EA6034" w:rsidRDefault="005F0C12" w:rsidP="000946D4">
      <w:pPr>
        <w:numPr>
          <w:ilvl w:val="0"/>
          <w:numId w:val="20"/>
        </w:numPr>
        <w:spacing w:after="0"/>
        <w:contextualSpacing/>
        <w:rPr>
          <w:rFonts w:cs="Times New Roman"/>
          <w:szCs w:val="24"/>
        </w:rPr>
      </w:pPr>
      <w:r w:rsidRPr="00EA6034">
        <w:rPr>
          <w:rFonts w:cs="Times New Roman"/>
          <w:szCs w:val="24"/>
        </w:rPr>
        <w:t>Course Version: 2013</w:t>
      </w:r>
      <w:r w:rsidR="00024559">
        <w:rPr>
          <w:rFonts w:cs="Times New Roman"/>
          <w:szCs w:val="24"/>
        </w:rPr>
        <w:t xml:space="preserve"> (</w:t>
      </w:r>
      <w:r w:rsidR="00024559" w:rsidRPr="00024559">
        <w:rPr>
          <w:rStyle w:val="SubtleEmphasis"/>
        </w:rPr>
        <w:t>Replaced by G2300</w:t>
      </w:r>
      <w:r w:rsidR="00024559">
        <w:rPr>
          <w:rFonts w:cs="Times New Roman"/>
          <w:szCs w:val="24"/>
        </w:rPr>
        <w:t>)</w:t>
      </w:r>
    </w:p>
    <w:p w14:paraId="279DEEBE" w14:textId="77777777" w:rsidR="00D96011" w:rsidRPr="00FF0892" w:rsidRDefault="00D96011" w:rsidP="00D96011">
      <w:pPr>
        <w:pStyle w:val="Heading4"/>
      </w:pPr>
      <w:r w:rsidRPr="00FF0892">
        <w:t>Course Description</w:t>
      </w:r>
    </w:p>
    <w:p w14:paraId="4624D8D2" w14:textId="1CF5F8E6" w:rsidR="00D96011" w:rsidRPr="00EA6034" w:rsidRDefault="00D96011" w:rsidP="00D96011">
      <w:r w:rsidRPr="00EA6034">
        <w:t>This course explores the role, design, and functions of Emergency Operations Centers (EOCs) and their relationships as components of a Multi-Agency Coordination System (MACS). The course contains disaster-related examples, activities, and case studies that relate to EOCs and MACS at the Federal, state, and local levels of government.</w:t>
      </w:r>
    </w:p>
    <w:p w14:paraId="61323688" w14:textId="0E9EC87C" w:rsidR="00D96011" w:rsidRPr="00EA6034" w:rsidRDefault="00D96011" w:rsidP="00D96011">
      <w:r w:rsidRPr="00EA6034">
        <w:rPr>
          <w:b/>
          <w:i/>
        </w:rPr>
        <w:t>Selection Criteria:</w:t>
      </w:r>
      <w:r w:rsidRPr="00EA6034">
        <w:t xml:space="preserve"> This course is open to all Federal, state, local, and tribal emergency managers; first responders to include Incident Commanders from all emergency management disciplines; private industry personnel responsible for coordination activities during a disaster; and Voluntary Organizations Active in Disaster personnel.</w:t>
      </w:r>
    </w:p>
    <w:p w14:paraId="5E62F844" w14:textId="77777777" w:rsidR="00D96011" w:rsidRPr="00FF0892" w:rsidRDefault="00D96011" w:rsidP="00D96011">
      <w:pPr>
        <w:pStyle w:val="Heading4"/>
      </w:pPr>
      <w:r w:rsidRPr="00FF0892">
        <w:t>Course Objectives</w:t>
      </w:r>
    </w:p>
    <w:p w14:paraId="1F5A770D" w14:textId="4C71EDAF" w:rsidR="00D96011" w:rsidRPr="00EA6034" w:rsidRDefault="00D96011" w:rsidP="00F00E1A">
      <w:pPr>
        <w:pStyle w:val="ListParagraph"/>
        <w:numPr>
          <w:ilvl w:val="0"/>
          <w:numId w:val="1"/>
        </w:numPr>
      </w:pPr>
      <w:r w:rsidRPr="00EA6034">
        <w:t xml:space="preserve">Identify the multiple roles and responsibilities of a modern-day </w:t>
      </w:r>
      <w:r w:rsidR="001F29DE">
        <w:t>EOC</w:t>
      </w:r>
      <w:r w:rsidRPr="00EA6034">
        <w:t>.</w:t>
      </w:r>
    </w:p>
    <w:p w14:paraId="6C95E4A5" w14:textId="1D0A1D6C" w:rsidR="00D96011" w:rsidRPr="00EA6034" w:rsidRDefault="00D96011" w:rsidP="00F00E1A">
      <w:pPr>
        <w:pStyle w:val="ListParagraph"/>
        <w:numPr>
          <w:ilvl w:val="0"/>
          <w:numId w:val="1"/>
        </w:numPr>
      </w:pPr>
      <w:r w:rsidRPr="00EA6034">
        <w:t>Differentiate between tactical and strategic emergency management.</w:t>
      </w:r>
    </w:p>
    <w:p w14:paraId="4D716D40" w14:textId="12633315" w:rsidR="00D96011" w:rsidRPr="00EA6034" w:rsidRDefault="00D96011" w:rsidP="00F00E1A">
      <w:pPr>
        <w:pStyle w:val="ListParagraph"/>
        <w:numPr>
          <w:ilvl w:val="0"/>
          <w:numId w:val="1"/>
        </w:numPr>
      </w:pPr>
      <w:r w:rsidRPr="00EA6034">
        <w:t>Build and manage effective organizational structures within an EOC.</w:t>
      </w:r>
    </w:p>
    <w:p w14:paraId="25C9E2ED" w14:textId="2DAFB050" w:rsidR="00D96011" w:rsidRPr="00EA6034" w:rsidRDefault="00D96011" w:rsidP="00F00E1A">
      <w:pPr>
        <w:pStyle w:val="ListParagraph"/>
        <w:numPr>
          <w:ilvl w:val="0"/>
          <w:numId w:val="1"/>
        </w:numPr>
      </w:pPr>
      <w:r w:rsidRPr="00EA6034">
        <w:t>Discuss Continuity of Operations (COOP) planning at the local level.</w:t>
      </w:r>
    </w:p>
    <w:p w14:paraId="4D13614F" w14:textId="2E186995" w:rsidR="00D96011" w:rsidRPr="00EA6034" w:rsidRDefault="001F29DE" w:rsidP="00F00E1A">
      <w:pPr>
        <w:pStyle w:val="ListParagraph"/>
        <w:numPr>
          <w:ilvl w:val="0"/>
          <w:numId w:val="1"/>
        </w:numPr>
      </w:pPr>
      <w:r>
        <w:t xml:space="preserve">Promote effective </w:t>
      </w:r>
      <w:r w:rsidR="00D96011" w:rsidRPr="00EA6034">
        <w:t>operations through plans, procedures, coordination, and documentation.</w:t>
      </w:r>
    </w:p>
    <w:p w14:paraId="7B88EAEA" w14:textId="63D7EBB5" w:rsidR="00D96011" w:rsidRPr="00EA6034" w:rsidRDefault="00D96011" w:rsidP="00F00E1A">
      <w:pPr>
        <w:pStyle w:val="ListParagraph"/>
        <w:numPr>
          <w:ilvl w:val="0"/>
          <w:numId w:val="1"/>
        </w:numPr>
      </w:pPr>
      <w:r w:rsidRPr="00EA6034">
        <w:t>Relate Situational Awareness and Common Operating Pictures to EOC operations.</w:t>
      </w:r>
    </w:p>
    <w:p w14:paraId="4EA8FD55" w14:textId="61D95753" w:rsidR="00D96011" w:rsidRPr="00EA6034" w:rsidRDefault="00D96011" w:rsidP="00F00E1A">
      <w:pPr>
        <w:pStyle w:val="ListParagraph"/>
        <w:numPr>
          <w:ilvl w:val="0"/>
          <w:numId w:val="1"/>
        </w:numPr>
      </w:pPr>
      <w:r w:rsidRPr="00EA6034">
        <w:t>Integrate call centers and public information concepts into an EOC environment.</w:t>
      </w:r>
    </w:p>
    <w:p w14:paraId="52D72338" w14:textId="4C811FFE" w:rsidR="00D96011" w:rsidRPr="00EA6034" w:rsidRDefault="00D96011" w:rsidP="00F00E1A">
      <w:pPr>
        <w:pStyle w:val="ListParagraph"/>
        <w:numPr>
          <w:ilvl w:val="0"/>
          <w:numId w:val="1"/>
        </w:numPr>
      </w:pPr>
      <w:r w:rsidRPr="00EA6034">
        <w:t>Describe the role and challenges of an EOC during the transition to recovery.</w:t>
      </w:r>
    </w:p>
    <w:p w14:paraId="226EF7CF" w14:textId="77777777" w:rsidR="00D96011" w:rsidRPr="003B3DCC" w:rsidRDefault="00D96011" w:rsidP="00D96011">
      <w:pPr>
        <w:pStyle w:val="Heading4"/>
      </w:pPr>
      <w:r>
        <w:t>Mission Areas</w:t>
      </w:r>
    </w:p>
    <w:p w14:paraId="603A4C1D" w14:textId="39A20201" w:rsidR="00E34556" w:rsidRPr="00590447" w:rsidRDefault="0063167F" w:rsidP="00590447">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590447">
        <w:rPr>
          <w:rFonts w:cs="Times New Roman"/>
          <w:szCs w:val="24"/>
        </w:rPr>
        <w:tab/>
      </w:r>
      <w:hyperlink w:anchor="_Response" w:history="1">
        <w:r w:rsidR="000B0A02" w:rsidRPr="00590447">
          <w:rPr>
            <w:rStyle w:val="Hyperlink"/>
            <w:rFonts w:cs="Times New Roman"/>
            <w:szCs w:val="24"/>
          </w:rPr>
          <w:t>Response</w:t>
        </w:r>
      </w:hyperlink>
      <w:r w:rsidR="00590447" w:rsidRPr="00590447">
        <w:rPr>
          <w:rStyle w:val="Hyperlink"/>
          <w:rFonts w:cs="Times New Roman"/>
          <w:szCs w:val="24"/>
          <w:u w:val="none"/>
        </w:rPr>
        <w:tab/>
      </w:r>
      <w:hyperlink w:anchor="_Mitigation" w:history="1">
        <w:r w:rsidR="00E34556" w:rsidRPr="00590447">
          <w:rPr>
            <w:rStyle w:val="Hyperlink"/>
            <w:rFonts w:cs="Times New Roman"/>
            <w:szCs w:val="24"/>
          </w:rPr>
          <w:t>Mitigation</w:t>
        </w:r>
      </w:hyperlink>
    </w:p>
    <w:p w14:paraId="6EEDD4FB" w14:textId="77777777" w:rsidR="00D96011" w:rsidRPr="00FF0892" w:rsidRDefault="00D96011" w:rsidP="00D96011">
      <w:pPr>
        <w:pStyle w:val="Heading4"/>
      </w:pPr>
      <w:r>
        <w:t>Prerequisites</w:t>
      </w:r>
    </w:p>
    <w:p w14:paraId="35109B65" w14:textId="19EC58CE" w:rsidR="00D96011" w:rsidRPr="00EA6034" w:rsidRDefault="00D96011" w:rsidP="000946D4">
      <w:pPr>
        <w:pStyle w:val="ListParagraph"/>
        <w:numPr>
          <w:ilvl w:val="0"/>
          <w:numId w:val="24"/>
        </w:numPr>
      </w:pPr>
      <w:r w:rsidRPr="00EA6034">
        <w:t>IS0701: National Incident Management System Multi-Agency Coordination System</w:t>
      </w:r>
    </w:p>
    <w:p w14:paraId="6BEC7176" w14:textId="77777777" w:rsidR="00D96011" w:rsidRPr="00FF0892" w:rsidRDefault="00D96011" w:rsidP="00D96011">
      <w:pPr>
        <w:pStyle w:val="Heading4"/>
      </w:pPr>
      <w:r w:rsidRPr="00FF0892">
        <w:t>Disciplines</w:t>
      </w:r>
    </w:p>
    <w:p w14:paraId="68C9ADFB" w14:textId="77777777" w:rsidR="00D96011" w:rsidRPr="00EA6034" w:rsidRDefault="00D96011" w:rsidP="00F00E1A">
      <w:pPr>
        <w:numPr>
          <w:ilvl w:val="0"/>
          <w:numId w:val="1"/>
        </w:numPr>
        <w:spacing w:after="0"/>
        <w:contextualSpacing/>
        <w:rPr>
          <w:rFonts w:cs="Times New Roman"/>
          <w:szCs w:val="24"/>
        </w:rPr>
      </w:pPr>
      <w:r w:rsidRPr="00EA6034">
        <w:rPr>
          <w:rFonts w:cs="Times New Roman"/>
          <w:szCs w:val="24"/>
        </w:rPr>
        <w:t>Emergency Management</w:t>
      </w:r>
    </w:p>
    <w:p w14:paraId="1C24689A" w14:textId="77777777" w:rsidR="00D96011" w:rsidRDefault="00D96011" w:rsidP="00D96011">
      <w:pPr>
        <w:pStyle w:val="Heading4"/>
      </w:pPr>
      <w:r>
        <w:t>Primary Core Capability</w:t>
      </w:r>
    </w:p>
    <w:bookmarkStart w:id="92" w:name="_G2300:_Intermediate_Emergency"/>
    <w:bookmarkEnd w:id="92"/>
    <w:p w14:paraId="00C994D2" w14:textId="77777777" w:rsidR="00FB78AA" w:rsidRPr="00D40390" w:rsidRDefault="00FB78AA" w:rsidP="00FB78AA">
      <w:pPr>
        <w:pStyle w:val="ListParagraph"/>
        <w:numPr>
          <w:ilvl w:val="0"/>
          <w:numId w:val="1"/>
        </w:numPr>
        <w:spacing w:after="0"/>
        <w:rPr>
          <w:rFonts w:cs="Times New Roman"/>
          <w:sz w:val="32"/>
          <w:szCs w:val="24"/>
        </w:rPr>
      </w:pPr>
      <w:r>
        <w:rPr>
          <w:rFonts w:cs="Times New Roman"/>
          <w:szCs w:val="24"/>
        </w:rPr>
        <w:fldChar w:fldCharType="begin"/>
      </w:r>
      <w:r>
        <w:rPr>
          <w:rFonts w:cs="Times New Roman"/>
          <w:szCs w:val="24"/>
        </w:rPr>
        <w:instrText xml:space="preserve"> HYPERLINK  \l "_Operational_Coordination" </w:instrText>
      </w:r>
      <w:r>
        <w:rPr>
          <w:rFonts w:cs="Times New Roman"/>
          <w:szCs w:val="24"/>
        </w:rPr>
        <w:fldChar w:fldCharType="separate"/>
      </w:r>
      <w:r w:rsidRPr="00FB78FA">
        <w:rPr>
          <w:rStyle w:val="Hyperlink"/>
          <w:rFonts w:cs="Times New Roman"/>
          <w:szCs w:val="24"/>
        </w:rPr>
        <w:t>Operational Coordination</w:t>
      </w:r>
      <w:r>
        <w:rPr>
          <w:rFonts w:cs="Times New Roman"/>
          <w:szCs w:val="24"/>
        </w:rPr>
        <w:fldChar w:fldCharType="end"/>
      </w:r>
    </w:p>
    <w:p w14:paraId="16A4B192" w14:textId="0E4D4C78" w:rsidR="00FA0053" w:rsidRDefault="00FA0053" w:rsidP="00FA0053">
      <w:pPr>
        <w:pStyle w:val="Heading3"/>
      </w:pPr>
      <w:bookmarkStart w:id="93" w:name="_G2300:_Intermediate_Emergency_1"/>
      <w:bookmarkStart w:id="94" w:name="_Toc18397917"/>
      <w:bookmarkEnd w:id="93"/>
      <w:r>
        <w:lastRenderedPageBreak/>
        <w:t>G2300: Intermediate Emergency Operations Center Functions</w:t>
      </w:r>
      <w:bookmarkEnd w:id="94"/>
    </w:p>
    <w:p w14:paraId="473CE0D8" w14:textId="77777777" w:rsidR="00FA0053" w:rsidRPr="00FF0892" w:rsidRDefault="00FA0053" w:rsidP="00FA0053">
      <w:pPr>
        <w:pStyle w:val="Heading4"/>
      </w:pPr>
      <w:r w:rsidRPr="00FF0892">
        <w:t>Course Overview</w:t>
      </w:r>
    </w:p>
    <w:p w14:paraId="058A8ECC" w14:textId="7A25E254" w:rsidR="00FA0053" w:rsidRPr="008508BC" w:rsidRDefault="00FA0053"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2F94D0CC" w14:textId="611B1332" w:rsidR="00FA0053" w:rsidRPr="008508BC" w:rsidRDefault="008508BC" w:rsidP="000946D4">
      <w:pPr>
        <w:numPr>
          <w:ilvl w:val="0"/>
          <w:numId w:val="20"/>
        </w:numPr>
        <w:spacing w:after="0"/>
        <w:contextualSpacing/>
        <w:rPr>
          <w:rFonts w:cs="Times New Roman"/>
          <w:szCs w:val="24"/>
        </w:rPr>
      </w:pPr>
      <w:r>
        <w:rPr>
          <w:rFonts w:cs="Times New Roman"/>
          <w:szCs w:val="24"/>
        </w:rPr>
        <w:t>Duration in Hours: 22.0</w:t>
      </w:r>
    </w:p>
    <w:p w14:paraId="7B1AEDC9" w14:textId="3CC19180" w:rsidR="00FA0053" w:rsidRPr="008508BC" w:rsidRDefault="008508BC" w:rsidP="000946D4">
      <w:pPr>
        <w:numPr>
          <w:ilvl w:val="0"/>
          <w:numId w:val="20"/>
        </w:numPr>
        <w:spacing w:after="0"/>
        <w:contextualSpacing/>
        <w:rPr>
          <w:rFonts w:cs="Times New Roman"/>
          <w:szCs w:val="24"/>
        </w:rPr>
      </w:pPr>
      <w:r>
        <w:rPr>
          <w:rFonts w:cs="Times New Roman"/>
          <w:szCs w:val="24"/>
        </w:rPr>
        <w:t>Duration in Days: 3</w:t>
      </w:r>
      <w:r w:rsidR="00FA0053" w:rsidRPr="008508BC">
        <w:rPr>
          <w:rFonts w:cs="Times New Roman"/>
          <w:szCs w:val="24"/>
        </w:rPr>
        <w:t>.0</w:t>
      </w:r>
    </w:p>
    <w:p w14:paraId="53212364" w14:textId="57C38255" w:rsidR="00FA0053" w:rsidRPr="008508BC" w:rsidRDefault="005F0C12" w:rsidP="000946D4">
      <w:pPr>
        <w:numPr>
          <w:ilvl w:val="0"/>
          <w:numId w:val="20"/>
        </w:numPr>
        <w:spacing w:after="0"/>
        <w:contextualSpacing/>
        <w:rPr>
          <w:rFonts w:cs="Times New Roman"/>
          <w:szCs w:val="24"/>
        </w:rPr>
      </w:pPr>
      <w:r w:rsidRPr="008508BC">
        <w:rPr>
          <w:rFonts w:cs="Times New Roman"/>
          <w:szCs w:val="24"/>
        </w:rPr>
        <w:t>Course Version: 2019</w:t>
      </w:r>
      <w:r w:rsidR="00EC444A">
        <w:rPr>
          <w:rFonts w:cs="Times New Roman"/>
          <w:szCs w:val="24"/>
        </w:rPr>
        <w:t xml:space="preserve"> (</w:t>
      </w:r>
      <w:r w:rsidR="00024559">
        <w:rPr>
          <w:rStyle w:val="SubtleEmphasis"/>
        </w:rPr>
        <w:t>Replaces</w:t>
      </w:r>
      <w:r w:rsidR="00EC444A" w:rsidRPr="00024559">
        <w:rPr>
          <w:rStyle w:val="SubtleEmphasis"/>
        </w:rPr>
        <w:t xml:space="preserve"> G0775</w:t>
      </w:r>
      <w:r w:rsidR="00EC444A">
        <w:rPr>
          <w:rFonts w:cs="Times New Roman"/>
          <w:szCs w:val="24"/>
        </w:rPr>
        <w:t>)</w:t>
      </w:r>
    </w:p>
    <w:p w14:paraId="39579868" w14:textId="77777777" w:rsidR="00FA0053" w:rsidRPr="00FF0892" w:rsidRDefault="00FA0053" w:rsidP="00FA0053">
      <w:pPr>
        <w:pStyle w:val="Heading4"/>
      </w:pPr>
      <w:r w:rsidRPr="00FF0892">
        <w:t>Course Description</w:t>
      </w:r>
    </w:p>
    <w:p w14:paraId="707EA8E4" w14:textId="77777777" w:rsidR="00FA0053" w:rsidRPr="008508BC" w:rsidRDefault="00FA0053" w:rsidP="00FA0053">
      <w:r w:rsidRPr="008508BC">
        <w:t>This course explores the role, design, and functions of Emergency Operations Centers (EOCs) and their relationships as components of a Multi-Agency Coordination System (MACS). The course contains disaster-related examples, activities, and case studies that relate to EOCs and MACS at the Federal, state, and local levels of government.</w:t>
      </w:r>
    </w:p>
    <w:p w14:paraId="46222E3C" w14:textId="77777777" w:rsidR="00FA0053" w:rsidRPr="008508BC" w:rsidRDefault="00FA0053" w:rsidP="00FA0053">
      <w:r w:rsidRPr="008508BC">
        <w:rPr>
          <w:b/>
          <w:i/>
        </w:rPr>
        <w:t>Selection Criteria:</w:t>
      </w:r>
      <w:r w:rsidRPr="008508BC">
        <w:t xml:space="preserve"> This course is open to all Federal, state, local, and tribal emergency managers; first responders to include Incident Commanders from all emergency management disciplines; private industry personnel responsible for coordination activities during a disaster; and Voluntary Organizations Active in Disaster personnel.</w:t>
      </w:r>
    </w:p>
    <w:p w14:paraId="285493EF" w14:textId="77777777" w:rsidR="00FA0053" w:rsidRPr="00FF0892" w:rsidRDefault="00FA0053" w:rsidP="00FA0053">
      <w:pPr>
        <w:pStyle w:val="Heading4"/>
      </w:pPr>
      <w:r w:rsidRPr="00FF0892">
        <w:t>Course Objectives</w:t>
      </w:r>
    </w:p>
    <w:p w14:paraId="4FBBED06" w14:textId="252E1AC6" w:rsidR="00FA0053" w:rsidRPr="008508BC" w:rsidRDefault="00FA0053" w:rsidP="00F00E1A">
      <w:pPr>
        <w:pStyle w:val="ListParagraph"/>
        <w:numPr>
          <w:ilvl w:val="0"/>
          <w:numId w:val="1"/>
        </w:numPr>
      </w:pPr>
      <w:r w:rsidRPr="008508BC">
        <w:t xml:space="preserve">Identify the multiple roles and responsibilities of a modern-day </w:t>
      </w:r>
      <w:r w:rsidR="008508BC">
        <w:t>EOC</w:t>
      </w:r>
      <w:r w:rsidRPr="008508BC">
        <w:t>.</w:t>
      </w:r>
    </w:p>
    <w:p w14:paraId="7780D7AB" w14:textId="77777777" w:rsidR="00FA0053" w:rsidRPr="008508BC" w:rsidRDefault="00FA0053" w:rsidP="00F00E1A">
      <w:pPr>
        <w:pStyle w:val="ListParagraph"/>
        <w:numPr>
          <w:ilvl w:val="0"/>
          <w:numId w:val="1"/>
        </w:numPr>
      </w:pPr>
      <w:r w:rsidRPr="008508BC">
        <w:t>Differentiate between tactical and strategic emergency management.</w:t>
      </w:r>
    </w:p>
    <w:p w14:paraId="24DEA8D1" w14:textId="77777777" w:rsidR="00FA0053" w:rsidRPr="008508BC" w:rsidRDefault="00FA0053" w:rsidP="00F00E1A">
      <w:pPr>
        <w:pStyle w:val="ListParagraph"/>
        <w:numPr>
          <w:ilvl w:val="0"/>
          <w:numId w:val="1"/>
        </w:numPr>
      </w:pPr>
      <w:r w:rsidRPr="008508BC">
        <w:t>Build and manage effective organizational structures within an EOC.</w:t>
      </w:r>
    </w:p>
    <w:p w14:paraId="34FEBD0D" w14:textId="77777777" w:rsidR="00FA0053" w:rsidRPr="008508BC" w:rsidRDefault="00FA0053" w:rsidP="00F00E1A">
      <w:pPr>
        <w:pStyle w:val="ListParagraph"/>
        <w:numPr>
          <w:ilvl w:val="0"/>
          <w:numId w:val="1"/>
        </w:numPr>
      </w:pPr>
      <w:r w:rsidRPr="008508BC">
        <w:t>Discuss Continuity of Operations (COOP) planning at the local level.</w:t>
      </w:r>
    </w:p>
    <w:p w14:paraId="2BA75A24" w14:textId="3F2ECF39" w:rsidR="00FA0053" w:rsidRPr="008508BC" w:rsidRDefault="00FA0053" w:rsidP="00F00E1A">
      <w:pPr>
        <w:pStyle w:val="ListParagraph"/>
        <w:numPr>
          <w:ilvl w:val="0"/>
          <w:numId w:val="1"/>
        </w:numPr>
      </w:pPr>
      <w:r w:rsidRPr="008508BC">
        <w:t>Promote effective EOC opera</w:t>
      </w:r>
      <w:r w:rsidR="001F29DE">
        <w:t>tions</w:t>
      </w:r>
      <w:r w:rsidRPr="008508BC">
        <w:t>.</w:t>
      </w:r>
    </w:p>
    <w:p w14:paraId="4E39D651" w14:textId="77777777" w:rsidR="00FA0053" w:rsidRPr="008508BC" w:rsidRDefault="00FA0053" w:rsidP="00F00E1A">
      <w:pPr>
        <w:pStyle w:val="ListParagraph"/>
        <w:numPr>
          <w:ilvl w:val="0"/>
          <w:numId w:val="1"/>
        </w:numPr>
      </w:pPr>
      <w:r w:rsidRPr="008508BC">
        <w:t>Relate Situational Awareness and Common Operating Pictures to EOC operations.</w:t>
      </w:r>
    </w:p>
    <w:p w14:paraId="1BDFC6F5" w14:textId="77777777" w:rsidR="00FA0053" w:rsidRPr="008508BC" w:rsidRDefault="00FA0053" w:rsidP="00F00E1A">
      <w:pPr>
        <w:pStyle w:val="ListParagraph"/>
        <w:numPr>
          <w:ilvl w:val="0"/>
          <w:numId w:val="1"/>
        </w:numPr>
      </w:pPr>
      <w:r w:rsidRPr="008508BC">
        <w:t>Integrate call centers and public information concepts into an EOC environment.</w:t>
      </w:r>
    </w:p>
    <w:p w14:paraId="72E05D33" w14:textId="77777777" w:rsidR="00FA0053" w:rsidRPr="008508BC" w:rsidRDefault="00FA0053" w:rsidP="00F00E1A">
      <w:pPr>
        <w:pStyle w:val="ListParagraph"/>
        <w:numPr>
          <w:ilvl w:val="0"/>
          <w:numId w:val="1"/>
        </w:numPr>
      </w:pPr>
      <w:r w:rsidRPr="008508BC">
        <w:t>Describe the role and challenges of an EOC during the transition to recovery.</w:t>
      </w:r>
    </w:p>
    <w:p w14:paraId="24645036" w14:textId="77777777" w:rsidR="00FA0053" w:rsidRPr="003B3DCC" w:rsidRDefault="00FA0053" w:rsidP="00FA0053">
      <w:pPr>
        <w:pStyle w:val="Heading4"/>
      </w:pPr>
      <w:r>
        <w:t>Mission Areas</w:t>
      </w:r>
    </w:p>
    <w:p w14:paraId="647F53C2" w14:textId="77777777" w:rsidR="00432BF6" w:rsidRDefault="0063167F" w:rsidP="000946D4">
      <w:pPr>
        <w:numPr>
          <w:ilvl w:val="0"/>
          <w:numId w:val="19"/>
        </w:numPr>
        <w:spacing w:before="0" w:after="0"/>
        <w:contextualSpacing/>
        <w:rPr>
          <w:rFonts w:cs="Times New Roman"/>
          <w:szCs w:val="24"/>
        </w:rPr>
      </w:pPr>
      <w:hyperlink w:anchor="_Recovery" w:history="1">
        <w:r w:rsidR="00432BF6" w:rsidRPr="00432BF6">
          <w:rPr>
            <w:rStyle w:val="Hyperlink"/>
            <w:rFonts w:cs="Times New Roman"/>
            <w:szCs w:val="24"/>
          </w:rPr>
          <w:t>Recovery</w:t>
        </w:r>
      </w:hyperlink>
    </w:p>
    <w:p w14:paraId="0A4F48B3" w14:textId="77777777" w:rsidR="000B0A02" w:rsidRPr="00D40390" w:rsidRDefault="0063167F" w:rsidP="000946D4">
      <w:pPr>
        <w:pStyle w:val="ListParagraph"/>
        <w:numPr>
          <w:ilvl w:val="0"/>
          <w:numId w:val="19"/>
        </w:numPr>
        <w:spacing w:before="0" w:after="0"/>
        <w:rPr>
          <w:rFonts w:cs="Times New Roman"/>
          <w:szCs w:val="24"/>
        </w:rPr>
      </w:pPr>
      <w:hyperlink w:anchor="_Response" w:history="1">
        <w:r w:rsidR="000B0A02" w:rsidRPr="000B0A02">
          <w:rPr>
            <w:rStyle w:val="Hyperlink"/>
            <w:rFonts w:cs="Times New Roman"/>
            <w:szCs w:val="24"/>
          </w:rPr>
          <w:t>Response</w:t>
        </w:r>
      </w:hyperlink>
    </w:p>
    <w:p w14:paraId="1EDDC99A" w14:textId="77777777" w:rsidR="00E34556" w:rsidRPr="00127B61" w:rsidRDefault="0063167F" w:rsidP="000946D4">
      <w:pPr>
        <w:pStyle w:val="ListParagraph"/>
        <w:numPr>
          <w:ilvl w:val="0"/>
          <w:numId w:val="19"/>
        </w:numPr>
        <w:rPr>
          <w:rFonts w:cs="Times New Roman"/>
          <w:szCs w:val="24"/>
        </w:rPr>
      </w:pPr>
      <w:hyperlink w:anchor="_Mitigation" w:history="1">
        <w:r w:rsidR="00E34556" w:rsidRPr="00E34556">
          <w:rPr>
            <w:rStyle w:val="Hyperlink"/>
            <w:rFonts w:cs="Times New Roman"/>
            <w:szCs w:val="24"/>
          </w:rPr>
          <w:t>Mitigation</w:t>
        </w:r>
      </w:hyperlink>
    </w:p>
    <w:p w14:paraId="2B18FA30" w14:textId="77777777" w:rsidR="00FA0053" w:rsidRPr="00FF0892" w:rsidRDefault="00FA0053" w:rsidP="00FA0053">
      <w:pPr>
        <w:pStyle w:val="Heading4"/>
      </w:pPr>
      <w:r>
        <w:t>Prerequisites</w:t>
      </w:r>
    </w:p>
    <w:p w14:paraId="7842BD5B" w14:textId="77777777" w:rsidR="00FA0053" w:rsidRPr="008508BC" w:rsidRDefault="00FA0053" w:rsidP="000946D4">
      <w:pPr>
        <w:pStyle w:val="ListParagraph"/>
        <w:numPr>
          <w:ilvl w:val="0"/>
          <w:numId w:val="24"/>
        </w:numPr>
      </w:pPr>
      <w:r w:rsidRPr="008508BC">
        <w:t>IS0701: National Incident Management System Multi-Agency Coordination System</w:t>
      </w:r>
    </w:p>
    <w:p w14:paraId="3367358F" w14:textId="77777777" w:rsidR="00FA0053" w:rsidRPr="00FF0892" w:rsidRDefault="00FA0053" w:rsidP="00FA0053">
      <w:pPr>
        <w:pStyle w:val="Heading4"/>
      </w:pPr>
      <w:r w:rsidRPr="00FF0892">
        <w:t>Disciplines</w:t>
      </w:r>
    </w:p>
    <w:p w14:paraId="197E7F33" w14:textId="77777777" w:rsidR="00FA0053" w:rsidRPr="008508BC" w:rsidRDefault="00FA0053" w:rsidP="00F00E1A">
      <w:pPr>
        <w:numPr>
          <w:ilvl w:val="0"/>
          <w:numId w:val="1"/>
        </w:numPr>
        <w:spacing w:after="0"/>
        <w:contextualSpacing/>
        <w:rPr>
          <w:rFonts w:cs="Times New Roman"/>
          <w:szCs w:val="24"/>
        </w:rPr>
      </w:pPr>
      <w:r w:rsidRPr="008508BC">
        <w:rPr>
          <w:rFonts w:cs="Times New Roman"/>
          <w:szCs w:val="24"/>
        </w:rPr>
        <w:t>Emergency Management</w:t>
      </w:r>
    </w:p>
    <w:p w14:paraId="24E28F9C" w14:textId="77777777" w:rsidR="00FA0053" w:rsidRDefault="00FA0053" w:rsidP="00FA0053">
      <w:pPr>
        <w:pStyle w:val="Heading4"/>
      </w:pPr>
      <w:r>
        <w:t>Primary Core Capability</w:t>
      </w:r>
    </w:p>
    <w:p w14:paraId="729E5D05" w14:textId="158B5D3E" w:rsidR="009806D5" w:rsidRPr="001F29DE" w:rsidRDefault="0063167F" w:rsidP="00556B10">
      <w:pPr>
        <w:pStyle w:val="ListParagraph"/>
        <w:numPr>
          <w:ilvl w:val="0"/>
          <w:numId w:val="1"/>
        </w:numPr>
        <w:spacing w:after="0"/>
        <w:rPr>
          <w:rFonts w:cs="Times New Roman"/>
          <w:szCs w:val="24"/>
        </w:rPr>
      </w:pPr>
      <w:hyperlink w:anchor="_Operational_Coordination" w:history="1">
        <w:r w:rsidR="00FB78AA" w:rsidRPr="001F29DE">
          <w:rPr>
            <w:rStyle w:val="Hyperlink"/>
            <w:rFonts w:cs="Times New Roman"/>
            <w:szCs w:val="24"/>
          </w:rPr>
          <w:t>Operational Coordination</w:t>
        </w:r>
      </w:hyperlink>
      <w:r w:rsidR="001B575F" w:rsidRPr="001F29DE">
        <w:rPr>
          <w:rFonts w:cs="Times New Roman"/>
          <w:szCs w:val="24"/>
        </w:rPr>
        <w:br w:type="page"/>
      </w:r>
    </w:p>
    <w:p w14:paraId="58B7FA80" w14:textId="1077C28C" w:rsidR="00D96011" w:rsidRDefault="00D96011" w:rsidP="00D96011">
      <w:pPr>
        <w:rPr>
          <w:rFonts w:cs="Times New Roman"/>
          <w:szCs w:val="24"/>
        </w:rPr>
      </w:pPr>
    </w:p>
    <w:p w14:paraId="5D6F26C3" w14:textId="137B7E9E" w:rsidR="00D96011" w:rsidRDefault="00D96011" w:rsidP="00D96011">
      <w:pPr>
        <w:rPr>
          <w:rFonts w:cs="Times New Roman"/>
          <w:szCs w:val="24"/>
        </w:rPr>
      </w:pPr>
    </w:p>
    <w:p w14:paraId="03B53052" w14:textId="7E77FF5F" w:rsidR="00D96011" w:rsidRDefault="00D96011" w:rsidP="00D96011">
      <w:pPr>
        <w:rPr>
          <w:rFonts w:cs="Times New Roman"/>
          <w:szCs w:val="24"/>
        </w:rPr>
      </w:pPr>
    </w:p>
    <w:p w14:paraId="5C8CC8DC" w14:textId="601D2DCD" w:rsidR="00D96011" w:rsidRDefault="00D96011" w:rsidP="00D96011">
      <w:pPr>
        <w:rPr>
          <w:rFonts w:cs="Times New Roman"/>
          <w:szCs w:val="24"/>
        </w:rPr>
      </w:pPr>
    </w:p>
    <w:p w14:paraId="5A72EAB6" w14:textId="3850F397" w:rsidR="00D96011" w:rsidRDefault="00D96011" w:rsidP="00D96011">
      <w:pPr>
        <w:rPr>
          <w:rFonts w:cs="Times New Roman"/>
          <w:szCs w:val="24"/>
        </w:rPr>
      </w:pPr>
    </w:p>
    <w:p w14:paraId="149DA7D9" w14:textId="155D075E" w:rsidR="00D96011" w:rsidRDefault="00D96011" w:rsidP="00D96011">
      <w:pPr>
        <w:rPr>
          <w:rFonts w:cs="Times New Roman"/>
          <w:szCs w:val="24"/>
        </w:rPr>
      </w:pPr>
    </w:p>
    <w:p w14:paraId="2CF04E68" w14:textId="7DD75D2B" w:rsidR="00D96011" w:rsidRDefault="00D96011" w:rsidP="00D96011">
      <w:pPr>
        <w:rPr>
          <w:rFonts w:cs="Times New Roman"/>
          <w:szCs w:val="24"/>
        </w:rPr>
      </w:pPr>
    </w:p>
    <w:p w14:paraId="4A1E4158" w14:textId="0FC21C82" w:rsidR="00D96011" w:rsidRDefault="00D96011" w:rsidP="00D96011">
      <w:pPr>
        <w:rPr>
          <w:rFonts w:cs="Times New Roman"/>
          <w:szCs w:val="24"/>
        </w:rPr>
      </w:pPr>
    </w:p>
    <w:p w14:paraId="24CC72FB" w14:textId="00E6EE46" w:rsidR="00D96011" w:rsidRDefault="00D96011" w:rsidP="00D96011">
      <w:pPr>
        <w:rPr>
          <w:rFonts w:cs="Times New Roman"/>
          <w:szCs w:val="24"/>
        </w:rPr>
      </w:pPr>
    </w:p>
    <w:p w14:paraId="364F99CB" w14:textId="2DA4E283" w:rsidR="00D96011" w:rsidRDefault="00D96011" w:rsidP="00D96011">
      <w:pPr>
        <w:rPr>
          <w:rFonts w:cs="Times New Roman"/>
          <w:szCs w:val="24"/>
        </w:rPr>
      </w:pPr>
    </w:p>
    <w:p w14:paraId="29927A88" w14:textId="36A2A858" w:rsidR="00D96011" w:rsidRDefault="00D96011" w:rsidP="00D96011">
      <w:pPr>
        <w:rPr>
          <w:rFonts w:cs="Times New Roman"/>
          <w:szCs w:val="24"/>
        </w:rPr>
      </w:pPr>
    </w:p>
    <w:p w14:paraId="19210286" w14:textId="77777777" w:rsidR="00D96011" w:rsidRPr="00D96011" w:rsidRDefault="00D96011" w:rsidP="00D96011">
      <w:pPr>
        <w:rPr>
          <w:rFonts w:eastAsiaTheme="majorEastAsia" w:cs="Times New Roman"/>
          <w:color w:val="2E74B5" w:themeColor="accent1" w:themeShade="BF"/>
          <w:sz w:val="26"/>
          <w:szCs w:val="24"/>
        </w:rPr>
      </w:pPr>
    </w:p>
    <w:p w14:paraId="40636AE6" w14:textId="56FCAC4E" w:rsidR="001B575F" w:rsidRDefault="007B2195" w:rsidP="00887A94">
      <w:pPr>
        <w:pStyle w:val="Heading2"/>
      </w:pPr>
      <w:bookmarkStart w:id="95" w:name="_Toc18397918"/>
      <w:r>
        <w:t xml:space="preserve">Section </w:t>
      </w:r>
      <w:r w:rsidR="00845994">
        <w:t>I</w:t>
      </w:r>
      <w:r>
        <w:t>V</w:t>
      </w:r>
      <w:r w:rsidR="001B575F">
        <w:t>: All-Hazards Incident Management Team Courses</w:t>
      </w:r>
      <w:bookmarkEnd w:id="95"/>
    </w:p>
    <w:p w14:paraId="4108CA8D" w14:textId="77777777" w:rsidR="001B575F" w:rsidRDefault="001B575F" w:rsidP="001B575F">
      <w:pPr>
        <w:spacing w:after="0"/>
        <w:rPr>
          <w:rFonts w:cs="Times New Roman"/>
          <w:szCs w:val="24"/>
        </w:rPr>
      </w:pPr>
    </w:p>
    <w:p w14:paraId="2B6A8261" w14:textId="77777777" w:rsidR="00931BCA" w:rsidRDefault="00562C87" w:rsidP="00931BCA">
      <w:pPr>
        <w:pStyle w:val="Heading3"/>
      </w:pPr>
      <w:r>
        <w:br w:type="page"/>
      </w:r>
      <w:bookmarkStart w:id="96" w:name="_Toc18397919"/>
      <w:r w:rsidR="00931BCA">
        <w:lastRenderedPageBreak/>
        <w:t>NIMS/ICS All-Hazards Incident Management Team Courses</w:t>
      </w:r>
      <w:bookmarkEnd w:id="96"/>
    </w:p>
    <w:p w14:paraId="2473BE73" w14:textId="1013F80B" w:rsidR="002F57A3" w:rsidRDefault="002F57A3" w:rsidP="00931BCA">
      <w:r>
        <w:t>“</w:t>
      </w:r>
      <w:r w:rsidRPr="002F57A3">
        <w:t>The primary goal of the NIMS ICS All-Hazards Position Specific Training Program is to provide advanced level training needed by personnel responsible for managing incidents of greater complexity than those typically encountered during routine operations. This training is designed to provide all-hazards competencies and behaviors for Command and General Staff and selected Unit Leader positions within a Type III and/or Type IV Incident Management Team (IMT) environment. Competencies in the training are focused around the ability of the student to assume specific position responsibilities, lead assigned personnel, communicate effectively, and to ensure the completion of assigned tasks in order to meet identified objectives for the position.</w:t>
      </w:r>
      <w:r>
        <w:t>”</w:t>
      </w:r>
    </w:p>
    <w:p w14:paraId="691F7D75" w14:textId="255F7D68" w:rsidR="002F57A3" w:rsidRPr="002F57A3" w:rsidRDefault="002F57A3" w:rsidP="002F57A3">
      <w:pPr>
        <w:jc w:val="right"/>
        <w:rPr>
          <w:i/>
        </w:rPr>
      </w:pPr>
      <w:r w:rsidRPr="002F57A3">
        <w:rPr>
          <w:i/>
        </w:rPr>
        <w:t>-FEMA/EMI Website</w:t>
      </w:r>
    </w:p>
    <w:p w14:paraId="4F3FBFEE" w14:textId="77777777" w:rsidR="002F57A3" w:rsidRDefault="002F57A3" w:rsidP="00931BCA"/>
    <w:p w14:paraId="66189DDB" w14:textId="4C9CC1DB" w:rsidR="002F57A3" w:rsidRDefault="00931BCA" w:rsidP="00931BCA">
      <w:r>
        <w:t>The courses listed in this section are provided for reference purposes only.  The time and level of instruction required to present these courses limit their availability, and those interested in taking them should do so through the FEMA/EMI website.  Of cour</w:t>
      </w:r>
      <w:r w:rsidR="002F57A3">
        <w:t>se, if any or all of these courses</w:t>
      </w:r>
      <w:r>
        <w:t xml:space="preserve"> are offered within the state, thos</w:t>
      </w:r>
      <w:r w:rsidR="00F105FC">
        <w:t>e who meet the prerequisite criteria and have an interest in them may apply.</w:t>
      </w:r>
    </w:p>
    <w:p w14:paraId="7F0AD25D" w14:textId="661F9EB6" w:rsidR="00931BCA" w:rsidRDefault="00931BCA" w:rsidP="00931BCA">
      <w:r>
        <w:br w:type="page"/>
      </w:r>
    </w:p>
    <w:p w14:paraId="2BAC3C2C" w14:textId="7559547A" w:rsidR="003D340D" w:rsidRDefault="003D340D" w:rsidP="003D340D">
      <w:pPr>
        <w:pStyle w:val="Heading3"/>
      </w:pPr>
      <w:bookmarkStart w:id="97" w:name="_Toc18397920"/>
      <w:r>
        <w:lastRenderedPageBreak/>
        <w:t>E0950: NIMS ICS All-Hazards Incident Commander Course</w:t>
      </w:r>
      <w:bookmarkEnd w:id="97"/>
    </w:p>
    <w:p w14:paraId="098D3091" w14:textId="77777777" w:rsidR="003D340D" w:rsidRPr="00FF0892" w:rsidRDefault="003D340D" w:rsidP="003D340D">
      <w:pPr>
        <w:pStyle w:val="Heading4"/>
      </w:pPr>
      <w:r w:rsidRPr="00FF0892">
        <w:t>Course Overview</w:t>
      </w:r>
    </w:p>
    <w:p w14:paraId="088CD038" w14:textId="3E2ACAC3" w:rsidR="003D340D" w:rsidRPr="008508BC" w:rsidRDefault="003D340D"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1D1CA7E6" w14:textId="10F9A6EC" w:rsidR="003D340D" w:rsidRPr="008508BC" w:rsidRDefault="001826F1" w:rsidP="000946D4">
      <w:pPr>
        <w:numPr>
          <w:ilvl w:val="0"/>
          <w:numId w:val="20"/>
        </w:numPr>
        <w:spacing w:after="0"/>
        <w:contextualSpacing/>
        <w:rPr>
          <w:rFonts w:cs="Times New Roman"/>
          <w:szCs w:val="24"/>
        </w:rPr>
      </w:pPr>
      <w:r>
        <w:rPr>
          <w:rFonts w:cs="Times New Roman"/>
          <w:szCs w:val="24"/>
        </w:rPr>
        <w:t>Duration in Hours: 35</w:t>
      </w:r>
      <w:r w:rsidR="003D340D">
        <w:rPr>
          <w:rFonts w:cs="Times New Roman"/>
          <w:szCs w:val="24"/>
        </w:rPr>
        <w:t>.0</w:t>
      </w:r>
    </w:p>
    <w:p w14:paraId="6F61D4D4" w14:textId="2665A124" w:rsidR="003D340D" w:rsidRPr="008508BC" w:rsidRDefault="001826F1" w:rsidP="000946D4">
      <w:pPr>
        <w:numPr>
          <w:ilvl w:val="0"/>
          <w:numId w:val="20"/>
        </w:numPr>
        <w:spacing w:after="0"/>
        <w:contextualSpacing/>
        <w:rPr>
          <w:rFonts w:cs="Times New Roman"/>
          <w:szCs w:val="24"/>
        </w:rPr>
      </w:pPr>
      <w:r>
        <w:rPr>
          <w:rFonts w:cs="Times New Roman"/>
          <w:szCs w:val="24"/>
        </w:rPr>
        <w:t>Duration in Days: 5</w:t>
      </w:r>
      <w:r w:rsidR="003D340D" w:rsidRPr="008508BC">
        <w:rPr>
          <w:rFonts w:cs="Times New Roman"/>
          <w:szCs w:val="24"/>
        </w:rPr>
        <w:t>.0</w:t>
      </w:r>
    </w:p>
    <w:p w14:paraId="172EC4A6" w14:textId="1C3D7E8C" w:rsidR="003D340D" w:rsidRPr="008508BC" w:rsidRDefault="001826F1" w:rsidP="000946D4">
      <w:pPr>
        <w:numPr>
          <w:ilvl w:val="0"/>
          <w:numId w:val="20"/>
        </w:numPr>
        <w:spacing w:after="0"/>
        <w:contextualSpacing/>
        <w:rPr>
          <w:rFonts w:cs="Times New Roman"/>
          <w:szCs w:val="24"/>
        </w:rPr>
      </w:pPr>
      <w:r>
        <w:rPr>
          <w:rFonts w:cs="Times New Roman"/>
          <w:szCs w:val="24"/>
        </w:rPr>
        <w:t>Course Version: 2014</w:t>
      </w:r>
    </w:p>
    <w:p w14:paraId="783AE30D" w14:textId="77777777" w:rsidR="003D340D" w:rsidRPr="00FF0892" w:rsidRDefault="003D340D" w:rsidP="003D340D">
      <w:pPr>
        <w:pStyle w:val="Heading4"/>
      </w:pPr>
      <w:r w:rsidRPr="00FF0892">
        <w:t>Course Description</w:t>
      </w:r>
    </w:p>
    <w:p w14:paraId="65A9C210" w14:textId="77777777" w:rsidR="003D340D" w:rsidRPr="003D340D" w:rsidRDefault="003D340D" w:rsidP="003D340D">
      <w:r w:rsidRPr="003D340D">
        <w:t>This course provides local- and state-level emergency responders with a robust understanding of the duties, responsibilities, and capabilities of an effective Incident Commander (IC) on an All-Hazards Incident Management Team (AHIMT). These responsibilities fall into two categories: 1) responding to the incident and command needs of the incident, and 2) effectively fulfilling the position responsibilities of an IC on an All-Hazards ICS IMT. Exercises, simulations, discussions, and a final exam enable participants to process and apply their new knowledge.</w:t>
      </w:r>
    </w:p>
    <w:p w14:paraId="1853646B" w14:textId="77777777" w:rsidR="003D340D" w:rsidRPr="003D340D" w:rsidRDefault="003D340D" w:rsidP="003D340D">
      <w:r w:rsidRPr="003D340D">
        <w:rPr>
          <w:b/>
          <w:i/>
        </w:rPr>
        <w:t>Selection Criteria:</w:t>
      </w:r>
      <w:r w:rsidRPr="003D340D">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55C72C0E" w14:textId="0FD52636" w:rsidR="003D340D" w:rsidRPr="00FF0892" w:rsidRDefault="003D340D" w:rsidP="003D340D">
      <w:pPr>
        <w:pStyle w:val="Heading4"/>
      </w:pPr>
      <w:r w:rsidRPr="00FF0892">
        <w:t>Course Objectives</w:t>
      </w:r>
    </w:p>
    <w:p w14:paraId="6FE8CB38" w14:textId="3B3EDD76" w:rsidR="003D340D" w:rsidRPr="008508BC" w:rsidRDefault="003D340D" w:rsidP="00F00E1A">
      <w:pPr>
        <w:pStyle w:val="ListParagraph"/>
        <w:numPr>
          <w:ilvl w:val="0"/>
          <w:numId w:val="1"/>
        </w:numPr>
      </w:pPr>
      <w:r w:rsidRPr="003D340D">
        <w:t xml:space="preserve">Demonstrate, through exercises and a final exam, an understanding of the duties, responsibilities, and capabilities of </w:t>
      </w:r>
      <w:r>
        <w:t>an effective Incident Commander</w:t>
      </w:r>
      <w:r w:rsidRPr="008508BC">
        <w:t>.</w:t>
      </w:r>
    </w:p>
    <w:p w14:paraId="50C90F2A" w14:textId="77777777" w:rsidR="003D340D" w:rsidRPr="003B3DCC" w:rsidRDefault="003D340D" w:rsidP="003D340D">
      <w:pPr>
        <w:pStyle w:val="Heading4"/>
      </w:pPr>
      <w:r>
        <w:t>Mission Areas</w:t>
      </w:r>
    </w:p>
    <w:p w14:paraId="0D991930" w14:textId="77777777" w:rsidR="000B0A02" w:rsidRPr="00D40390" w:rsidRDefault="0063167F" w:rsidP="000946D4">
      <w:pPr>
        <w:pStyle w:val="ListParagraph"/>
        <w:numPr>
          <w:ilvl w:val="0"/>
          <w:numId w:val="19"/>
        </w:numPr>
        <w:spacing w:before="0" w:after="0"/>
        <w:rPr>
          <w:rFonts w:cs="Times New Roman"/>
          <w:szCs w:val="24"/>
        </w:rPr>
      </w:pPr>
      <w:hyperlink w:anchor="_Response" w:history="1">
        <w:r w:rsidR="000B0A02" w:rsidRPr="000B0A02">
          <w:rPr>
            <w:rStyle w:val="Hyperlink"/>
            <w:rFonts w:cs="Times New Roman"/>
            <w:szCs w:val="24"/>
          </w:rPr>
          <w:t>Response</w:t>
        </w:r>
      </w:hyperlink>
    </w:p>
    <w:p w14:paraId="46FA541D" w14:textId="77777777" w:rsidR="00432BF6" w:rsidRDefault="0063167F" w:rsidP="000946D4">
      <w:pPr>
        <w:numPr>
          <w:ilvl w:val="0"/>
          <w:numId w:val="19"/>
        </w:numPr>
        <w:spacing w:before="0" w:after="0"/>
        <w:contextualSpacing/>
        <w:rPr>
          <w:rFonts w:cs="Times New Roman"/>
          <w:szCs w:val="24"/>
        </w:rPr>
      </w:pPr>
      <w:hyperlink w:anchor="_Recovery" w:history="1">
        <w:r w:rsidR="00432BF6" w:rsidRPr="00432BF6">
          <w:rPr>
            <w:rStyle w:val="Hyperlink"/>
            <w:rFonts w:cs="Times New Roman"/>
            <w:szCs w:val="24"/>
          </w:rPr>
          <w:t>Recovery</w:t>
        </w:r>
      </w:hyperlink>
    </w:p>
    <w:p w14:paraId="51BF23D4" w14:textId="77777777" w:rsidR="003D340D" w:rsidRPr="00FF0892" w:rsidRDefault="003D340D" w:rsidP="003D340D">
      <w:pPr>
        <w:pStyle w:val="Heading4"/>
      </w:pPr>
      <w:r>
        <w:t>Prerequisites</w:t>
      </w:r>
    </w:p>
    <w:p w14:paraId="2CCE6E6F" w14:textId="50294B95" w:rsidR="003D340D" w:rsidRDefault="00204610" w:rsidP="000946D4">
      <w:pPr>
        <w:pStyle w:val="ListParagraph"/>
        <w:numPr>
          <w:ilvl w:val="0"/>
          <w:numId w:val="24"/>
        </w:numPr>
      </w:pPr>
      <w:r>
        <w:t>IS0100: Incident Command System (ICS), An Introduction</w:t>
      </w:r>
    </w:p>
    <w:p w14:paraId="5B45645A" w14:textId="45DD5763" w:rsidR="00204610" w:rsidRDefault="00204610" w:rsidP="000946D4">
      <w:pPr>
        <w:pStyle w:val="ListParagraph"/>
        <w:numPr>
          <w:ilvl w:val="0"/>
          <w:numId w:val="24"/>
        </w:numPr>
      </w:pPr>
      <w:r>
        <w:t>IS0200: ICS for Single Resource and Initial Action Incidents</w:t>
      </w:r>
    </w:p>
    <w:p w14:paraId="4F625636"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79A7223B"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12B8A315" w14:textId="33432F5F" w:rsidR="00204610" w:rsidRDefault="00204610" w:rsidP="000946D4">
      <w:pPr>
        <w:pStyle w:val="ListParagraph"/>
        <w:numPr>
          <w:ilvl w:val="0"/>
          <w:numId w:val="24"/>
        </w:numPr>
      </w:pPr>
      <w:r>
        <w:t>IS0700: National Incident Management System (NIMS), An Introduction</w:t>
      </w:r>
    </w:p>
    <w:p w14:paraId="337D11C0" w14:textId="63498CBF" w:rsidR="00204610" w:rsidRDefault="00204610" w:rsidP="000946D4">
      <w:pPr>
        <w:pStyle w:val="ListParagraph"/>
        <w:numPr>
          <w:ilvl w:val="0"/>
          <w:numId w:val="24"/>
        </w:numPr>
      </w:pPr>
      <w:r>
        <w:t>IS0800: National Response Framework (NRF)</w:t>
      </w:r>
    </w:p>
    <w:p w14:paraId="17A973B9" w14:textId="0C665357" w:rsidR="00204610" w:rsidRPr="008508BC" w:rsidRDefault="00204610" w:rsidP="000946D4">
      <w:pPr>
        <w:pStyle w:val="ListParagraph"/>
        <w:numPr>
          <w:ilvl w:val="0"/>
          <w:numId w:val="24"/>
        </w:numPr>
      </w:pPr>
      <w:r>
        <w:t>(Recommended) O0305: Type 3 All-Hazards Incident Management Team</w:t>
      </w:r>
    </w:p>
    <w:p w14:paraId="066F59D1" w14:textId="77777777" w:rsidR="003D340D" w:rsidRPr="00FF0892" w:rsidRDefault="003D340D" w:rsidP="003D340D">
      <w:pPr>
        <w:pStyle w:val="Heading4"/>
      </w:pPr>
      <w:r w:rsidRPr="00FF0892">
        <w:t>Disciplines</w:t>
      </w:r>
    </w:p>
    <w:p w14:paraId="78D550F5" w14:textId="77777777" w:rsidR="003D340D" w:rsidRPr="008508BC" w:rsidRDefault="003D340D" w:rsidP="00F00E1A">
      <w:pPr>
        <w:numPr>
          <w:ilvl w:val="0"/>
          <w:numId w:val="1"/>
        </w:numPr>
        <w:spacing w:after="0"/>
        <w:contextualSpacing/>
        <w:rPr>
          <w:rFonts w:cs="Times New Roman"/>
          <w:szCs w:val="24"/>
        </w:rPr>
      </w:pPr>
      <w:r w:rsidRPr="008508BC">
        <w:rPr>
          <w:rFonts w:cs="Times New Roman"/>
          <w:szCs w:val="24"/>
        </w:rPr>
        <w:t>Emergency Management</w:t>
      </w:r>
    </w:p>
    <w:p w14:paraId="2A8FC363" w14:textId="77777777" w:rsidR="003D340D" w:rsidRDefault="003D340D" w:rsidP="003D340D">
      <w:pPr>
        <w:pStyle w:val="Heading4"/>
      </w:pPr>
      <w:r>
        <w:t>Primary Core Capability</w:t>
      </w:r>
    </w:p>
    <w:p w14:paraId="68477485" w14:textId="4E640519" w:rsidR="003D340D" w:rsidRPr="003D340D" w:rsidRDefault="0063167F" w:rsidP="00F00E1A">
      <w:pPr>
        <w:pStyle w:val="ListParagraph"/>
        <w:numPr>
          <w:ilvl w:val="0"/>
          <w:numId w:val="1"/>
        </w:numPr>
        <w:rPr>
          <w:rFonts w:cs="Times New Roman"/>
          <w:sz w:val="32"/>
          <w:szCs w:val="24"/>
        </w:rPr>
      </w:pPr>
      <w:hyperlink w:anchor="_Fire_Management_and" w:history="1">
        <w:r w:rsidR="00204610" w:rsidRPr="00FB78AA">
          <w:rPr>
            <w:rStyle w:val="Hyperlink"/>
            <w:rFonts w:cs="Times New Roman"/>
            <w:szCs w:val="24"/>
          </w:rPr>
          <w:t>Fire Management and Suppression</w:t>
        </w:r>
      </w:hyperlink>
    </w:p>
    <w:p w14:paraId="5819E0C5" w14:textId="00BC8CD4" w:rsidR="001826F1" w:rsidRDefault="003D340D" w:rsidP="001826F1">
      <w:pPr>
        <w:pStyle w:val="Heading3"/>
      </w:pPr>
      <w:r>
        <w:rPr>
          <w:rFonts w:cs="Times New Roman"/>
          <w:sz w:val="32"/>
        </w:rPr>
        <w:br w:type="column"/>
      </w:r>
      <w:bookmarkStart w:id="98" w:name="_Toc18397921"/>
      <w:r w:rsidR="001826F1">
        <w:lastRenderedPageBreak/>
        <w:t>E0952: NIMS ICS All-Hazards Public Information Officer Course</w:t>
      </w:r>
      <w:bookmarkEnd w:id="98"/>
    </w:p>
    <w:p w14:paraId="73D0B9B5" w14:textId="77777777" w:rsidR="001826F1" w:rsidRPr="00FF0892" w:rsidRDefault="001826F1" w:rsidP="001826F1">
      <w:pPr>
        <w:pStyle w:val="Heading4"/>
      </w:pPr>
      <w:r w:rsidRPr="00FF0892">
        <w:t>Course Overview</w:t>
      </w:r>
    </w:p>
    <w:p w14:paraId="29715449" w14:textId="54DEA87E" w:rsidR="001826F1" w:rsidRPr="008508BC" w:rsidRDefault="001826F1"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7BBB2DFC" w14:textId="304FEBEC" w:rsidR="001826F1" w:rsidRPr="008508BC" w:rsidRDefault="001826F1" w:rsidP="000946D4">
      <w:pPr>
        <w:numPr>
          <w:ilvl w:val="0"/>
          <w:numId w:val="20"/>
        </w:numPr>
        <w:spacing w:after="0"/>
        <w:contextualSpacing/>
        <w:rPr>
          <w:rFonts w:cs="Times New Roman"/>
          <w:szCs w:val="24"/>
        </w:rPr>
      </w:pPr>
      <w:r>
        <w:rPr>
          <w:rFonts w:cs="Times New Roman"/>
          <w:szCs w:val="24"/>
        </w:rPr>
        <w:t>Duration in Hours: 35.0</w:t>
      </w:r>
    </w:p>
    <w:p w14:paraId="56E028F6" w14:textId="2CDB0D01" w:rsidR="001826F1" w:rsidRPr="008508BC" w:rsidRDefault="001826F1"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70904E7D" w14:textId="1CF7F53A" w:rsidR="001826F1" w:rsidRPr="008508BC" w:rsidRDefault="001826F1" w:rsidP="000946D4">
      <w:pPr>
        <w:numPr>
          <w:ilvl w:val="0"/>
          <w:numId w:val="20"/>
        </w:numPr>
        <w:spacing w:after="0"/>
        <w:contextualSpacing/>
        <w:rPr>
          <w:rFonts w:cs="Times New Roman"/>
          <w:szCs w:val="24"/>
        </w:rPr>
      </w:pPr>
      <w:r>
        <w:rPr>
          <w:rFonts w:cs="Times New Roman"/>
          <w:szCs w:val="24"/>
        </w:rPr>
        <w:t>Course Version: 2014</w:t>
      </w:r>
    </w:p>
    <w:p w14:paraId="6B200B8A" w14:textId="77777777" w:rsidR="001826F1" w:rsidRPr="00FF0892" w:rsidRDefault="001826F1" w:rsidP="001826F1">
      <w:pPr>
        <w:pStyle w:val="Heading4"/>
      </w:pPr>
      <w:r w:rsidRPr="00FF0892">
        <w:t>Course Description</w:t>
      </w:r>
    </w:p>
    <w:p w14:paraId="53BB63B8" w14:textId="7905A988" w:rsidR="001826F1" w:rsidRDefault="001826F1" w:rsidP="001826F1">
      <w:r>
        <w:t>This course is designed for a Public Information Officer (PIO) assigned to an incident as a member of an All-Hazards Incident Management Team (AHIMT) and local IMTs, as well as for the PIO assigned to an incident as an Assistant PIO in a variety of capacities. This course will help participants develop a strong set of core PIO skills and the ability to apply them within the context of an AHIMT. This course is also distinct from other information function courses in that it combines elements from both the basic and advanced functions to concentrate training on the fundamental duties and responsibilities of the PIO in an all-hazards environment. The course material does not assume or require experience as a PIO, but also is not a basic PIO course. Exercises, simulations, discussions, and a final exam enable participants to process and apply their new knowledge.</w:t>
      </w:r>
    </w:p>
    <w:p w14:paraId="6FE488D0" w14:textId="14ACCAAD" w:rsidR="001826F1" w:rsidRPr="003D340D" w:rsidRDefault="001826F1" w:rsidP="001826F1">
      <w:r w:rsidRPr="001826F1">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2D618EE5" w14:textId="77777777" w:rsidR="001826F1" w:rsidRPr="00FF0892" w:rsidRDefault="001826F1" w:rsidP="001826F1">
      <w:pPr>
        <w:pStyle w:val="Heading4"/>
      </w:pPr>
      <w:r w:rsidRPr="00FF0892">
        <w:t>Course Objectives</w:t>
      </w:r>
    </w:p>
    <w:p w14:paraId="12B3C06F" w14:textId="07575831" w:rsidR="001826F1" w:rsidRPr="008508BC" w:rsidRDefault="001826F1" w:rsidP="00F00E1A">
      <w:pPr>
        <w:pStyle w:val="ListParagraph"/>
        <w:numPr>
          <w:ilvl w:val="0"/>
          <w:numId w:val="1"/>
        </w:numPr>
      </w:pPr>
      <w:r w:rsidRPr="001826F1">
        <w:t>Develop a strong set of core PIO skills and apply them within the context of an All-Hazards Incident Management Team</w:t>
      </w:r>
      <w:r w:rsidRPr="008508BC">
        <w:t>.</w:t>
      </w:r>
    </w:p>
    <w:p w14:paraId="14EA229E" w14:textId="77777777" w:rsidR="001826F1" w:rsidRPr="003B3DCC" w:rsidRDefault="001826F1" w:rsidP="001826F1">
      <w:pPr>
        <w:pStyle w:val="Heading4"/>
      </w:pPr>
      <w:r>
        <w:t>Mission Areas</w:t>
      </w:r>
    </w:p>
    <w:p w14:paraId="6A710EF1" w14:textId="4773B9FD" w:rsidR="00432BF6" w:rsidRPr="003F7B07" w:rsidRDefault="0063167F" w:rsidP="003F7B07">
      <w:pPr>
        <w:spacing w:before="0" w:after="0"/>
        <w:ind w:firstLine="720"/>
        <w:rPr>
          <w:rFonts w:cs="Times New Roman"/>
          <w:szCs w:val="24"/>
        </w:rPr>
      </w:pPr>
      <w:hyperlink w:anchor="_Response" w:history="1">
        <w:r w:rsidR="000B0A02" w:rsidRPr="003F7B07">
          <w:rPr>
            <w:rStyle w:val="Hyperlink"/>
            <w:rFonts w:cs="Times New Roman"/>
            <w:szCs w:val="24"/>
          </w:rPr>
          <w:t>Response</w:t>
        </w:r>
      </w:hyperlink>
      <w:r w:rsidR="003F7B07" w:rsidRPr="003F7B07">
        <w:rPr>
          <w:rStyle w:val="Hyperlink"/>
          <w:rFonts w:cs="Times New Roman"/>
          <w:szCs w:val="24"/>
          <w:u w:val="none"/>
        </w:rPr>
        <w:tab/>
      </w:r>
      <w:hyperlink w:anchor="_Recovery" w:history="1">
        <w:r w:rsidR="00432BF6" w:rsidRPr="003F7B07">
          <w:rPr>
            <w:rStyle w:val="Hyperlink"/>
            <w:rFonts w:cs="Times New Roman"/>
            <w:szCs w:val="24"/>
          </w:rPr>
          <w:t>Recovery</w:t>
        </w:r>
      </w:hyperlink>
    </w:p>
    <w:p w14:paraId="27C5722A" w14:textId="77777777" w:rsidR="001826F1" w:rsidRPr="00FF0892" w:rsidRDefault="001826F1" w:rsidP="001826F1">
      <w:pPr>
        <w:pStyle w:val="Heading4"/>
      </w:pPr>
      <w:r>
        <w:t>Prerequisites</w:t>
      </w:r>
    </w:p>
    <w:p w14:paraId="5CB977CB" w14:textId="77777777" w:rsidR="001826F1" w:rsidRDefault="001826F1" w:rsidP="000946D4">
      <w:pPr>
        <w:pStyle w:val="ListParagraph"/>
        <w:numPr>
          <w:ilvl w:val="0"/>
          <w:numId w:val="24"/>
        </w:numPr>
      </w:pPr>
      <w:r>
        <w:t>IS0100: Incident Command System (ICS), An Introduction</w:t>
      </w:r>
    </w:p>
    <w:p w14:paraId="52358BF9" w14:textId="77777777" w:rsidR="001826F1" w:rsidRDefault="001826F1" w:rsidP="000946D4">
      <w:pPr>
        <w:pStyle w:val="ListParagraph"/>
        <w:numPr>
          <w:ilvl w:val="0"/>
          <w:numId w:val="24"/>
        </w:numPr>
      </w:pPr>
      <w:r>
        <w:t>IS0200: ICS for Single Resource and Initial Action Incidents</w:t>
      </w:r>
    </w:p>
    <w:p w14:paraId="7449459A"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44219380"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369F8D6D" w14:textId="77777777" w:rsidR="001826F1" w:rsidRDefault="001826F1" w:rsidP="000946D4">
      <w:pPr>
        <w:pStyle w:val="ListParagraph"/>
        <w:numPr>
          <w:ilvl w:val="0"/>
          <w:numId w:val="24"/>
        </w:numPr>
      </w:pPr>
      <w:r>
        <w:t>IS0700: National Incident Management System (NIMS), An Introduction</w:t>
      </w:r>
    </w:p>
    <w:p w14:paraId="2201631E" w14:textId="77777777" w:rsidR="001826F1" w:rsidRDefault="001826F1" w:rsidP="000946D4">
      <w:pPr>
        <w:pStyle w:val="ListParagraph"/>
        <w:numPr>
          <w:ilvl w:val="0"/>
          <w:numId w:val="24"/>
        </w:numPr>
      </w:pPr>
      <w:r>
        <w:t>IS0800: National Response Framework (NRF)</w:t>
      </w:r>
    </w:p>
    <w:p w14:paraId="2A444B8B" w14:textId="77777777" w:rsidR="001826F1" w:rsidRPr="008508BC" w:rsidRDefault="001826F1" w:rsidP="000946D4">
      <w:pPr>
        <w:pStyle w:val="ListParagraph"/>
        <w:numPr>
          <w:ilvl w:val="0"/>
          <w:numId w:val="24"/>
        </w:numPr>
      </w:pPr>
      <w:r>
        <w:t>(Recommended) O0305: Type 3 All-Hazards Incident Management Team</w:t>
      </w:r>
    </w:p>
    <w:p w14:paraId="1912DE94" w14:textId="77777777" w:rsidR="001826F1" w:rsidRPr="00FF0892" w:rsidRDefault="001826F1" w:rsidP="001826F1">
      <w:pPr>
        <w:pStyle w:val="Heading4"/>
      </w:pPr>
      <w:r w:rsidRPr="00FF0892">
        <w:t>Disciplines</w:t>
      </w:r>
    </w:p>
    <w:p w14:paraId="03F18765" w14:textId="77777777" w:rsidR="001826F1" w:rsidRPr="008508BC" w:rsidRDefault="001826F1" w:rsidP="00F00E1A">
      <w:pPr>
        <w:numPr>
          <w:ilvl w:val="0"/>
          <w:numId w:val="1"/>
        </w:numPr>
        <w:spacing w:after="0"/>
        <w:contextualSpacing/>
        <w:rPr>
          <w:rFonts w:cs="Times New Roman"/>
          <w:szCs w:val="24"/>
        </w:rPr>
      </w:pPr>
      <w:r w:rsidRPr="008508BC">
        <w:rPr>
          <w:rFonts w:cs="Times New Roman"/>
          <w:szCs w:val="24"/>
        </w:rPr>
        <w:t>Emergency Management</w:t>
      </w:r>
    </w:p>
    <w:p w14:paraId="63E3E6EF" w14:textId="77777777" w:rsidR="001826F1" w:rsidRDefault="001826F1" w:rsidP="001826F1">
      <w:pPr>
        <w:pStyle w:val="Heading4"/>
      </w:pPr>
      <w:r>
        <w:lastRenderedPageBreak/>
        <w:t>Primary Core Capability</w:t>
      </w:r>
    </w:p>
    <w:p w14:paraId="391F5656" w14:textId="4EAB7784" w:rsidR="001826F1" w:rsidRPr="001826F1" w:rsidRDefault="0063167F" w:rsidP="00F00E1A">
      <w:pPr>
        <w:pStyle w:val="ListParagraph"/>
        <w:numPr>
          <w:ilvl w:val="0"/>
          <w:numId w:val="1"/>
        </w:numPr>
        <w:rPr>
          <w:rFonts w:cs="Times New Roman"/>
          <w:sz w:val="32"/>
          <w:szCs w:val="24"/>
        </w:rPr>
      </w:pPr>
      <w:hyperlink w:anchor="_Public_Information_and" w:history="1">
        <w:r w:rsidR="001826F1" w:rsidRPr="00FB78AA">
          <w:rPr>
            <w:rStyle w:val="Hyperlink"/>
            <w:rFonts w:cs="Times New Roman"/>
            <w:szCs w:val="24"/>
          </w:rPr>
          <w:t>Public Information and Warning</w:t>
        </w:r>
      </w:hyperlink>
    </w:p>
    <w:p w14:paraId="6A312047" w14:textId="7AF6A77E" w:rsidR="001826F1" w:rsidRDefault="001826F1" w:rsidP="001826F1">
      <w:pPr>
        <w:pStyle w:val="Heading4"/>
      </w:pPr>
      <w:r>
        <w:t>Secondary Core Capabilities</w:t>
      </w:r>
    </w:p>
    <w:p w14:paraId="76387EBC" w14:textId="77777777" w:rsidR="001437D8" w:rsidRPr="001437D8" w:rsidRDefault="0063167F" w:rsidP="001437D8">
      <w:pPr>
        <w:pStyle w:val="ListParagraph"/>
        <w:numPr>
          <w:ilvl w:val="0"/>
          <w:numId w:val="1"/>
        </w:numPr>
        <w:rPr>
          <w:rStyle w:val="Hyperlink"/>
          <w:rFonts w:cs="Times New Roman"/>
          <w:color w:val="auto"/>
          <w:sz w:val="32"/>
          <w:szCs w:val="24"/>
          <w:u w:val="none"/>
        </w:rPr>
      </w:pPr>
      <w:hyperlink w:anchor="_Intelligence_and_Information" w:history="1">
        <w:r w:rsidR="001826F1" w:rsidRPr="00FB78AA">
          <w:rPr>
            <w:rStyle w:val="Hyperlink"/>
            <w:rFonts w:cs="Times New Roman"/>
            <w:szCs w:val="24"/>
          </w:rPr>
          <w:t>Intelligence and Information Sharing</w:t>
        </w:r>
      </w:hyperlink>
    </w:p>
    <w:p w14:paraId="24ABC1E7" w14:textId="726DB7FE" w:rsidR="001437D8" w:rsidRPr="001437D8" w:rsidRDefault="0063167F" w:rsidP="001437D8">
      <w:pPr>
        <w:pStyle w:val="ListParagraph"/>
        <w:numPr>
          <w:ilvl w:val="0"/>
          <w:numId w:val="1"/>
        </w:numPr>
        <w:rPr>
          <w:rFonts w:cs="Times New Roman"/>
          <w:sz w:val="32"/>
          <w:szCs w:val="24"/>
        </w:rPr>
      </w:pPr>
      <w:hyperlink w:anchor="_Operational_Communications" w:history="1">
        <w:r w:rsidR="001437D8" w:rsidRPr="001437D8">
          <w:rPr>
            <w:rStyle w:val="Hyperlink"/>
            <w:rFonts w:cs="Times New Roman"/>
            <w:szCs w:val="24"/>
          </w:rPr>
          <w:t>Operational Communications</w:t>
        </w:r>
      </w:hyperlink>
    </w:p>
    <w:p w14:paraId="773577CE"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0711A333" w14:textId="1340A91F" w:rsidR="001826F1" w:rsidRPr="001826F1" w:rsidRDefault="0063167F" w:rsidP="00F00E1A">
      <w:pPr>
        <w:pStyle w:val="ListParagraph"/>
        <w:numPr>
          <w:ilvl w:val="0"/>
          <w:numId w:val="1"/>
        </w:numPr>
        <w:rPr>
          <w:rFonts w:cs="Times New Roman"/>
          <w:sz w:val="32"/>
          <w:szCs w:val="24"/>
        </w:rPr>
      </w:pPr>
      <w:hyperlink w:anchor="_Fire_Management_and" w:history="1">
        <w:r w:rsidR="001826F1" w:rsidRPr="00FB78AA">
          <w:rPr>
            <w:rStyle w:val="Hyperlink"/>
            <w:rFonts w:cs="Times New Roman"/>
            <w:szCs w:val="24"/>
          </w:rPr>
          <w:t>Fire Management and Suppression</w:t>
        </w:r>
      </w:hyperlink>
    </w:p>
    <w:p w14:paraId="328C5B7A" w14:textId="78E68F06" w:rsidR="001826F1" w:rsidRDefault="001826F1">
      <w:pPr>
        <w:rPr>
          <w:rFonts w:cs="Times New Roman"/>
          <w:sz w:val="32"/>
          <w:szCs w:val="24"/>
        </w:rPr>
      </w:pPr>
      <w:r>
        <w:rPr>
          <w:rFonts w:cs="Times New Roman"/>
          <w:sz w:val="32"/>
          <w:szCs w:val="24"/>
        </w:rPr>
        <w:br w:type="page"/>
      </w:r>
    </w:p>
    <w:p w14:paraId="2960F096" w14:textId="2BEB79CD" w:rsidR="001826F1" w:rsidRDefault="001826F1" w:rsidP="001826F1">
      <w:pPr>
        <w:pStyle w:val="Heading3"/>
      </w:pPr>
      <w:bookmarkStart w:id="99" w:name="_Toc18397922"/>
      <w:r>
        <w:lastRenderedPageBreak/>
        <w:t>E0954: NIMS ICS All-Hazards Safety Officer Course</w:t>
      </w:r>
      <w:bookmarkEnd w:id="99"/>
    </w:p>
    <w:p w14:paraId="06FA84B6" w14:textId="77777777" w:rsidR="001826F1" w:rsidRPr="00FF0892" w:rsidRDefault="001826F1" w:rsidP="001826F1">
      <w:pPr>
        <w:pStyle w:val="Heading4"/>
      </w:pPr>
      <w:r w:rsidRPr="00FF0892">
        <w:t>Course Overview</w:t>
      </w:r>
    </w:p>
    <w:p w14:paraId="53C1E1E7" w14:textId="0C1B639C" w:rsidR="001826F1" w:rsidRPr="008508BC" w:rsidRDefault="001826F1"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50044611" w14:textId="4D35C082" w:rsidR="001826F1" w:rsidRPr="008508BC" w:rsidRDefault="001826F1" w:rsidP="000946D4">
      <w:pPr>
        <w:numPr>
          <w:ilvl w:val="0"/>
          <w:numId w:val="20"/>
        </w:numPr>
        <w:spacing w:after="0"/>
        <w:contextualSpacing/>
        <w:rPr>
          <w:rFonts w:cs="Times New Roman"/>
          <w:szCs w:val="24"/>
        </w:rPr>
      </w:pPr>
      <w:r>
        <w:rPr>
          <w:rFonts w:cs="Times New Roman"/>
          <w:szCs w:val="24"/>
        </w:rPr>
        <w:t>Duration in Hours: 28.0</w:t>
      </w:r>
    </w:p>
    <w:p w14:paraId="4F00CA46" w14:textId="7F49629D" w:rsidR="001826F1" w:rsidRPr="008508BC" w:rsidRDefault="001826F1" w:rsidP="000946D4">
      <w:pPr>
        <w:numPr>
          <w:ilvl w:val="0"/>
          <w:numId w:val="20"/>
        </w:numPr>
        <w:spacing w:after="0"/>
        <w:contextualSpacing/>
        <w:rPr>
          <w:rFonts w:cs="Times New Roman"/>
          <w:szCs w:val="24"/>
        </w:rPr>
      </w:pPr>
      <w:r>
        <w:rPr>
          <w:rFonts w:cs="Times New Roman"/>
          <w:szCs w:val="24"/>
        </w:rPr>
        <w:t>Duration in Days: 4</w:t>
      </w:r>
      <w:r w:rsidRPr="008508BC">
        <w:rPr>
          <w:rFonts w:cs="Times New Roman"/>
          <w:szCs w:val="24"/>
        </w:rPr>
        <w:t>.0</w:t>
      </w:r>
    </w:p>
    <w:p w14:paraId="6C5CBFEF" w14:textId="77777777" w:rsidR="001826F1" w:rsidRPr="008508BC" w:rsidRDefault="001826F1" w:rsidP="000946D4">
      <w:pPr>
        <w:numPr>
          <w:ilvl w:val="0"/>
          <w:numId w:val="20"/>
        </w:numPr>
        <w:spacing w:after="0"/>
        <w:contextualSpacing/>
        <w:rPr>
          <w:rFonts w:cs="Times New Roman"/>
          <w:szCs w:val="24"/>
        </w:rPr>
      </w:pPr>
      <w:r>
        <w:rPr>
          <w:rFonts w:cs="Times New Roman"/>
          <w:szCs w:val="24"/>
        </w:rPr>
        <w:t>Course Version: 2014</w:t>
      </w:r>
    </w:p>
    <w:p w14:paraId="3D3C323B" w14:textId="77777777" w:rsidR="001826F1" w:rsidRPr="00FF0892" w:rsidRDefault="001826F1" w:rsidP="001826F1">
      <w:pPr>
        <w:pStyle w:val="Heading4"/>
      </w:pPr>
      <w:r w:rsidRPr="00FF0892">
        <w:t>Course Description</w:t>
      </w:r>
    </w:p>
    <w:p w14:paraId="2BE00AF4" w14:textId="4CB9EA12" w:rsidR="001826F1" w:rsidRDefault="001826F1" w:rsidP="001826F1">
      <w:r>
        <w:t>This course provides local- and state-level emergency responders with a robust understanding of the duties, responsibilities, and capabilities of an effective Safety Officer (SOFR) on an All-Hazards Incident Management Team (AHIMT). These responsibilities fall into two categories: 1) responding to the incident and the safety needs of the incident, and 2) effectively fulfilling the position responsib</w:t>
      </w:r>
      <w:r w:rsidR="0007662C">
        <w:t xml:space="preserve">ilities of an SOFR on an AHIMT.  </w:t>
      </w:r>
      <w:r>
        <w:t>Exercises, simulations, discussions, and a final exam enable participants to process and apply their new knowledge.</w:t>
      </w:r>
    </w:p>
    <w:p w14:paraId="7A2483DD" w14:textId="4D1101FD" w:rsidR="001826F1" w:rsidRPr="003D340D" w:rsidRDefault="001826F1" w:rsidP="001826F1">
      <w:r w:rsidRPr="001826F1">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r w:rsidRPr="003D340D">
        <w:t>.</w:t>
      </w:r>
    </w:p>
    <w:p w14:paraId="65E39CC2" w14:textId="77777777" w:rsidR="001826F1" w:rsidRPr="00FF0892" w:rsidRDefault="001826F1" w:rsidP="001826F1">
      <w:pPr>
        <w:pStyle w:val="Heading4"/>
      </w:pPr>
      <w:r w:rsidRPr="00FF0892">
        <w:t>Course Objectives</w:t>
      </w:r>
    </w:p>
    <w:p w14:paraId="6801B8D5" w14:textId="0DEE336F" w:rsidR="001826F1" w:rsidRPr="008508BC" w:rsidRDefault="001826F1" w:rsidP="00F00E1A">
      <w:pPr>
        <w:pStyle w:val="ListParagraph"/>
        <w:numPr>
          <w:ilvl w:val="0"/>
          <w:numId w:val="1"/>
        </w:numPr>
      </w:pPr>
      <w:r w:rsidRPr="001826F1">
        <w:t>Describe the duties, responsibilities, and capabilities of an effective Safety Officer on an All-Hazards Incident Management Team</w:t>
      </w:r>
      <w:r w:rsidRPr="008508BC">
        <w:t>.</w:t>
      </w:r>
    </w:p>
    <w:p w14:paraId="251CB4F9" w14:textId="77777777" w:rsidR="001826F1" w:rsidRPr="003B3DCC" w:rsidRDefault="001826F1" w:rsidP="001826F1">
      <w:pPr>
        <w:pStyle w:val="Heading4"/>
      </w:pPr>
      <w:r>
        <w:t>Mission Areas</w:t>
      </w:r>
    </w:p>
    <w:p w14:paraId="75FAFBDE" w14:textId="31780194" w:rsidR="00432BF6" w:rsidRPr="003F7B07" w:rsidRDefault="0063167F" w:rsidP="003F7B07">
      <w:pPr>
        <w:spacing w:before="0" w:after="0"/>
        <w:ind w:firstLine="720"/>
        <w:rPr>
          <w:rFonts w:cs="Times New Roman"/>
          <w:szCs w:val="24"/>
        </w:rPr>
      </w:pPr>
      <w:hyperlink w:anchor="_Response" w:history="1">
        <w:r w:rsidR="000B0A02" w:rsidRPr="003F7B07">
          <w:rPr>
            <w:rStyle w:val="Hyperlink"/>
            <w:rFonts w:cs="Times New Roman"/>
            <w:szCs w:val="24"/>
          </w:rPr>
          <w:t>Response</w:t>
        </w:r>
      </w:hyperlink>
      <w:r w:rsidR="003F7B07" w:rsidRPr="003F7B07">
        <w:rPr>
          <w:rStyle w:val="Hyperlink"/>
          <w:rFonts w:cs="Times New Roman"/>
          <w:szCs w:val="24"/>
          <w:u w:val="none"/>
        </w:rPr>
        <w:tab/>
      </w:r>
      <w:hyperlink w:anchor="_Recovery" w:history="1">
        <w:r w:rsidR="00432BF6" w:rsidRPr="003F7B07">
          <w:rPr>
            <w:rStyle w:val="Hyperlink"/>
            <w:rFonts w:cs="Times New Roman"/>
            <w:szCs w:val="24"/>
          </w:rPr>
          <w:t>Recovery</w:t>
        </w:r>
      </w:hyperlink>
    </w:p>
    <w:p w14:paraId="281CE164" w14:textId="77777777" w:rsidR="001826F1" w:rsidRPr="00FF0892" w:rsidRDefault="001826F1" w:rsidP="001826F1">
      <w:pPr>
        <w:pStyle w:val="Heading4"/>
      </w:pPr>
      <w:r>
        <w:t>Prerequisites</w:t>
      </w:r>
    </w:p>
    <w:p w14:paraId="76FF7B30" w14:textId="77777777" w:rsidR="001826F1" w:rsidRDefault="001826F1" w:rsidP="000946D4">
      <w:pPr>
        <w:pStyle w:val="ListParagraph"/>
        <w:numPr>
          <w:ilvl w:val="0"/>
          <w:numId w:val="24"/>
        </w:numPr>
      </w:pPr>
      <w:r>
        <w:t>IS0100: Incident Command System (ICS), An Introduction</w:t>
      </w:r>
    </w:p>
    <w:p w14:paraId="4225D3AD" w14:textId="77777777" w:rsidR="001826F1" w:rsidRDefault="001826F1" w:rsidP="000946D4">
      <w:pPr>
        <w:pStyle w:val="ListParagraph"/>
        <w:numPr>
          <w:ilvl w:val="0"/>
          <w:numId w:val="24"/>
        </w:numPr>
      </w:pPr>
      <w:r>
        <w:t>IS0200: ICS for Single Resource and Initial Action Incidents</w:t>
      </w:r>
    </w:p>
    <w:p w14:paraId="0F928401"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0F6DD9FB"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31915F82" w14:textId="77777777" w:rsidR="001826F1" w:rsidRDefault="001826F1" w:rsidP="000946D4">
      <w:pPr>
        <w:pStyle w:val="ListParagraph"/>
        <w:numPr>
          <w:ilvl w:val="0"/>
          <w:numId w:val="24"/>
        </w:numPr>
      </w:pPr>
      <w:r>
        <w:t>IS0700: National Incident Management System (NIMS), An Introduction</w:t>
      </w:r>
    </w:p>
    <w:p w14:paraId="3109C629" w14:textId="77777777" w:rsidR="001826F1" w:rsidRDefault="001826F1" w:rsidP="000946D4">
      <w:pPr>
        <w:pStyle w:val="ListParagraph"/>
        <w:numPr>
          <w:ilvl w:val="0"/>
          <w:numId w:val="24"/>
        </w:numPr>
      </w:pPr>
      <w:r>
        <w:t>IS0800: National Response Framework (NRF)</w:t>
      </w:r>
    </w:p>
    <w:p w14:paraId="5F03D4C1" w14:textId="77777777" w:rsidR="001826F1" w:rsidRPr="008508BC" w:rsidRDefault="001826F1" w:rsidP="000946D4">
      <w:pPr>
        <w:pStyle w:val="ListParagraph"/>
        <w:numPr>
          <w:ilvl w:val="0"/>
          <w:numId w:val="24"/>
        </w:numPr>
      </w:pPr>
      <w:r>
        <w:t>(Recommended) O0305: Type 3 All-Hazards Incident Management Team</w:t>
      </w:r>
    </w:p>
    <w:p w14:paraId="3105E35B" w14:textId="77777777" w:rsidR="001826F1" w:rsidRPr="00FF0892" w:rsidRDefault="001826F1" w:rsidP="001826F1">
      <w:pPr>
        <w:pStyle w:val="Heading4"/>
      </w:pPr>
      <w:r w:rsidRPr="00FF0892">
        <w:t>Disciplines</w:t>
      </w:r>
    </w:p>
    <w:p w14:paraId="49EFDB79" w14:textId="77777777" w:rsidR="001826F1" w:rsidRPr="008508BC" w:rsidRDefault="001826F1" w:rsidP="00F00E1A">
      <w:pPr>
        <w:numPr>
          <w:ilvl w:val="0"/>
          <w:numId w:val="1"/>
        </w:numPr>
        <w:spacing w:after="0"/>
        <w:contextualSpacing/>
        <w:rPr>
          <w:rFonts w:cs="Times New Roman"/>
          <w:szCs w:val="24"/>
        </w:rPr>
      </w:pPr>
      <w:r w:rsidRPr="008508BC">
        <w:rPr>
          <w:rFonts w:cs="Times New Roman"/>
          <w:szCs w:val="24"/>
        </w:rPr>
        <w:t>Emergency Management</w:t>
      </w:r>
    </w:p>
    <w:p w14:paraId="11C37A64" w14:textId="77777777" w:rsidR="001826F1" w:rsidRDefault="001826F1" w:rsidP="001826F1">
      <w:pPr>
        <w:pStyle w:val="Heading4"/>
      </w:pPr>
      <w:r>
        <w:t>Primary Core Capability</w:t>
      </w:r>
    </w:p>
    <w:p w14:paraId="7DC6BABA" w14:textId="64590756" w:rsidR="00BB5808" w:rsidRPr="0007662C" w:rsidRDefault="0063167F" w:rsidP="00556B10">
      <w:pPr>
        <w:pStyle w:val="ListParagraph"/>
        <w:numPr>
          <w:ilvl w:val="0"/>
          <w:numId w:val="1"/>
        </w:numPr>
        <w:spacing w:before="0" w:after="160"/>
        <w:rPr>
          <w:rFonts w:eastAsiaTheme="majorEastAsia" w:cstheme="majorBidi"/>
          <w:color w:val="1F4D78" w:themeColor="accent1" w:themeShade="7F"/>
          <w:sz w:val="28"/>
          <w:szCs w:val="24"/>
        </w:rPr>
      </w:pPr>
      <w:hyperlink w:anchor="_Operational_Coordination" w:history="1">
        <w:r w:rsidR="00FB78AA" w:rsidRPr="0007662C">
          <w:rPr>
            <w:rStyle w:val="Hyperlink"/>
            <w:rFonts w:cs="Times New Roman"/>
            <w:szCs w:val="24"/>
          </w:rPr>
          <w:t>Operational Coordination</w:t>
        </w:r>
      </w:hyperlink>
      <w:r w:rsidR="00BB5808">
        <w:br w:type="page"/>
      </w:r>
    </w:p>
    <w:p w14:paraId="2A3341C8" w14:textId="24E4EF8D" w:rsidR="001826F1" w:rsidRDefault="001826F1" w:rsidP="001826F1">
      <w:pPr>
        <w:pStyle w:val="Heading3"/>
      </w:pPr>
      <w:bookmarkStart w:id="100" w:name="_Toc18397923"/>
      <w:r>
        <w:lastRenderedPageBreak/>
        <w:t>E0956: NIMS ICS All-Hazards Liaison Officer Course</w:t>
      </w:r>
      <w:bookmarkEnd w:id="100"/>
    </w:p>
    <w:p w14:paraId="0B6F4FA7" w14:textId="77777777" w:rsidR="001826F1" w:rsidRPr="00FF0892" w:rsidRDefault="001826F1" w:rsidP="001826F1">
      <w:pPr>
        <w:pStyle w:val="Heading4"/>
      </w:pPr>
      <w:r w:rsidRPr="00FF0892">
        <w:t>Course Overview</w:t>
      </w:r>
    </w:p>
    <w:p w14:paraId="484F83C6" w14:textId="6ACE6AAE" w:rsidR="001826F1" w:rsidRPr="008508BC" w:rsidRDefault="001826F1"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2D7F0F0F" w14:textId="57C380F5" w:rsidR="001826F1" w:rsidRPr="008508BC" w:rsidRDefault="001826F1" w:rsidP="000946D4">
      <w:pPr>
        <w:numPr>
          <w:ilvl w:val="0"/>
          <w:numId w:val="20"/>
        </w:numPr>
        <w:spacing w:after="0"/>
        <w:contextualSpacing/>
        <w:rPr>
          <w:rFonts w:cs="Times New Roman"/>
          <w:szCs w:val="24"/>
        </w:rPr>
      </w:pPr>
      <w:r>
        <w:rPr>
          <w:rFonts w:cs="Times New Roman"/>
          <w:szCs w:val="24"/>
        </w:rPr>
        <w:t>Duration in Hours: 14.0</w:t>
      </w:r>
    </w:p>
    <w:p w14:paraId="7E717AE7" w14:textId="2B850245" w:rsidR="001826F1" w:rsidRPr="008508BC" w:rsidRDefault="001826F1" w:rsidP="000946D4">
      <w:pPr>
        <w:numPr>
          <w:ilvl w:val="0"/>
          <w:numId w:val="20"/>
        </w:numPr>
        <w:spacing w:after="0"/>
        <w:contextualSpacing/>
        <w:rPr>
          <w:rFonts w:cs="Times New Roman"/>
          <w:szCs w:val="24"/>
        </w:rPr>
      </w:pPr>
      <w:r>
        <w:rPr>
          <w:rFonts w:cs="Times New Roman"/>
          <w:szCs w:val="24"/>
        </w:rPr>
        <w:t>Duration in Days: 2</w:t>
      </w:r>
      <w:r w:rsidRPr="008508BC">
        <w:rPr>
          <w:rFonts w:cs="Times New Roman"/>
          <w:szCs w:val="24"/>
        </w:rPr>
        <w:t>.0</w:t>
      </w:r>
    </w:p>
    <w:p w14:paraId="6284E28E" w14:textId="77777777" w:rsidR="001826F1" w:rsidRPr="008508BC" w:rsidRDefault="001826F1" w:rsidP="000946D4">
      <w:pPr>
        <w:numPr>
          <w:ilvl w:val="0"/>
          <w:numId w:val="20"/>
        </w:numPr>
        <w:spacing w:after="0"/>
        <w:contextualSpacing/>
        <w:rPr>
          <w:rFonts w:cs="Times New Roman"/>
          <w:szCs w:val="24"/>
        </w:rPr>
      </w:pPr>
      <w:r>
        <w:rPr>
          <w:rFonts w:cs="Times New Roman"/>
          <w:szCs w:val="24"/>
        </w:rPr>
        <w:t>Course Version: 2014</w:t>
      </w:r>
    </w:p>
    <w:p w14:paraId="1EF45E7E" w14:textId="77777777" w:rsidR="001826F1" w:rsidRPr="00FF0892" w:rsidRDefault="001826F1" w:rsidP="001826F1">
      <w:pPr>
        <w:pStyle w:val="Heading4"/>
      </w:pPr>
      <w:r w:rsidRPr="00FF0892">
        <w:t>Course Description</w:t>
      </w:r>
    </w:p>
    <w:p w14:paraId="0383434A" w14:textId="5F28A8BA" w:rsidR="001826F1" w:rsidRDefault="001826F1" w:rsidP="001826F1">
      <w:r>
        <w:t>T</w:t>
      </w:r>
      <w:r w:rsidRPr="001826F1">
        <w:t>his course provides local- and state-level emergency responders with a robust understanding of the duties, responsibilities, and capabilities of an effective Liaison Officer on an All-Hazards Incident Management Team (AHIMT). Exercises, simulations, discussions, and a final exam enable participants to process and apply their new knowledge</w:t>
      </w:r>
      <w:r w:rsidR="0007662C">
        <w:t xml:space="preserve">.  </w:t>
      </w:r>
      <w:r>
        <w:t>Exercises, simulations, discussions, and a final exam enable participants to process and apply their new knowledge.</w:t>
      </w:r>
    </w:p>
    <w:p w14:paraId="5DB92B9F" w14:textId="2AD4B716" w:rsidR="001826F1" w:rsidRPr="003D340D" w:rsidRDefault="001826F1" w:rsidP="001826F1">
      <w:r w:rsidRPr="001826F1">
        <w:rPr>
          <w:b/>
          <w:i/>
        </w:rPr>
        <w:t>Selection Criteria:</w:t>
      </w:r>
      <w:r>
        <w:t xml:space="preserve"> </w:t>
      </w:r>
      <w:r w:rsidRPr="001826F1">
        <w:t>NIMS ICS All-Hazards training should be completed by personnel who are regularly assigned to Functional, Support, or Unit Leader positions on Type 3 or 4 AHIMTs, or by those persons who desire to seek credentials/certification in those positions</w:t>
      </w:r>
      <w:r w:rsidRPr="003D340D">
        <w:t>.</w:t>
      </w:r>
    </w:p>
    <w:p w14:paraId="23CB6661" w14:textId="77777777" w:rsidR="001826F1" w:rsidRPr="00FF0892" w:rsidRDefault="001826F1" w:rsidP="001826F1">
      <w:pPr>
        <w:pStyle w:val="Heading4"/>
      </w:pPr>
      <w:r w:rsidRPr="00FF0892">
        <w:t>Course Objectives</w:t>
      </w:r>
    </w:p>
    <w:p w14:paraId="4D235521" w14:textId="7D30BD52" w:rsidR="001826F1" w:rsidRPr="008508BC" w:rsidRDefault="001826F1" w:rsidP="00F00E1A">
      <w:pPr>
        <w:pStyle w:val="ListParagraph"/>
        <w:numPr>
          <w:ilvl w:val="0"/>
          <w:numId w:val="1"/>
        </w:numPr>
      </w:pPr>
      <w:r w:rsidRPr="001826F1">
        <w:t>Prepare for the duties, responsibilities, and capabilities of an effective Liaison Officer on an All-Hazards Incident Management Team</w:t>
      </w:r>
      <w:r w:rsidRPr="008508BC">
        <w:t>.</w:t>
      </w:r>
    </w:p>
    <w:p w14:paraId="5F85AE2D" w14:textId="77777777" w:rsidR="001826F1" w:rsidRPr="003B3DCC" w:rsidRDefault="001826F1" w:rsidP="001826F1">
      <w:pPr>
        <w:pStyle w:val="Heading4"/>
      </w:pPr>
      <w:r>
        <w:t>Mission Areas</w:t>
      </w:r>
    </w:p>
    <w:p w14:paraId="082104A0" w14:textId="0569DCC1" w:rsidR="00E34556" w:rsidRPr="003F7B07" w:rsidRDefault="0063167F" w:rsidP="003F7B07">
      <w:pPr>
        <w:spacing w:before="0" w:after="0"/>
        <w:ind w:firstLine="720"/>
        <w:rPr>
          <w:rFonts w:cs="Times New Roman"/>
          <w:szCs w:val="24"/>
        </w:rPr>
      </w:pPr>
      <w:hyperlink w:anchor="_Response" w:history="1">
        <w:r w:rsidR="000B0A02" w:rsidRPr="003F7B07">
          <w:rPr>
            <w:rStyle w:val="Hyperlink"/>
            <w:rFonts w:cs="Times New Roman"/>
            <w:szCs w:val="24"/>
          </w:rPr>
          <w:t>Response</w:t>
        </w:r>
      </w:hyperlink>
      <w:r w:rsidR="003F7B07" w:rsidRPr="003F7B07">
        <w:rPr>
          <w:rStyle w:val="Hyperlink"/>
          <w:rFonts w:cs="Times New Roman"/>
          <w:szCs w:val="24"/>
          <w:u w:val="none"/>
        </w:rPr>
        <w:tab/>
      </w:r>
      <w:hyperlink w:anchor="_Recovery" w:history="1">
        <w:r w:rsidR="00432BF6" w:rsidRPr="003F7B07">
          <w:rPr>
            <w:rStyle w:val="Hyperlink"/>
            <w:rFonts w:cs="Times New Roman"/>
            <w:szCs w:val="24"/>
          </w:rPr>
          <w:t>Recovery</w:t>
        </w:r>
      </w:hyperlink>
      <w:r w:rsidR="003F7B07" w:rsidRPr="003F7B07">
        <w:rPr>
          <w:rFonts w:cs="Times New Roman"/>
          <w:szCs w:val="24"/>
        </w:rPr>
        <w:tab/>
      </w:r>
      <w:hyperlink w:anchor="_Mitigation" w:history="1">
        <w:r w:rsidR="00E34556" w:rsidRPr="003F7B07">
          <w:rPr>
            <w:rStyle w:val="Hyperlink"/>
            <w:rFonts w:cs="Times New Roman"/>
            <w:szCs w:val="24"/>
          </w:rPr>
          <w:t>Mitigation</w:t>
        </w:r>
      </w:hyperlink>
    </w:p>
    <w:p w14:paraId="40CED86B" w14:textId="77777777" w:rsidR="001826F1" w:rsidRPr="00FF0892" w:rsidRDefault="001826F1" w:rsidP="001826F1">
      <w:pPr>
        <w:pStyle w:val="Heading4"/>
      </w:pPr>
      <w:r>
        <w:t>Prerequisites</w:t>
      </w:r>
    </w:p>
    <w:p w14:paraId="5A515996" w14:textId="77777777" w:rsidR="001826F1" w:rsidRDefault="001826F1" w:rsidP="000946D4">
      <w:pPr>
        <w:pStyle w:val="ListParagraph"/>
        <w:numPr>
          <w:ilvl w:val="0"/>
          <w:numId w:val="24"/>
        </w:numPr>
      </w:pPr>
      <w:r>
        <w:t>IS0100: Incident Command System (ICS), An Introduction</w:t>
      </w:r>
    </w:p>
    <w:p w14:paraId="7DE6ABBA" w14:textId="77777777" w:rsidR="001826F1" w:rsidRDefault="001826F1" w:rsidP="000946D4">
      <w:pPr>
        <w:pStyle w:val="ListParagraph"/>
        <w:numPr>
          <w:ilvl w:val="0"/>
          <w:numId w:val="24"/>
        </w:numPr>
      </w:pPr>
      <w:r>
        <w:t>IS0200: ICS for Single Resource and Initial Action Incidents</w:t>
      </w:r>
    </w:p>
    <w:p w14:paraId="0F97A19B"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7A7EB855"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7697B87D" w14:textId="77777777" w:rsidR="001826F1" w:rsidRDefault="001826F1" w:rsidP="000946D4">
      <w:pPr>
        <w:pStyle w:val="ListParagraph"/>
        <w:numPr>
          <w:ilvl w:val="0"/>
          <w:numId w:val="24"/>
        </w:numPr>
      </w:pPr>
      <w:r>
        <w:t>IS0700: National Incident Management System (NIMS), An Introduction</w:t>
      </w:r>
    </w:p>
    <w:p w14:paraId="358D7FAF" w14:textId="77777777" w:rsidR="001826F1" w:rsidRDefault="001826F1" w:rsidP="000946D4">
      <w:pPr>
        <w:pStyle w:val="ListParagraph"/>
        <w:numPr>
          <w:ilvl w:val="0"/>
          <w:numId w:val="24"/>
        </w:numPr>
      </w:pPr>
      <w:r>
        <w:t>IS0800: National Response Framework (NRF)</w:t>
      </w:r>
    </w:p>
    <w:p w14:paraId="10682230" w14:textId="77777777" w:rsidR="001826F1" w:rsidRPr="008508BC" w:rsidRDefault="001826F1" w:rsidP="000946D4">
      <w:pPr>
        <w:pStyle w:val="ListParagraph"/>
        <w:numPr>
          <w:ilvl w:val="0"/>
          <w:numId w:val="24"/>
        </w:numPr>
      </w:pPr>
      <w:r>
        <w:t>(Recommended) O0305: Type 3 All-Hazards Incident Management Team</w:t>
      </w:r>
    </w:p>
    <w:p w14:paraId="05F4351A" w14:textId="77777777" w:rsidR="001826F1" w:rsidRPr="00FF0892" w:rsidRDefault="001826F1" w:rsidP="001826F1">
      <w:pPr>
        <w:pStyle w:val="Heading4"/>
      </w:pPr>
      <w:r w:rsidRPr="00FF0892">
        <w:t>Disciplines</w:t>
      </w:r>
    </w:p>
    <w:p w14:paraId="04A5D9A0" w14:textId="77777777" w:rsidR="001826F1" w:rsidRPr="008508BC" w:rsidRDefault="001826F1" w:rsidP="00F00E1A">
      <w:pPr>
        <w:numPr>
          <w:ilvl w:val="0"/>
          <w:numId w:val="1"/>
        </w:numPr>
        <w:spacing w:after="0"/>
        <w:contextualSpacing/>
        <w:rPr>
          <w:rFonts w:cs="Times New Roman"/>
          <w:szCs w:val="24"/>
        </w:rPr>
      </w:pPr>
      <w:r w:rsidRPr="008508BC">
        <w:rPr>
          <w:rFonts w:cs="Times New Roman"/>
          <w:szCs w:val="24"/>
        </w:rPr>
        <w:t>Emergency Management</w:t>
      </w:r>
    </w:p>
    <w:p w14:paraId="699A84EC" w14:textId="77777777" w:rsidR="001826F1" w:rsidRDefault="001826F1" w:rsidP="001826F1">
      <w:pPr>
        <w:pStyle w:val="Heading4"/>
      </w:pPr>
      <w:r>
        <w:t>Primary Core Capability</w:t>
      </w:r>
    </w:p>
    <w:p w14:paraId="47BADD74"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65DA68E8" w14:textId="6E605730" w:rsidR="001826F1" w:rsidRDefault="00EB235C" w:rsidP="001826F1">
      <w:pPr>
        <w:pStyle w:val="Heading3"/>
      </w:pPr>
      <w:bookmarkStart w:id="101" w:name="_Toc18397924"/>
      <w:r>
        <w:lastRenderedPageBreak/>
        <w:t>E0958</w:t>
      </w:r>
      <w:r w:rsidR="001826F1">
        <w:t>: NIMS ICS All-Hazards Operations Section Chief Course</w:t>
      </w:r>
      <w:bookmarkEnd w:id="101"/>
    </w:p>
    <w:p w14:paraId="06F77F9A" w14:textId="77777777" w:rsidR="001826F1" w:rsidRPr="00FF0892" w:rsidRDefault="001826F1" w:rsidP="001826F1">
      <w:pPr>
        <w:pStyle w:val="Heading4"/>
      </w:pPr>
      <w:r w:rsidRPr="00FF0892">
        <w:t>Course Overview</w:t>
      </w:r>
    </w:p>
    <w:p w14:paraId="5FE6D8F6" w14:textId="16FBC8BB" w:rsidR="001826F1" w:rsidRPr="008508BC" w:rsidRDefault="001826F1"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361E410A" w14:textId="2148C7D4" w:rsidR="001826F1" w:rsidRPr="008508BC" w:rsidRDefault="001826F1" w:rsidP="000946D4">
      <w:pPr>
        <w:numPr>
          <w:ilvl w:val="0"/>
          <w:numId w:val="20"/>
        </w:numPr>
        <w:spacing w:after="0"/>
        <w:contextualSpacing/>
        <w:rPr>
          <w:rFonts w:cs="Times New Roman"/>
          <w:szCs w:val="24"/>
        </w:rPr>
      </w:pPr>
      <w:r>
        <w:rPr>
          <w:rFonts w:cs="Times New Roman"/>
          <w:szCs w:val="24"/>
        </w:rPr>
        <w:t>Duration in Hours: 28.0</w:t>
      </w:r>
    </w:p>
    <w:p w14:paraId="41B1F725" w14:textId="2823E70E" w:rsidR="001826F1" w:rsidRPr="008508BC" w:rsidRDefault="001826F1" w:rsidP="000946D4">
      <w:pPr>
        <w:numPr>
          <w:ilvl w:val="0"/>
          <w:numId w:val="20"/>
        </w:numPr>
        <w:spacing w:after="0"/>
        <w:contextualSpacing/>
        <w:rPr>
          <w:rFonts w:cs="Times New Roman"/>
          <w:szCs w:val="24"/>
        </w:rPr>
      </w:pPr>
      <w:r>
        <w:rPr>
          <w:rFonts w:cs="Times New Roman"/>
          <w:szCs w:val="24"/>
        </w:rPr>
        <w:t>Duration in Days: 4</w:t>
      </w:r>
      <w:r w:rsidRPr="008508BC">
        <w:rPr>
          <w:rFonts w:cs="Times New Roman"/>
          <w:szCs w:val="24"/>
        </w:rPr>
        <w:t>.0</w:t>
      </w:r>
    </w:p>
    <w:p w14:paraId="63633077" w14:textId="77777777" w:rsidR="001826F1" w:rsidRPr="008508BC" w:rsidRDefault="001826F1" w:rsidP="000946D4">
      <w:pPr>
        <w:numPr>
          <w:ilvl w:val="0"/>
          <w:numId w:val="20"/>
        </w:numPr>
        <w:spacing w:after="0"/>
        <w:contextualSpacing/>
        <w:rPr>
          <w:rFonts w:cs="Times New Roman"/>
          <w:szCs w:val="24"/>
        </w:rPr>
      </w:pPr>
      <w:r>
        <w:rPr>
          <w:rFonts w:cs="Times New Roman"/>
          <w:szCs w:val="24"/>
        </w:rPr>
        <w:t>Course Version: 2014</w:t>
      </w:r>
    </w:p>
    <w:p w14:paraId="6F471FE4" w14:textId="77777777" w:rsidR="001826F1" w:rsidRPr="00FF0892" w:rsidRDefault="001826F1" w:rsidP="001826F1">
      <w:pPr>
        <w:pStyle w:val="Heading4"/>
      </w:pPr>
      <w:r w:rsidRPr="00FF0892">
        <w:t>Course Description</w:t>
      </w:r>
    </w:p>
    <w:p w14:paraId="7AE99F0D" w14:textId="286AFF83" w:rsidR="001826F1" w:rsidRDefault="001826F1" w:rsidP="001826F1">
      <w:r>
        <w:t>This course provides local- and state-level emergency responders with a robust understanding of the duties, responsibilities, and capabilities of an effective Operations Section Chief (OSC) on an All-Hazards Incident Management Team (AHIMT). These responsibilities fall into two categories: 1) responding to the incident and the command needs of the incident, and 2) effectively fulfilling the position responsibilities of an OSC on an AHIMT. Exercises, simulations, discussions, and a final exam en</w:t>
      </w:r>
      <w:r w:rsidR="0007662C">
        <w:t>able participants to</w:t>
      </w:r>
      <w:r>
        <w:t xml:space="preserve"> apply their new knowledge.</w:t>
      </w:r>
    </w:p>
    <w:p w14:paraId="2AF7390E" w14:textId="3D8377F8" w:rsidR="001826F1" w:rsidRPr="003D340D" w:rsidRDefault="001826F1" w:rsidP="001826F1">
      <w:r w:rsidRPr="001826F1">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69549557" w14:textId="77777777" w:rsidR="001826F1" w:rsidRPr="00FF0892" w:rsidRDefault="001826F1" w:rsidP="001826F1">
      <w:pPr>
        <w:pStyle w:val="Heading4"/>
      </w:pPr>
      <w:r w:rsidRPr="00FF0892">
        <w:t>Course Objectives</w:t>
      </w:r>
    </w:p>
    <w:p w14:paraId="6CF220D7" w14:textId="7C9FC0BB" w:rsidR="001826F1" w:rsidRPr="008508BC" w:rsidRDefault="001826F1" w:rsidP="00F00E1A">
      <w:pPr>
        <w:pStyle w:val="ListParagraph"/>
        <w:numPr>
          <w:ilvl w:val="0"/>
          <w:numId w:val="1"/>
        </w:numPr>
      </w:pPr>
      <w:r w:rsidRPr="001826F1">
        <w:t>Describe the duties, responsibilities, and capabilities of an effective Operations Section Chief on an All-Hazards Incident Management Team</w:t>
      </w:r>
      <w:r w:rsidRPr="008508BC">
        <w:t>.</w:t>
      </w:r>
    </w:p>
    <w:p w14:paraId="1FE2CA13" w14:textId="77777777" w:rsidR="001826F1" w:rsidRPr="003B3DCC" w:rsidRDefault="001826F1" w:rsidP="001826F1">
      <w:pPr>
        <w:pStyle w:val="Heading4"/>
      </w:pPr>
      <w:r>
        <w:t>Mission Areas</w:t>
      </w:r>
    </w:p>
    <w:p w14:paraId="447E47C2" w14:textId="16DAB321" w:rsidR="00432BF6" w:rsidRPr="003F7B07" w:rsidRDefault="0063167F" w:rsidP="003F7B07">
      <w:pPr>
        <w:spacing w:before="0" w:after="0"/>
        <w:ind w:firstLine="720"/>
        <w:rPr>
          <w:rFonts w:cs="Times New Roman"/>
          <w:szCs w:val="24"/>
        </w:rPr>
      </w:pPr>
      <w:hyperlink w:anchor="_Response" w:history="1">
        <w:r w:rsidR="000B0A02" w:rsidRPr="003F7B07">
          <w:rPr>
            <w:rStyle w:val="Hyperlink"/>
            <w:rFonts w:cs="Times New Roman"/>
            <w:szCs w:val="24"/>
          </w:rPr>
          <w:t>Response</w:t>
        </w:r>
      </w:hyperlink>
      <w:r w:rsidR="003F7B07" w:rsidRPr="003F7B07">
        <w:rPr>
          <w:rStyle w:val="Hyperlink"/>
          <w:rFonts w:cs="Times New Roman"/>
          <w:szCs w:val="24"/>
          <w:u w:val="none"/>
        </w:rPr>
        <w:tab/>
      </w:r>
      <w:hyperlink w:anchor="_Recovery" w:history="1">
        <w:r w:rsidR="00432BF6" w:rsidRPr="003F7B07">
          <w:rPr>
            <w:rStyle w:val="Hyperlink"/>
            <w:rFonts w:cs="Times New Roman"/>
            <w:szCs w:val="24"/>
          </w:rPr>
          <w:t>Recovery</w:t>
        </w:r>
      </w:hyperlink>
    </w:p>
    <w:p w14:paraId="1EDB285D" w14:textId="77777777" w:rsidR="001826F1" w:rsidRPr="00FF0892" w:rsidRDefault="001826F1" w:rsidP="001826F1">
      <w:pPr>
        <w:pStyle w:val="Heading4"/>
      </w:pPr>
      <w:r>
        <w:t>Prerequisites</w:t>
      </w:r>
    </w:p>
    <w:p w14:paraId="58A84928" w14:textId="77777777" w:rsidR="001826F1" w:rsidRDefault="001826F1" w:rsidP="000946D4">
      <w:pPr>
        <w:pStyle w:val="ListParagraph"/>
        <w:numPr>
          <w:ilvl w:val="0"/>
          <w:numId w:val="24"/>
        </w:numPr>
      </w:pPr>
      <w:r>
        <w:t>IS0100: Incident Command System (ICS), An Introduction</w:t>
      </w:r>
    </w:p>
    <w:p w14:paraId="4B0B6769" w14:textId="77777777" w:rsidR="001826F1" w:rsidRDefault="001826F1" w:rsidP="000946D4">
      <w:pPr>
        <w:pStyle w:val="ListParagraph"/>
        <w:numPr>
          <w:ilvl w:val="0"/>
          <w:numId w:val="24"/>
        </w:numPr>
      </w:pPr>
      <w:r>
        <w:t>IS0200: ICS for Single Resource and Initial Action Incidents</w:t>
      </w:r>
    </w:p>
    <w:p w14:paraId="0F8B05DB" w14:textId="0853D823" w:rsidR="001826F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0475F9B5"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519741A0" w14:textId="77777777" w:rsidR="001826F1" w:rsidRDefault="001826F1" w:rsidP="000946D4">
      <w:pPr>
        <w:pStyle w:val="ListParagraph"/>
        <w:numPr>
          <w:ilvl w:val="0"/>
          <w:numId w:val="24"/>
        </w:numPr>
      </w:pPr>
      <w:r>
        <w:t>IS0700: National Incident Management System (NIMS), An Introduction</w:t>
      </w:r>
    </w:p>
    <w:p w14:paraId="32BD7DB4" w14:textId="77777777" w:rsidR="001826F1" w:rsidRDefault="001826F1" w:rsidP="000946D4">
      <w:pPr>
        <w:pStyle w:val="ListParagraph"/>
        <w:numPr>
          <w:ilvl w:val="0"/>
          <w:numId w:val="24"/>
        </w:numPr>
      </w:pPr>
      <w:r>
        <w:t>IS0800: National Response Framework (NRF)</w:t>
      </w:r>
    </w:p>
    <w:p w14:paraId="2A8C2F6B" w14:textId="77777777" w:rsidR="001826F1" w:rsidRPr="008508BC" w:rsidRDefault="001826F1" w:rsidP="000946D4">
      <w:pPr>
        <w:pStyle w:val="ListParagraph"/>
        <w:numPr>
          <w:ilvl w:val="0"/>
          <w:numId w:val="24"/>
        </w:numPr>
      </w:pPr>
      <w:r>
        <w:t>(Recommended) O0305: Type 3 All-Hazards Incident Management Team</w:t>
      </w:r>
    </w:p>
    <w:p w14:paraId="5F03EB38" w14:textId="77777777" w:rsidR="001826F1" w:rsidRPr="00FF0892" w:rsidRDefault="001826F1" w:rsidP="001826F1">
      <w:pPr>
        <w:pStyle w:val="Heading4"/>
      </w:pPr>
      <w:r w:rsidRPr="00FF0892">
        <w:t>Disciplines</w:t>
      </w:r>
    </w:p>
    <w:p w14:paraId="3463AAE5" w14:textId="77777777" w:rsidR="001826F1" w:rsidRPr="008508BC" w:rsidRDefault="001826F1" w:rsidP="00F00E1A">
      <w:pPr>
        <w:numPr>
          <w:ilvl w:val="0"/>
          <w:numId w:val="1"/>
        </w:numPr>
        <w:spacing w:after="0"/>
        <w:contextualSpacing/>
        <w:rPr>
          <w:rFonts w:cs="Times New Roman"/>
          <w:szCs w:val="24"/>
        </w:rPr>
      </w:pPr>
      <w:r w:rsidRPr="008508BC">
        <w:rPr>
          <w:rFonts w:cs="Times New Roman"/>
          <w:szCs w:val="24"/>
        </w:rPr>
        <w:t>Emergency Management</w:t>
      </w:r>
    </w:p>
    <w:p w14:paraId="6E9FEE14" w14:textId="77777777" w:rsidR="001826F1" w:rsidRDefault="001826F1" w:rsidP="001826F1">
      <w:pPr>
        <w:pStyle w:val="Heading4"/>
      </w:pPr>
      <w:r>
        <w:t>Primary Core Capability</w:t>
      </w:r>
    </w:p>
    <w:p w14:paraId="03DCCFF1"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7A9C91F9" w14:textId="683C7EE9" w:rsidR="00EB235C" w:rsidRDefault="00EB235C" w:rsidP="00EB235C">
      <w:pPr>
        <w:pStyle w:val="Heading3"/>
      </w:pPr>
      <w:bookmarkStart w:id="102" w:name="_Toc18397925"/>
      <w:r>
        <w:lastRenderedPageBreak/>
        <w:t>E0960: NIMS ICS All-Hazards Division/Group Supervisor Course</w:t>
      </w:r>
      <w:bookmarkEnd w:id="102"/>
    </w:p>
    <w:p w14:paraId="6398F63D" w14:textId="77777777" w:rsidR="00EB235C" w:rsidRPr="00FF0892" w:rsidRDefault="00EB235C" w:rsidP="00EB235C">
      <w:pPr>
        <w:pStyle w:val="Heading4"/>
      </w:pPr>
      <w:r w:rsidRPr="00FF0892">
        <w:t>Course Overview</w:t>
      </w:r>
    </w:p>
    <w:p w14:paraId="7E2B7ADE" w14:textId="2A45AFDD" w:rsidR="00EB235C" w:rsidRPr="008508BC" w:rsidRDefault="00EB235C"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65158863" w14:textId="50EDB662" w:rsidR="00EB235C" w:rsidRPr="008508BC" w:rsidRDefault="00EB235C" w:rsidP="000946D4">
      <w:pPr>
        <w:numPr>
          <w:ilvl w:val="0"/>
          <w:numId w:val="20"/>
        </w:numPr>
        <w:spacing w:after="0"/>
        <w:contextualSpacing/>
        <w:rPr>
          <w:rFonts w:cs="Times New Roman"/>
          <w:szCs w:val="24"/>
        </w:rPr>
      </w:pPr>
      <w:r>
        <w:rPr>
          <w:rFonts w:cs="Times New Roman"/>
          <w:szCs w:val="24"/>
        </w:rPr>
        <w:t>Duration in Hours: 21.0</w:t>
      </w:r>
    </w:p>
    <w:p w14:paraId="061E33FB" w14:textId="4B4F2747" w:rsidR="00EB235C" w:rsidRPr="008508BC" w:rsidRDefault="00EB235C" w:rsidP="000946D4">
      <w:pPr>
        <w:numPr>
          <w:ilvl w:val="0"/>
          <w:numId w:val="20"/>
        </w:numPr>
        <w:spacing w:after="0"/>
        <w:contextualSpacing/>
        <w:rPr>
          <w:rFonts w:cs="Times New Roman"/>
          <w:szCs w:val="24"/>
        </w:rPr>
      </w:pPr>
      <w:r>
        <w:rPr>
          <w:rFonts w:cs="Times New Roman"/>
          <w:szCs w:val="24"/>
        </w:rPr>
        <w:t>Duration in Days: 3</w:t>
      </w:r>
      <w:r w:rsidRPr="008508BC">
        <w:rPr>
          <w:rFonts w:cs="Times New Roman"/>
          <w:szCs w:val="24"/>
        </w:rPr>
        <w:t>.0</w:t>
      </w:r>
    </w:p>
    <w:p w14:paraId="4FBCDAE1" w14:textId="77777777" w:rsidR="00EB235C" w:rsidRPr="008508BC" w:rsidRDefault="00EB235C" w:rsidP="000946D4">
      <w:pPr>
        <w:numPr>
          <w:ilvl w:val="0"/>
          <w:numId w:val="20"/>
        </w:numPr>
        <w:spacing w:after="0"/>
        <w:contextualSpacing/>
        <w:rPr>
          <w:rFonts w:cs="Times New Roman"/>
          <w:szCs w:val="24"/>
        </w:rPr>
      </w:pPr>
      <w:r>
        <w:rPr>
          <w:rFonts w:cs="Times New Roman"/>
          <w:szCs w:val="24"/>
        </w:rPr>
        <w:t>Course Version: 2014</w:t>
      </w:r>
    </w:p>
    <w:p w14:paraId="1B25DA82" w14:textId="77777777" w:rsidR="00EB235C" w:rsidRPr="00FF0892" w:rsidRDefault="00EB235C" w:rsidP="00EB235C">
      <w:pPr>
        <w:pStyle w:val="Heading4"/>
      </w:pPr>
      <w:r w:rsidRPr="00FF0892">
        <w:t>Course Description</w:t>
      </w:r>
    </w:p>
    <w:p w14:paraId="25A163CB" w14:textId="77777777" w:rsidR="00EB235C" w:rsidRDefault="00EB235C" w:rsidP="00EB235C">
      <w:r>
        <w:t>The course will provide local- and state-level emergency responders with a robust understanding of the duties, responsibilities, and capabilities of an effective Division/Group Supervisor on an All-Hazards Incident Management Team (AHIMT). The course walks participants through general information, including an overview of the Operations Section and information on incident mobilization, initial situational awareness, and unit management. It also provides detailed instruction on responding to the incident and the command needs of the incident, and emphasizes the importance of risk management and safety considerations.</w:t>
      </w:r>
    </w:p>
    <w:p w14:paraId="2775F29F" w14:textId="123207E5" w:rsidR="00EB235C" w:rsidRPr="003D340D" w:rsidRDefault="00EB235C" w:rsidP="00EB235C">
      <w:r w:rsidRPr="00EB235C">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72E98B89" w14:textId="77777777" w:rsidR="00EB235C" w:rsidRPr="00FF0892" w:rsidRDefault="00EB235C" w:rsidP="00EB235C">
      <w:pPr>
        <w:pStyle w:val="Heading4"/>
      </w:pPr>
      <w:r w:rsidRPr="00FF0892">
        <w:t>Course Objectives</w:t>
      </w:r>
    </w:p>
    <w:p w14:paraId="1C23DC17" w14:textId="15927B05" w:rsidR="002A54C9" w:rsidRDefault="00EB235C" w:rsidP="000946D4">
      <w:pPr>
        <w:pStyle w:val="ListParagraph"/>
        <w:numPr>
          <w:ilvl w:val="0"/>
          <w:numId w:val="31"/>
        </w:numPr>
      </w:pPr>
      <w:r w:rsidRPr="00EB235C">
        <w:t>Demonstrate the duties, responsibilities, and capabilities of an effective Divi</w:t>
      </w:r>
      <w:r w:rsidR="00D15C21">
        <w:t>sion/Group Supervisor on an AHIMT</w:t>
      </w:r>
      <w:r w:rsidRPr="00EB235C">
        <w:t xml:space="preserve"> while providing an overview of the Operations Section and information on incident mobilization, initial situation awareness, and unit management. </w:t>
      </w:r>
    </w:p>
    <w:p w14:paraId="049AF571" w14:textId="5D839624" w:rsidR="00EB235C" w:rsidRPr="008508BC" w:rsidRDefault="00EB235C" w:rsidP="000946D4">
      <w:pPr>
        <w:pStyle w:val="ListParagraph"/>
        <w:numPr>
          <w:ilvl w:val="0"/>
          <w:numId w:val="31"/>
        </w:numPr>
      </w:pPr>
      <w:r w:rsidRPr="00EB235C">
        <w:t>Detailed instruction is provided on responding to the incident and the command needs of the incident, as well as emphasizing the importance of risk management and safety considerations</w:t>
      </w:r>
      <w:r w:rsidRPr="008508BC">
        <w:t>.</w:t>
      </w:r>
    </w:p>
    <w:p w14:paraId="47C6AE77" w14:textId="77777777" w:rsidR="00EB235C" w:rsidRPr="003B3DCC" w:rsidRDefault="00EB235C" w:rsidP="00EB235C">
      <w:pPr>
        <w:pStyle w:val="Heading4"/>
      </w:pPr>
      <w:r>
        <w:t>Mission Areas</w:t>
      </w:r>
    </w:p>
    <w:p w14:paraId="021D3DB5" w14:textId="678C4F83" w:rsidR="000B0A02" w:rsidRPr="003F7B07" w:rsidRDefault="0063167F" w:rsidP="003F7B07">
      <w:pPr>
        <w:spacing w:before="0" w:after="0"/>
        <w:ind w:firstLine="720"/>
        <w:rPr>
          <w:rFonts w:cs="Times New Roman"/>
          <w:szCs w:val="24"/>
        </w:rPr>
      </w:pPr>
      <w:hyperlink w:anchor="_Mitigation" w:history="1">
        <w:r w:rsidR="00E34556" w:rsidRPr="003F7B07">
          <w:rPr>
            <w:rStyle w:val="Hyperlink"/>
            <w:rFonts w:cs="Times New Roman"/>
            <w:szCs w:val="24"/>
          </w:rPr>
          <w:t>Mitigation</w:t>
        </w:r>
      </w:hyperlink>
      <w:r w:rsidR="003F7B07" w:rsidRPr="003F7B07">
        <w:rPr>
          <w:rStyle w:val="Hyperlink"/>
          <w:rFonts w:cs="Times New Roman"/>
          <w:szCs w:val="24"/>
          <w:u w:val="none"/>
        </w:rPr>
        <w:tab/>
      </w:r>
      <w:hyperlink w:anchor="_Recovery" w:history="1">
        <w:r w:rsidR="00432BF6" w:rsidRPr="003F7B07">
          <w:rPr>
            <w:rStyle w:val="Hyperlink"/>
            <w:rFonts w:cs="Times New Roman"/>
            <w:szCs w:val="24"/>
          </w:rPr>
          <w:t>Recovery</w:t>
        </w:r>
      </w:hyperlink>
      <w:r w:rsidR="003F7B07" w:rsidRPr="003F7B07">
        <w:rPr>
          <w:rStyle w:val="Hyperlink"/>
          <w:rFonts w:cs="Times New Roman"/>
          <w:szCs w:val="24"/>
          <w:u w:val="none"/>
        </w:rPr>
        <w:tab/>
      </w:r>
      <w:hyperlink w:anchor="_Response" w:history="1">
        <w:r w:rsidR="000B0A02" w:rsidRPr="003F7B07">
          <w:rPr>
            <w:rStyle w:val="Hyperlink"/>
            <w:rFonts w:cs="Times New Roman"/>
            <w:szCs w:val="24"/>
          </w:rPr>
          <w:t>Response</w:t>
        </w:r>
      </w:hyperlink>
    </w:p>
    <w:p w14:paraId="4965F4C9" w14:textId="77777777" w:rsidR="00EB235C" w:rsidRPr="00FF0892" w:rsidRDefault="00EB235C" w:rsidP="00EB235C">
      <w:pPr>
        <w:pStyle w:val="Heading4"/>
      </w:pPr>
      <w:r>
        <w:t>Prerequisites</w:t>
      </w:r>
    </w:p>
    <w:p w14:paraId="676CA553" w14:textId="77777777" w:rsidR="00EB235C" w:rsidRDefault="00EB235C" w:rsidP="000946D4">
      <w:pPr>
        <w:pStyle w:val="ListParagraph"/>
        <w:numPr>
          <w:ilvl w:val="0"/>
          <w:numId w:val="24"/>
        </w:numPr>
      </w:pPr>
      <w:r>
        <w:t>IS0100: Incident Command System (ICS), An Introduction</w:t>
      </w:r>
    </w:p>
    <w:p w14:paraId="4E0F46FB" w14:textId="77777777" w:rsidR="00EB235C" w:rsidRDefault="00EB235C" w:rsidP="000946D4">
      <w:pPr>
        <w:pStyle w:val="ListParagraph"/>
        <w:numPr>
          <w:ilvl w:val="0"/>
          <w:numId w:val="24"/>
        </w:numPr>
      </w:pPr>
      <w:r>
        <w:t>IS0200: ICS for Single Resource and Initial Action Incidents</w:t>
      </w:r>
    </w:p>
    <w:p w14:paraId="3B22DF41" w14:textId="16FAB600" w:rsidR="00EB235C"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599BF301" w14:textId="77777777" w:rsidR="00EB235C" w:rsidRDefault="00EB235C" w:rsidP="000946D4">
      <w:pPr>
        <w:pStyle w:val="ListParagraph"/>
        <w:numPr>
          <w:ilvl w:val="0"/>
          <w:numId w:val="24"/>
        </w:numPr>
      </w:pPr>
      <w:r>
        <w:t>IS0700: National Incident Management System (NIMS), An Introduction</w:t>
      </w:r>
    </w:p>
    <w:p w14:paraId="4EC6451B" w14:textId="77777777" w:rsidR="00EB235C" w:rsidRDefault="00EB235C" w:rsidP="000946D4">
      <w:pPr>
        <w:pStyle w:val="ListParagraph"/>
        <w:numPr>
          <w:ilvl w:val="0"/>
          <w:numId w:val="24"/>
        </w:numPr>
      </w:pPr>
      <w:r>
        <w:t>IS0800: National Response Framework (NRF)</w:t>
      </w:r>
    </w:p>
    <w:p w14:paraId="2755EB2F" w14:textId="289E4194" w:rsidR="00EB235C" w:rsidRDefault="00EB235C" w:rsidP="000946D4">
      <w:pPr>
        <w:pStyle w:val="ListParagraph"/>
        <w:numPr>
          <w:ilvl w:val="0"/>
          <w:numId w:val="24"/>
        </w:numPr>
      </w:pPr>
      <w:r>
        <w:t>(Recommended) O0305: Type 3 All-Hazards Incident Management Team</w:t>
      </w:r>
    </w:p>
    <w:p w14:paraId="5A468DC0" w14:textId="186697A4" w:rsidR="002431E0" w:rsidRPr="008508BC" w:rsidRDefault="002431E0" w:rsidP="000946D4">
      <w:pPr>
        <w:pStyle w:val="ListParagraph"/>
        <w:numPr>
          <w:ilvl w:val="0"/>
          <w:numId w:val="24"/>
        </w:numPr>
      </w:pPr>
      <w:r>
        <w:t xml:space="preserve">(Recommended) </w:t>
      </w:r>
      <w:hyperlink w:anchor="_G0400:_Advanced_Incident" w:history="1">
        <w:r w:rsidR="00514FE1" w:rsidRPr="00367721">
          <w:rPr>
            <w:rStyle w:val="Hyperlink"/>
          </w:rPr>
          <w:t>G0400: Advanced Incident Command for Command and General Staff</w:t>
        </w:r>
      </w:hyperlink>
    </w:p>
    <w:p w14:paraId="262C43C4" w14:textId="77777777" w:rsidR="00EB235C" w:rsidRPr="00FF0892" w:rsidRDefault="00EB235C" w:rsidP="00EB235C">
      <w:pPr>
        <w:pStyle w:val="Heading4"/>
      </w:pPr>
      <w:r w:rsidRPr="00FF0892">
        <w:lastRenderedPageBreak/>
        <w:t>Disciplines</w:t>
      </w:r>
    </w:p>
    <w:p w14:paraId="0B3079F1" w14:textId="77777777" w:rsidR="00EB235C" w:rsidRPr="008508BC" w:rsidRDefault="00EB235C" w:rsidP="00F00E1A">
      <w:pPr>
        <w:numPr>
          <w:ilvl w:val="0"/>
          <w:numId w:val="1"/>
        </w:numPr>
        <w:spacing w:after="0"/>
        <w:contextualSpacing/>
        <w:rPr>
          <w:rFonts w:cs="Times New Roman"/>
          <w:szCs w:val="24"/>
        </w:rPr>
      </w:pPr>
      <w:r w:rsidRPr="008508BC">
        <w:rPr>
          <w:rFonts w:cs="Times New Roman"/>
          <w:szCs w:val="24"/>
        </w:rPr>
        <w:t>Emergency Management</w:t>
      </w:r>
    </w:p>
    <w:p w14:paraId="5DC2CDD1" w14:textId="77777777" w:rsidR="00EB235C" w:rsidRDefault="00EB235C" w:rsidP="00EB235C">
      <w:pPr>
        <w:pStyle w:val="Heading4"/>
      </w:pPr>
      <w:r>
        <w:t>Primary Core Capability</w:t>
      </w:r>
    </w:p>
    <w:p w14:paraId="77D88066"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468E2B9C" w14:textId="4AD45EAB" w:rsidR="002431E0" w:rsidRDefault="002431E0">
      <w:pPr>
        <w:rPr>
          <w:rFonts w:cs="Times New Roman"/>
          <w:szCs w:val="24"/>
        </w:rPr>
      </w:pPr>
      <w:r>
        <w:rPr>
          <w:rFonts w:cs="Times New Roman"/>
          <w:szCs w:val="24"/>
        </w:rPr>
        <w:br w:type="page"/>
      </w:r>
    </w:p>
    <w:p w14:paraId="751A67E9" w14:textId="5E1BDAC9" w:rsidR="002431E0" w:rsidRDefault="002431E0" w:rsidP="002431E0">
      <w:pPr>
        <w:pStyle w:val="Heading3"/>
      </w:pPr>
      <w:bookmarkStart w:id="103" w:name="_Toc18397926"/>
      <w:r>
        <w:lastRenderedPageBreak/>
        <w:t>E0962: NIMS ICS All-Hazards Planning Section Chief Course</w:t>
      </w:r>
      <w:bookmarkEnd w:id="103"/>
    </w:p>
    <w:p w14:paraId="11114E22" w14:textId="77777777" w:rsidR="002431E0" w:rsidRPr="00FF0892" w:rsidRDefault="002431E0" w:rsidP="002431E0">
      <w:pPr>
        <w:pStyle w:val="Heading4"/>
      </w:pPr>
      <w:r w:rsidRPr="00FF0892">
        <w:t>Course Overview</w:t>
      </w:r>
    </w:p>
    <w:p w14:paraId="5FEF24D3" w14:textId="7CC3F2BD" w:rsidR="002431E0" w:rsidRPr="008508BC" w:rsidRDefault="002431E0"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74648E83" w14:textId="3751E09E" w:rsidR="002431E0" w:rsidRPr="008508BC" w:rsidRDefault="002431E0" w:rsidP="000946D4">
      <w:pPr>
        <w:numPr>
          <w:ilvl w:val="0"/>
          <w:numId w:val="20"/>
        </w:numPr>
        <w:spacing w:after="0"/>
        <w:contextualSpacing/>
        <w:rPr>
          <w:rFonts w:cs="Times New Roman"/>
          <w:szCs w:val="24"/>
        </w:rPr>
      </w:pPr>
      <w:r>
        <w:rPr>
          <w:rFonts w:cs="Times New Roman"/>
          <w:szCs w:val="24"/>
        </w:rPr>
        <w:t>Duration in Hours: 28.0</w:t>
      </w:r>
    </w:p>
    <w:p w14:paraId="50BC2BF4" w14:textId="6F44ED6B" w:rsidR="002431E0" w:rsidRPr="008508BC" w:rsidRDefault="002431E0" w:rsidP="000946D4">
      <w:pPr>
        <w:numPr>
          <w:ilvl w:val="0"/>
          <w:numId w:val="20"/>
        </w:numPr>
        <w:spacing w:after="0"/>
        <w:contextualSpacing/>
        <w:rPr>
          <w:rFonts w:cs="Times New Roman"/>
          <w:szCs w:val="24"/>
        </w:rPr>
      </w:pPr>
      <w:r>
        <w:rPr>
          <w:rFonts w:cs="Times New Roman"/>
          <w:szCs w:val="24"/>
        </w:rPr>
        <w:t>Duration in Days: 4</w:t>
      </w:r>
      <w:r w:rsidRPr="008508BC">
        <w:rPr>
          <w:rFonts w:cs="Times New Roman"/>
          <w:szCs w:val="24"/>
        </w:rPr>
        <w:t>.0</w:t>
      </w:r>
    </w:p>
    <w:p w14:paraId="5DEF0CED" w14:textId="77777777" w:rsidR="002431E0" w:rsidRPr="008508BC" w:rsidRDefault="002431E0" w:rsidP="000946D4">
      <w:pPr>
        <w:numPr>
          <w:ilvl w:val="0"/>
          <w:numId w:val="20"/>
        </w:numPr>
        <w:spacing w:after="0"/>
        <w:contextualSpacing/>
        <w:rPr>
          <w:rFonts w:cs="Times New Roman"/>
          <w:szCs w:val="24"/>
        </w:rPr>
      </w:pPr>
      <w:r>
        <w:rPr>
          <w:rFonts w:cs="Times New Roman"/>
          <w:szCs w:val="24"/>
        </w:rPr>
        <w:t>Course Version: 2014</w:t>
      </w:r>
    </w:p>
    <w:p w14:paraId="36CFBF68" w14:textId="77777777" w:rsidR="002431E0" w:rsidRPr="00FF0892" w:rsidRDefault="002431E0" w:rsidP="002431E0">
      <w:pPr>
        <w:pStyle w:val="Heading4"/>
      </w:pPr>
      <w:r w:rsidRPr="00FF0892">
        <w:t>Course Description</w:t>
      </w:r>
    </w:p>
    <w:p w14:paraId="4111A052" w14:textId="2241D8DE" w:rsidR="002431E0" w:rsidRDefault="002431E0" w:rsidP="002431E0">
      <w:r>
        <w:t>This course provides local- and state-level emergency responders with a robust understanding of the duties, responsibilities, and capabilities of an effective Planning Section Chief on an All-Hazards Incident Management Team (AHIMT). These responsibilities fall into two categories: 1) managing the planning cycle, and 2) tracking resources and incident status. Exercises, simulations, discussions, and a final exam enable participants to process and apply their new knowledge.</w:t>
      </w:r>
    </w:p>
    <w:p w14:paraId="1757EC55" w14:textId="5C403697" w:rsidR="002431E0" w:rsidRPr="003D340D" w:rsidRDefault="002431E0" w:rsidP="002431E0">
      <w:r w:rsidRPr="002431E0">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23123C17" w14:textId="77777777" w:rsidR="002431E0" w:rsidRPr="00FF0892" w:rsidRDefault="002431E0" w:rsidP="002431E0">
      <w:pPr>
        <w:pStyle w:val="Heading4"/>
      </w:pPr>
      <w:r w:rsidRPr="00FF0892">
        <w:t>Course Objectives</w:t>
      </w:r>
    </w:p>
    <w:p w14:paraId="5BC535B2" w14:textId="77777777" w:rsidR="002431E0" w:rsidRPr="002A54C9" w:rsidRDefault="002431E0" w:rsidP="000946D4">
      <w:pPr>
        <w:pStyle w:val="ListParagraph"/>
        <w:numPr>
          <w:ilvl w:val="0"/>
          <w:numId w:val="32"/>
        </w:numPr>
        <w:rPr>
          <w:i/>
          <w:iCs/>
        </w:rPr>
      </w:pPr>
      <w:r w:rsidRPr="002431E0">
        <w:t>Describe the duties, responsibilities, and capabilities of an effective Planning Section Chief on an All-Hazards Incident Management Team.</w:t>
      </w:r>
    </w:p>
    <w:p w14:paraId="1E806C5D" w14:textId="5F264F83" w:rsidR="002431E0" w:rsidRPr="003B3DCC" w:rsidRDefault="002431E0" w:rsidP="002431E0">
      <w:pPr>
        <w:pStyle w:val="Heading4"/>
      </w:pPr>
      <w:r>
        <w:t>Mission Areas</w:t>
      </w:r>
    </w:p>
    <w:p w14:paraId="02DF30FD" w14:textId="5619E6E2" w:rsidR="00432BF6" w:rsidRPr="00D15C21" w:rsidRDefault="0063167F" w:rsidP="00D15C21">
      <w:pPr>
        <w:spacing w:before="0" w:after="0"/>
        <w:ind w:firstLine="720"/>
        <w:rPr>
          <w:rFonts w:cs="Times New Roman"/>
          <w:szCs w:val="24"/>
        </w:rPr>
      </w:pPr>
      <w:hyperlink w:anchor="_Response" w:history="1">
        <w:r w:rsidR="000B0A02" w:rsidRPr="00D15C21">
          <w:rPr>
            <w:rStyle w:val="Hyperlink"/>
            <w:rFonts w:cs="Times New Roman"/>
            <w:szCs w:val="24"/>
          </w:rPr>
          <w:t>Response</w:t>
        </w:r>
      </w:hyperlink>
      <w:r w:rsidR="00D15C21" w:rsidRPr="00D15C21">
        <w:rPr>
          <w:rStyle w:val="Hyperlink"/>
          <w:rFonts w:cs="Times New Roman"/>
          <w:szCs w:val="24"/>
          <w:u w:val="none"/>
        </w:rPr>
        <w:tab/>
      </w:r>
      <w:hyperlink w:anchor="_Recovery" w:history="1">
        <w:r w:rsidR="00432BF6" w:rsidRPr="00D15C21">
          <w:rPr>
            <w:rStyle w:val="Hyperlink"/>
            <w:rFonts w:cs="Times New Roman"/>
            <w:szCs w:val="24"/>
          </w:rPr>
          <w:t>Recovery</w:t>
        </w:r>
      </w:hyperlink>
    </w:p>
    <w:p w14:paraId="62EFED91" w14:textId="77777777" w:rsidR="002431E0" w:rsidRPr="00FF0892" w:rsidRDefault="002431E0" w:rsidP="002431E0">
      <w:pPr>
        <w:pStyle w:val="Heading4"/>
      </w:pPr>
      <w:r>
        <w:t>Prerequisites</w:t>
      </w:r>
    </w:p>
    <w:p w14:paraId="2979BFB9" w14:textId="77777777" w:rsidR="002431E0" w:rsidRDefault="002431E0" w:rsidP="000946D4">
      <w:pPr>
        <w:pStyle w:val="ListParagraph"/>
        <w:numPr>
          <w:ilvl w:val="0"/>
          <w:numId w:val="24"/>
        </w:numPr>
      </w:pPr>
      <w:r>
        <w:t>IS0100: Incident Command System (ICS), An Introduction</w:t>
      </w:r>
    </w:p>
    <w:p w14:paraId="3EBCF333" w14:textId="77777777" w:rsidR="002431E0" w:rsidRDefault="002431E0" w:rsidP="000946D4">
      <w:pPr>
        <w:pStyle w:val="ListParagraph"/>
        <w:numPr>
          <w:ilvl w:val="0"/>
          <w:numId w:val="24"/>
        </w:numPr>
      </w:pPr>
      <w:r>
        <w:t>IS0200: ICS for Single Resource and Initial Action Incidents</w:t>
      </w:r>
    </w:p>
    <w:p w14:paraId="71CAC0F1" w14:textId="5F707326" w:rsidR="002431E0"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37DCAD4F" w14:textId="77777777" w:rsidR="00514FE1" w:rsidRDefault="0063167F" w:rsidP="000946D4">
      <w:pPr>
        <w:pStyle w:val="ListParagraph"/>
        <w:numPr>
          <w:ilvl w:val="0"/>
          <w:numId w:val="24"/>
        </w:numPr>
      </w:pPr>
      <w:hyperlink w:anchor="_G0400:_Advanced_Incident" w:history="1">
        <w:r w:rsidR="00514FE1" w:rsidRPr="00367721">
          <w:rPr>
            <w:rStyle w:val="Hyperlink"/>
          </w:rPr>
          <w:t>G0400: Advanced Incident Command for Command and General Staff</w:t>
        </w:r>
      </w:hyperlink>
    </w:p>
    <w:p w14:paraId="0A58E074" w14:textId="77777777" w:rsidR="002431E0" w:rsidRDefault="002431E0" w:rsidP="000946D4">
      <w:pPr>
        <w:pStyle w:val="ListParagraph"/>
        <w:numPr>
          <w:ilvl w:val="0"/>
          <w:numId w:val="24"/>
        </w:numPr>
      </w:pPr>
      <w:r>
        <w:t>IS0700: National Incident Management System (NIMS), An Introduction</w:t>
      </w:r>
    </w:p>
    <w:p w14:paraId="0EA78235" w14:textId="77777777" w:rsidR="002431E0" w:rsidRDefault="002431E0" w:rsidP="000946D4">
      <w:pPr>
        <w:pStyle w:val="ListParagraph"/>
        <w:numPr>
          <w:ilvl w:val="0"/>
          <w:numId w:val="24"/>
        </w:numPr>
      </w:pPr>
      <w:r>
        <w:t>IS0800: National Response Framework (NRF)</w:t>
      </w:r>
    </w:p>
    <w:p w14:paraId="327657F1" w14:textId="33A0E9EC" w:rsidR="002431E0" w:rsidRDefault="002431E0" w:rsidP="000946D4">
      <w:pPr>
        <w:pStyle w:val="ListParagraph"/>
        <w:numPr>
          <w:ilvl w:val="0"/>
          <w:numId w:val="24"/>
        </w:numPr>
      </w:pPr>
      <w:r>
        <w:t>(Recommended) O0305: Type 3 All-Hazards Incident Management Team</w:t>
      </w:r>
    </w:p>
    <w:p w14:paraId="76A499BF" w14:textId="6CAC8BA6" w:rsidR="002431E0" w:rsidRPr="00FF0892" w:rsidRDefault="002431E0" w:rsidP="002431E0">
      <w:pPr>
        <w:pStyle w:val="Heading4"/>
      </w:pPr>
      <w:r w:rsidRPr="00FF0892">
        <w:t>Disciplines</w:t>
      </w:r>
    </w:p>
    <w:p w14:paraId="23AB3CAF" w14:textId="77777777" w:rsidR="002431E0" w:rsidRPr="008508BC" w:rsidRDefault="002431E0" w:rsidP="00F00E1A">
      <w:pPr>
        <w:numPr>
          <w:ilvl w:val="0"/>
          <w:numId w:val="1"/>
        </w:numPr>
        <w:spacing w:after="0"/>
        <w:contextualSpacing/>
        <w:rPr>
          <w:rFonts w:cs="Times New Roman"/>
          <w:szCs w:val="24"/>
        </w:rPr>
      </w:pPr>
      <w:r w:rsidRPr="008508BC">
        <w:rPr>
          <w:rFonts w:cs="Times New Roman"/>
          <w:szCs w:val="24"/>
        </w:rPr>
        <w:t>Emergency Management</w:t>
      </w:r>
    </w:p>
    <w:p w14:paraId="7B43C8A2" w14:textId="77777777" w:rsidR="002431E0" w:rsidRDefault="002431E0" w:rsidP="002431E0">
      <w:pPr>
        <w:pStyle w:val="Heading4"/>
      </w:pPr>
      <w:r>
        <w:t>Primary Core Capability</w:t>
      </w:r>
    </w:p>
    <w:p w14:paraId="40298145"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258BC5C4" w14:textId="6E5CCFC0" w:rsidR="002A54C9" w:rsidRDefault="002A54C9" w:rsidP="002A54C9">
      <w:pPr>
        <w:pStyle w:val="Heading3"/>
      </w:pPr>
      <w:bookmarkStart w:id="104" w:name="_Toc18397927"/>
      <w:r>
        <w:lastRenderedPageBreak/>
        <w:t>E0964: NIMS ICS All-Hazards Situation Unit Leader Course</w:t>
      </w:r>
      <w:bookmarkEnd w:id="104"/>
    </w:p>
    <w:p w14:paraId="7E2EC013" w14:textId="77777777" w:rsidR="002A54C9" w:rsidRPr="00FF0892" w:rsidRDefault="002A54C9" w:rsidP="002A54C9">
      <w:pPr>
        <w:pStyle w:val="Heading4"/>
      </w:pPr>
      <w:r w:rsidRPr="00FF0892">
        <w:t>Course Overview</w:t>
      </w:r>
    </w:p>
    <w:p w14:paraId="628B8ADE" w14:textId="4A190DDC" w:rsidR="002A54C9" w:rsidRPr="008508BC" w:rsidRDefault="002A54C9"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1E5B4B21" w14:textId="44C3814A" w:rsidR="002A54C9" w:rsidRPr="008508BC" w:rsidRDefault="002A54C9" w:rsidP="000946D4">
      <w:pPr>
        <w:numPr>
          <w:ilvl w:val="0"/>
          <w:numId w:val="20"/>
        </w:numPr>
        <w:spacing w:after="0"/>
        <w:contextualSpacing/>
        <w:rPr>
          <w:rFonts w:cs="Times New Roman"/>
          <w:szCs w:val="24"/>
        </w:rPr>
      </w:pPr>
      <w:r>
        <w:rPr>
          <w:rFonts w:cs="Times New Roman"/>
          <w:szCs w:val="24"/>
        </w:rPr>
        <w:t>Duration in Hours: 35.0</w:t>
      </w:r>
    </w:p>
    <w:p w14:paraId="2F5DFAB8" w14:textId="2B530AB1" w:rsidR="002A54C9" w:rsidRPr="008508BC" w:rsidRDefault="002A54C9"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4368347E" w14:textId="77777777" w:rsidR="002A54C9" w:rsidRPr="008508BC" w:rsidRDefault="002A54C9" w:rsidP="000946D4">
      <w:pPr>
        <w:numPr>
          <w:ilvl w:val="0"/>
          <w:numId w:val="20"/>
        </w:numPr>
        <w:spacing w:after="0"/>
        <w:contextualSpacing/>
        <w:rPr>
          <w:rFonts w:cs="Times New Roman"/>
          <w:szCs w:val="24"/>
        </w:rPr>
      </w:pPr>
      <w:r>
        <w:rPr>
          <w:rFonts w:cs="Times New Roman"/>
          <w:szCs w:val="24"/>
        </w:rPr>
        <w:t>Course Version: 2014</w:t>
      </w:r>
    </w:p>
    <w:p w14:paraId="0FB2A2D6" w14:textId="77777777" w:rsidR="002A54C9" w:rsidRPr="00FF0892" w:rsidRDefault="002A54C9" w:rsidP="002A54C9">
      <w:pPr>
        <w:pStyle w:val="Heading4"/>
      </w:pPr>
      <w:r w:rsidRPr="00FF0892">
        <w:t>Course Description</w:t>
      </w:r>
    </w:p>
    <w:p w14:paraId="55283A6D" w14:textId="76273146" w:rsidR="002A54C9" w:rsidRDefault="002A54C9" w:rsidP="002A54C9">
      <w:r>
        <w:t xml:space="preserve">This course helps participants establish the essential core competencies required for performing the duties of </w:t>
      </w:r>
      <w:r w:rsidR="0007662C">
        <w:t>the Situation Unit Leader</w:t>
      </w:r>
      <w:r>
        <w:t xml:space="preserve"> in an all-hazards incident. This course addresses all r</w:t>
      </w:r>
      <w:r w:rsidR="0007662C">
        <w:t>esponsibilities appropriate to op</w:t>
      </w:r>
      <w:r>
        <w:t>erating in a local- or state-level All-Hazards Incident Managem</w:t>
      </w:r>
      <w:r w:rsidR="0007662C">
        <w:t>ent Team</w:t>
      </w:r>
      <w:r>
        <w:t>. These responsibilities include processing information and intelligence and developing displays. The course is an instructor-led training that supports learning through discussion, lecture, and active participation in multiple exercises. By re</w:t>
      </w:r>
      <w:r w:rsidR="0007662C">
        <w:t>quiring participants to bring a</w:t>
      </w:r>
      <w:r>
        <w:t xml:space="preserve"> SITL Kit to the instruction, the course</w:t>
      </w:r>
      <w:r w:rsidR="0007662C">
        <w:t xml:space="preserve"> provides a realistic </w:t>
      </w:r>
      <w:r>
        <w:t>approach to</w:t>
      </w:r>
      <w:r w:rsidR="0007662C">
        <w:t xml:space="preserve"> mastering skills</w:t>
      </w:r>
      <w:r>
        <w:t>.</w:t>
      </w:r>
    </w:p>
    <w:p w14:paraId="35E19171" w14:textId="7CD628EC" w:rsidR="002A54C9" w:rsidRPr="003D340D" w:rsidRDefault="002A54C9" w:rsidP="002A54C9">
      <w:r w:rsidRPr="0007662C">
        <w:rPr>
          <w:b/>
          <w:i/>
        </w:rPr>
        <w:t>Selection Criteria:</w:t>
      </w:r>
      <w:r>
        <w:t xml:space="preserve"> NIMS ICS All-Hazards training should be completed by personnel who are regularly assigned to Functional, Support, or Unit Leader positions on Type 3 </w:t>
      </w:r>
      <w:r w:rsidR="0007662C">
        <w:t>or 4 AHIMTs</w:t>
      </w:r>
      <w:r>
        <w:t>.</w:t>
      </w:r>
    </w:p>
    <w:p w14:paraId="29957A63" w14:textId="77777777" w:rsidR="002A54C9" w:rsidRPr="00FF0892" w:rsidRDefault="002A54C9" w:rsidP="002A54C9">
      <w:pPr>
        <w:pStyle w:val="Heading4"/>
      </w:pPr>
      <w:r w:rsidRPr="00FF0892">
        <w:t>Course Objectives</w:t>
      </w:r>
    </w:p>
    <w:p w14:paraId="624C90C8" w14:textId="5DE2B9A9" w:rsidR="002A54C9" w:rsidRPr="002A54C9" w:rsidRDefault="002A54C9" w:rsidP="000946D4">
      <w:pPr>
        <w:pStyle w:val="ListParagraph"/>
        <w:numPr>
          <w:ilvl w:val="0"/>
          <w:numId w:val="33"/>
        </w:numPr>
        <w:rPr>
          <w:i/>
          <w:iCs/>
        </w:rPr>
      </w:pPr>
      <w:r w:rsidRPr="002A54C9">
        <w:t>Establish the essential core competencies required for performing the</w:t>
      </w:r>
      <w:r w:rsidR="0007662C">
        <w:t>se</w:t>
      </w:r>
      <w:r w:rsidRPr="002A54C9">
        <w:t xml:space="preserve"> duti</w:t>
      </w:r>
      <w:r w:rsidR="0007662C">
        <w:t>es</w:t>
      </w:r>
      <w:r w:rsidRPr="002A54C9">
        <w:t xml:space="preserve">. </w:t>
      </w:r>
    </w:p>
    <w:p w14:paraId="237FC902" w14:textId="5B45A203" w:rsidR="002A54C9" w:rsidRPr="002A54C9" w:rsidRDefault="002A54C9" w:rsidP="000946D4">
      <w:pPr>
        <w:pStyle w:val="ListParagraph"/>
        <w:numPr>
          <w:ilvl w:val="0"/>
          <w:numId w:val="33"/>
        </w:numPr>
        <w:rPr>
          <w:i/>
          <w:iCs/>
        </w:rPr>
      </w:pPr>
      <w:r w:rsidRPr="002A54C9">
        <w:t>This course addresses all responsibilit</w:t>
      </w:r>
      <w:r w:rsidR="0007662C">
        <w:t>ies appropriate to a Situation Unit Leader</w:t>
      </w:r>
      <w:r w:rsidRPr="002A54C9">
        <w:t xml:space="preserve">. </w:t>
      </w:r>
    </w:p>
    <w:p w14:paraId="6684F5BD" w14:textId="4E335CE6" w:rsidR="002A54C9" w:rsidRPr="002A54C9" w:rsidRDefault="002A54C9" w:rsidP="000946D4">
      <w:pPr>
        <w:pStyle w:val="ListParagraph"/>
        <w:numPr>
          <w:ilvl w:val="0"/>
          <w:numId w:val="33"/>
        </w:numPr>
        <w:rPr>
          <w:i/>
          <w:iCs/>
        </w:rPr>
      </w:pPr>
      <w:r w:rsidRPr="002A54C9">
        <w:t>This includes processing information and intelligence and developing displays</w:t>
      </w:r>
      <w:r w:rsidRPr="002431E0">
        <w:t>.</w:t>
      </w:r>
    </w:p>
    <w:p w14:paraId="15D44255" w14:textId="77777777" w:rsidR="002A54C9" w:rsidRPr="003B3DCC" w:rsidRDefault="002A54C9" w:rsidP="002A54C9">
      <w:pPr>
        <w:pStyle w:val="Heading4"/>
      </w:pPr>
      <w:r>
        <w:t>Mission Areas</w:t>
      </w:r>
    </w:p>
    <w:p w14:paraId="577A9466" w14:textId="77777777" w:rsidR="000B0A02" w:rsidRPr="00D15C21" w:rsidRDefault="0063167F" w:rsidP="00D15C21">
      <w:pPr>
        <w:spacing w:before="0" w:after="0"/>
        <w:ind w:firstLine="720"/>
        <w:rPr>
          <w:rFonts w:cs="Times New Roman"/>
          <w:szCs w:val="24"/>
        </w:rPr>
      </w:pPr>
      <w:hyperlink w:anchor="_Response" w:history="1">
        <w:r w:rsidR="000B0A02" w:rsidRPr="00D15C21">
          <w:rPr>
            <w:rStyle w:val="Hyperlink"/>
            <w:rFonts w:cs="Times New Roman"/>
            <w:szCs w:val="24"/>
          </w:rPr>
          <w:t>Response</w:t>
        </w:r>
      </w:hyperlink>
    </w:p>
    <w:p w14:paraId="7385D4C7" w14:textId="77777777" w:rsidR="002A54C9" w:rsidRPr="00FF0892" w:rsidRDefault="002A54C9" w:rsidP="002A54C9">
      <w:pPr>
        <w:pStyle w:val="Heading4"/>
      </w:pPr>
      <w:r>
        <w:t>Prerequisites</w:t>
      </w:r>
    </w:p>
    <w:p w14:paraId="7040BC7E" w14:textId="77777777" w:rsidR="002A54C9" w:rsidRDefault="002A54C9" w:rsidP="000946D4">
      <w:pPr>
        <w:pStyle w:val="ListParagraph"/>
        <w:numPr>
          <w:ilvl w:val="0"/>
          <w:numId w:val="24"/>
        </w:numPr>
      </w:pPr>
      <w:r>
        <w:t>IS0100: Incident Command System (ICS), An Introduction</w:t>
      </w:r>
    </w:p>
    <w:p w14:paraId="7E8C24AE" w14:textId="77777777" w:rsidR="002A54C9" w:rsidRDefault="002A54C9" w:rsidP="000946D4">
      <w:pPr>
        <w:pStyle w:val="ListParagraph"/>
        <w:numPr>
          <w:ilvl w:val="0"/>
          <w:numId w:val="24"/>
        </w:numPr>
      </w:pPr>
      <w:r>
        <w:t>IS0200: ICS for Single Resource and Initial Action Incidents</w:t>
      </w:r>
    </w:p>
    <w:p w14:paraId="6168319A" w14:textId="4CCF961A" w:rsidR="002A54C9" w:rsidRDefault="002A54C9" w:rsidP="000946D4">
      <w:pPr>
        <w:pStyle w:val="ListParagraph"/>
        <w:numPr>
          <w:ilvl w:val="0"/>
          <w:numId w:val="24"/>
        </w:numPr>
      </w:pPr>
      <w:r>
        <w:t xml:space="preserve">G0300: </w:t>
      </w:r>
      <w:hyperlink w:anchor="_G0300:_Intermediate_Incident" w:history="1">
        <w:r w:rsidR="00514FE1" w:rsidRPr="001F7100">
          <w:rPr>
            <w:rStyle w:val="Hyperlink"/>
          </w:rPr>
          <w:t>G0300: Intermediate Incident Command for Expanding Incidents</w:t>
        </w:r>
      </w:hyperlink>
    </w:p>
    <w:p w14:paraId="4535E21A" w14:textId="77777777" w:rsidR="002A54C9" w:rsidRDefault="002A54C9" w:rsidP="000946D4">
      <w:pPr>
        <w:pStyle w:val="ListParagraph"/>
        <w:numPr>
          <w:ilvl w:val="0"/>
          <w:numId w:val="24"/>
        </w:numPr>
      </w:pPr>
      <w:r>
        <w:t>IS0700: National Incident Management System (NIMS), An Introduction</w:t>
      </w:r>
    </w:p>
    <w:p w14:paraId="3F2FD64A" w14:textId="77777777" w:rsidR="002A54C9" w:rsidRDefault="002A54C9" w:rsidP="000946D4">
      <w:pPr>
        <w:pStyle w:val="ListParagraph"/>
        <w:numPr>
          <w:ilvl w:val="0"/>
          <w:numId w:val="24"/>
        </w:numPr>
      </w:pPr>
      <w:r>
        <w:t>IS0800: National Response Framework (NRF)</w:t>
      </w:r>
    </w:p>
    <w:p w14:paraId="293C9C5E" w14:textId="40BEFCBD" w:rsidR="002A54C9" w:rsidRDefault="002A54C9" w:rsidP="000946D4">
      <w:pPr>
        <w:pStyle w:val="ListParagraph"/>
        <w:numPr>
          <w:ilvl w:val="0"/>
          <w:numId w:val="24"/>
        </w:numPr>
      </w:pPr>
      <w:r>
        <w:t>(Recommended) O0305: Type 3 All-Hazards Incident Management Team</w:t>
      </w:r>
    </w:p>
    <w:p w14:paraId="79F2BA25" w14:textId="04993F7A" w:rsidR="002A54C9" w:rsidRDefault="002A54C9" w:rsidP="000946D4">
      <w:pPr>
        <w:pStyle w:val="ListParagraph"/>
        <w:numPr>
          <w:ilvl w:val="0"/>
          <w:numId w:val="24"/>
        </w:numPr>
      </w:pPr>
      <w:r>
        <w:t>(Recommended)</w:t>
      </w:r>
      <w:r w:rsidRPr="002A54C9">
        <w:t xml:space="preserve"> </w:t>
      </w:r>
      <w:hyperlink w:anchor="_G0400:_Advanced_Incident" w:history="1">
        <w:r w:rsidR="00367721" w:rsidRPr="00367721">
          <w:rPr>
            <w:rStyle w:val="Hyperlink"/>
          </w:rPr>
          <w:t>G0400: Advanced Incident Command for Command and General Staff</w:t>
        </w:r>
      </w:hyperlink>
    </w:p>
    <w:p w14:paraId="15478091" w14:textId="77777777" w:rsidR="002A54C9" w:rsidRPr="00FF0892" w:rsidRDefault="002A54C9" w:rsidP="002A54C9">
      <w:pPr>
        <w:pStyle w:val="Heading4"/>
      </w:pPr>
      <w:r w:rsidRPr="00FF0892">
        <w:t>Disciplines</w:t>
      </w:r>
    </w:p>
    <w:p w14:paraId="731BF9EA" w14:textId="77777777" w:rsidR="002A54C9" w:rsidRPr="008508BC" w:rsidRDefault="002A54C9" w:rsidP="00F00E1A">
      <w:pPr>
        <w:numPr>
          <w:ilvl w:val="0"/>
          <w:numId w:val="1"/>
        </w:numPr>
        <w:spacing w:after="0"/>
        <w:contextualSpacing/>
        <w:rPr>
          <w:rFonts w:cs="Times New Roman"/>
          <w:szCs w:val="24"/>
        </w:rPr>
      </w:pPr>
      <w:r w:rsidRPr="008508BC">
        <w:rPr>
          <w:rFonts w:cs="Times New Roman"/>
          <w:szCs w:val="24"/>
        </w:rPr>
        <w:t>Emergency Management</w:t>
      </w:r>
    </w:p>
    <w:p w14:paraId="134F6B8A" w14:textId="77777777" w:rsidR="002A54C9" w:rsidRDefault="002A54C9" w:rsidP="002A54C9">
      <w:pPr>
        <w:pStyle w:val="Heading4"/>
      </w:pPr>
      <w:r>
        <w:t>Primary Core Capability</w:t>
      </w:r>
    </w:p>
    <w:p w14:paraId="388DDE55" w14:textId="7575A2CC" w:rsidR="008C51EC" w:rsidRPr="0007662C" w:rsidRDefault="0063167F" w:rsidP="00556B10">
      <w:pPr>
        <w:pStyle w:val="ListParagraph"/>
        <w:numPr>
          <w:ilvl w:val="0"/>
          <w:numId w:val="1"/>
        </w:numPr>
        <w:spacing w:after="0"/>
        <w:rPr>
          <w:rFonts w:cs="Times New Roman"/>
          <w:szCs w:val="24"/>
        </w:rPr>
      </w:pPr>
      <w:hyperlink w:anchor="_Operational_Coordination" w:history="1">
        <w:r w:rsidR="00FB78AA" w:rsidRPr="0007662C">
          <w:rPr>
            <w:rStyle w:val="Hyperlink"/>
            <w:rFonts w:cs="Times New Roman"/>
            <w:szCs w:val="24"/>
          </w:rPr>
          <w:t>Operational Coordination</w:t>
        </w:r>
      </w:hyperlink>
      <w:r w:rsidR="008C51EC" w:rsidRPr="0007662C">
        <w:rPr>
          <w:rFonts w:cs="Times New Roman"/>
          <w:szCs w:val="24"/>
        </w:rPr>
        <w:br w:type="page"/>
      </w:r>
    </w:p>
    <w:p w14:paraId="2C4C3143" w14:textId="05E57815" w:rsidR="002A54C9" w:rsidRDefault="002A54C9" w:rsidP="002A54C9">
      <w:pPr>
        <w:pStyle w:val="Heading3"/>
      </w:pPr>
      <w:bookmarkStart w:id="105" w:name="_Toc18397928"/>
      <w:r>
        <w:lastRenderedPageBreak/>
        <w:t>E0965: NIMS ICS All-Hazards Resource Unit Leader Course</w:t>
      </w:r>
      <w:bookmarkEnd w:id="105"/>
    </w:p>
    <w:p w14:paraId="020AA438" w14:textId="77777777" w:rsidR="002A54C9" w:rsidRPr="00FF0892" w:rsidRDefault="002A54C9" w:rsidP="002A54C9">
      <w:pPr>
        <w:pStyle w:val="Heading4"/>
      </w:pPr>
      <w:r w:rsidRPr="00FF0892">
        <w:t>Course Overview</w:t>
      </w:r>
    </w:p>
    <w:p w14:paraId="6D4AB9C1" w14:textId="28B43A05" w:rsidR="002A54C9" w:rsidRPr="008508BC" w:rsidRDefault="002A54C9"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66C510E8" w14:textId="77777777" w:rsidR="002A54C9" w:rsidRPr="008508BC" w:rsidRDefault="002A54C9" w:rsidP="000946D4">
      <w:pPr>
        <w:numPr>
          <w:ilvl w:val="0"/>
          <w:numId w:val="20"/>
        </w:numPr>
        <w:spacing w:after="0"/>
        <w:contextualSpacing/>
        <w:rPr>
          <w:rFonts w:cs="Times New Roman"/>
          <w:szCs w:val="24"/>
        </w:rPr>
      </w:pPr>
      <w:r>
        <w:rPr>
          <w:rFonts w:cs="Times New Roman"/>
          <w:szCs w:val="24"/>
        </w:rPr>
        <w:t>Duration in Hours: 35.0</w:t>
      </w:r>
    </w:p>
    <w:p w14:paraId="31268580" w14:textId="77777777" w:rsidR="002A54C9" w:rsidRPr="008508BC" w:rsidRDefault="002A54C9"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2DDC4496" w14:textId="77777777" w:rsidR="002A54C9" w:rsidRPr="008508BC" w:rsidRDefault="002A54C9" w:rsidP="000946D4">
      <w:pPr>
        <w:numPr>
          <w:ilvl w:val="0"/>
          <w:numId w:val="20"/>
        </w:numPr>
        <w:spacing w:after="0"/>
        <w:contextualSpacing/>
        <w:rPr>
          <w:rFonts w:cs="Times New Roman"/>
          <w:szCs w:val="24"/>
        </w:rPr>
      </w:pPr>
      <w:r>
        <w:rPr>
          <w:rFonts w:cs="Times New Roman"/>
          <w:szCs w:val="24"/>
        </w:rPr>
        <w:t>Course Version: 2014</w:t>
      </w:r>
    </w:p>
    <w:p w14:paraId="763FF419" w14:textId="77777777" w:rsidR="002A54C9" w:rsidRPr="00FF0892" w:rsidRDefault="002A54C9" w:rsidP="002A54C9">
      <w:pPr>
        <w:pStyle w:val="Heading4"/>
      </w:pPr>
      <w:r w:rsidRPr="00FF0892">
        <w:t>Course Description</w:t>
      </w:r>
    </w:p>
    <w:p w14:paraId="3B150B41" w14:textId="3DBA0B5C" w:rsidR="002A54C9" w:rsidRDefault="002A54C9" w:rsidP="002A54C9">
      <w:r>
        <w:t>This course provides an overview of Unit Leader responsibilities, the Planning Section, and the planning process to contextualize the Resources Unit for participants unfamiliar with the planning process or the Incident Command System. It then explores specific Resources Unit Leader functions and responsibilities including resource tracking sys</w:t>
      </w:r>
      <w:r w:rsidR="0007662C">
        <w:t xml:space="preserve">tems, operational planning, </w:t>
      </w:r>
      <w:r>
        <w:t>resource products/outputs</w:t>
      </w:r>
      <w:r w:rsidR="0007662C">
        <w:t>, check-in, and demobilization</w:t>
      </w:r>
      <w:r>
        <w:t>.</w:t>
      </w:r>
      <w:r w:rsidR="0007662C">
        <w:t xml:space="preserve">  </w:t>
      </w:r>
      <w:r>
        <w:t>Exercises/simulations, discussions, and a final exam enable participants to process and apply their new knowledge.</w:t>
      </w:r>
    </w:p>
    <w:p w14:paraId="06692A23" w14:textId="0677E75E" w:rsidR="002A54C9" w:rsidRPr="003D340D" w:rsidRDefault="002A54C9" w:rsidP="002A54C9">
      <w:r w:rsidRPr="002A54C9">
        <w:rPr>
          <w:b/>
        </w:rPr>
        <w:t>Selection Criteria:</w:t>
      </w:r>
      <w:r>
        <w:t xml:space="preserve"> NIMS ICS All-Hazards training should be completed by personnel who are regularly assigned to Functional, Support, or Unit Leader positions on Type 3 or 4 All-Hazards Incident Management Teams</w:t>
      </w:r>
      <w:r w:rsidR="0007662C">
        <w:t>.</w:t>
      </w:r>
    </w:p>
    <w:p w14:paraId="0B823684" w14:textId="77777777" w:rsidR="002A54C9" w:rsidRPr="00FF0892" w:rsidRDefault="002A54C9" w:rsidP="002A54C9">
      <w:pPr>
        <w:pStyle w:val="Heading4"/>
      </w:pPr>
      <w:r w:rsidRPr="00FF0892">
        <w:t>Course Objectives</w:t>
      </w:r>
    </w:p>
    <w:p w14:paraId="1D722977" w14:textId="560F7207" w:rsidR="002A54C9" w:rsidRPr="002A54C9" w:rsidRDefault="002A54C9" w:rsidP="000946D4">
      <w:pPr>
        <w:pStyle w:val="ListParagraph"/>
        <w:numPr>
          <w:ilvl w:val="0"/>
          <w:numId w:val="34"/>
        </w:numPr>
        <w:rPr>
          <w:i/>
          <w:iCs/>
        </w:rPr>
      </w:pPr>
      <w:r w:rsidRPr="002A54C9">
        <w:t>Describe the duties, responsibilities, and capabilities of the Al</w:t>
      </w:r>
      <w:r>
        <w:t>l-Hazards Resources Unit Leader</w:t>
      </w:r>
      <w:r w:rsidRPr="002431E0">
        <w:t>.</w:t>
      </w:r>
    </w:p>
    <w:p w14:paraId="3FAD86F5" w14:textId="77777777" w:rsidR="002A54C9" w:rsidRPr="003B3DCC" w:rsidRDefault="002A54C9" w:rsidP="002A54C9">
      <w:pPr>
        <w:pStyle w:val="Heading4"/>
      </w:pPr>
      <w:r>
        <w:t>Mission Areas</w:t>
      </w:r>
    </w:p>
    <w:p w14:paraId="50C58EE9" w14:textId="20F16B5E" w:rsidR="000B0A02" w:rsidRPr="00D15C21" w:rsidRDefault="0063167F" w:rsidP="00D15C21">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D15C21">
        <w:rPr>
          <w:rFonts w:cs="Times New Roman"/>
          <w:szCs w:val="24"/>
        </w:rPr>
        <w:tab/>
      </w:r>
      <w:hyperlink w:anchor="_Response" w:history="1">
        <w:r w:rsidR="000B0A02" w:rsidRPr="00D15C21">
          <w:rPr>
            <w:rStyle w:val="Hyperlink"/>
            <w:rFonts w:cs="Times New Roman"/>
            <w:szCs w:val="24"/>
          </w:rPr>
          <w:t>Response</w:t>
        </w:r>
      </w:hyperlink>
    </w:p>
    <w:p w14:paraId="26EFF5A3" w14:textId="77777777" w:rsidR="002A54C9" w:rsidRPr="00FF0892" w:rsidRDefault="002A54C9" w:rsidP="002A54C9">
      <w:pPr>
        <w:pStyle w:val="Heading4"/>
      </w:pPr>
      <w:r>
        <w:t>Prerequisites</w:t>
      </w:r>
    </w:p>
    <w:p w14:paraId="5EAF38B1" w14:textId="77777777" w:rsidR="002A54C9" w:rsidRDefault="002A54C9" w:rsidP="000946D4">
      <w:pPr>
        <w:pStyle w:val="ListParagraph"/>
        <w:numPr>
          <w:ilvl w:val="0"/>
          <w:numId w:val="24"/>
        </w:numPr>
      </w:pPr>
      <w:r>
        <w:t>IS0100: Incident Command System (ICS), An Introduction</w:t>
      </w:r>
    </w:p>
    <w:p w14:paraId="031ECD46" w14:textId="77777777" w:rsidR="002A54C9" w:rsidRDefault="002A54C9" w:rsidP="000946D4">
      <w:pPr>
        <w:pStyle w:val="ListParagraph"/>
        <w:numPr>
          <w:ilvl w:val="0"/>
          <w:numId w:val="24"/>
        </w:numPr>
      </w:pPr>
      <w:r>
        <w:t>IS0200: ICS for Single Resource and Initial Action Incidents</w:t>
      </w:r>
    </w:p>
    <w:p w14:paraId="11DB31F3" w14:textId="77777777" w:rsidR="00514FE1" w:rsidRDefault="002A54C9" w:rsidP="000946D4">
      <w:pPr>
        <w:pStyle w:val="ListParagraph"/>
        <w:numPr>
          <w:ilvl w:val="0"/>
          <w:numId w:val="24"/>
        </w:numPr>
      </w:pPr>
      <w:r>
        <w:t xml:space="preserve">G0300: </w:t>
      </w:r>
      <w:hyperlink w:anchor="_G0300:_Intermediate_Incident" w:history="1">
        <w:r w:rsidR="00514FE1" w:rsidRPr="001F7100">
          <w:rPr>
            <w:rStyle w:val="Hyperlink"/>
          </w:rPr>
          <w:t>G0300: Intermediate Incident Command for Expanding Incidents</w:t>
        </w:r>
      </w:hyperlink>
    </w:p>
    <w:p w14:paraId="07525A50" w14:textId="648D0A90" w:rsidR="002A54C9" w:rsidRDefault="002A54C9" w:rsidP="000946D4">
      <w:pPr>
        <w:pStyle w:val="ListParagraph"/>
        <w:numPr>
          <w:ilvl w:val="0"/>
          <w:numId w:val="24"/>
        </w:numPr>
      </w:pPr>
      <w:r>
        <w:t>IS0700: National Incident Management System (NIMS), An Introduction</w:t>
      </w:r>
    </w:p>
    <w:p w14:paraId="7D5F647C" w14:textId="77777777" w:rsidR="002A54C9" w:rsidRDefault="002A54C9" w:rsidP="000946D4">
      <w:pPr>
        <w:pStyle w:val="ListParagraph"/>
        <w:numPr>
          <w:ilvl w:val="0"/>
          <w:numId w:val="24"/>
        </w:numPr>
      </w:pPr>
      <w:r>
        <w:t>IS0800: National Response Framework (NRF)</w:t>
      </w:r>
    </w:p>
    <w:p w14:paraId="4F9ED671" w14:textId="77777777" w:rsidR="002A54C9" w:rsidRDefault="002A54C9" w:rsidP="000946D4">
      <w:pPr>
        <w:pStyle w:val="ListParagraph"/>
        <w:numPr>
          <w:ilvl w:val="0"/>
          <w:numId w:val="24"/>
        </w:numPr>
      </w:pPr>
      <w:r>
        <w:t>(Recommended) O0305: Type 3 All-Hazards Incident Management Team</w:t>
      </w:r>
    </w:p>
    <w:p w14:paraId="1B958E63" w14:textId="01BA0E04" w:rsidR="002A54C9" w:rsidRDefault="002A54C9" w:rsidP="000946D4">
      <w:pPr>
        <w:pStyle w:val="ListParagraph"/>
        <w:numPr>
          <w:ilvl w:val="0"/>
          <w:numId w:val="24"/>
        </w:numPr>
      </w:pPr>
      <w:r>
        <w:t>(Recommended)</w:t>
      </w:r>
      <w:r w:rsidRPr="002A54C9">
        <w:t xml:space="preserve"> </w:t>
      </w:r>
      <w:hyperlink w:anchor="_G0400:_Advanced_Incident" w:history="1">
        <w:r w:rsidR="00367721" w:rsidRPr="00367721">
          <w:rPr>
            <w:rStyle w:val="Hyperlink"/>
          </w:rPr>
          <w:t>G0400: Advanced Incident Command for Command and General Staff</w:t>
        </w:r>
      </w:hyperlink>
    </w:p>
    <w:p w14:paraId="53841D91" w14:textId="77777777" w:rsidR="002A54C9" w:rsidRPr="00FF0892" w:rsidRDefault="002A54C9" w:rsidP="002A54C9">
      <w:pPr>
        <w:pStyle w:val="Heading4"/>
      </w:pPr>
      <w:r w:rsidRPr="00FF0892">
        <w:t>Disciplines</w:t>
      </w:r>
    </w:p>
    <w:p w14:paraId="0E6F26F6" w14:textId="77777777" w:rsidR="002A54C9" w:rsidRPr="008508BC" w:rsidRDefault="002A54C9" w:rsidP="00F00E1A">
      <w:pPr>
        <w:numPr>
          <w:ilvl w:val="0"/>
          <w:numId w:val="1"/>
        </w:numPr>
        <w:spacing w:after="0"/>
        <w:contextualSpacing/>
        <w:rPr>
          <w:rFonts w:cs="Times New Roman"/>
          <w:szCs w:val="24"/>
        </w:rPr>
      </w:pPr>
      <w:r w:rsidRPr="008508BC">
        <w:rPr>
          <w:rFonts w:cs="Times New Roman"/>
          <w:szCs w:val="24"/>
        </w:rPr>
        <w:t>Emergency Management</w:t>
      </w:r>
    </w:p>
    <w:p w14:paraId="59365254" w14:textId="77777777" w:rsidR="002A54C9" w:rsidRDefault="002A54C9" w:rsidP="002A54C9">
      <w:pPr>
        <w:pStyle w:val="Heading4"/>
      </w:pPr>
      <w:r>
        <w:t>Primary Core Capability</w:t>
      </w:r>
    </w:p>
    <w:p w14:paraId="1646D453" w14:textId="1EA32C5E" w:rsidR="00C331BF" w:rsidRDefault="0063167F" w:rsidP="00556B10">
      <w:pPr>
        <w:numPr>
          <w:ilvl w:val="0"/>
          <w:numId w:val="1"/>
        </w:numPr>
        <w:spacing w:after="0"/>
        <w:contextualSpacing/>
      </w:pPr>
      <w:hyperlink w:anchor="_Planning" w:history="1">
        <w:r w:rsidR="00C331BF" w:rsidRPr="0007662C">
          <w:rPr>
            <w:rStyle w:val="Hyperlink"/>
            <w:rFonts w:cs="Times New Roman"/>
            <w:szCs w:val="24"/>
          </w:rPr>
          <w:t>Planning</w:t>
        </w:r>
      </w:hyperlink>
      <w:r w:rsidR="00C331BF">
        <w:br w:type="page"/>
      </w:r>
    </w:p>
    <w:p w14:paraId="2EBA148D" w14:textId="74121F38" w:rsidR="00C331BF" w:rsidRDefault="00C331BF" w:rsidP="00C331BF">
      <w:pPr>
        <w:pStyle w:val="Heading3"/>
      </w:pPr>
      <w:bookmarkStart w:id="106" w:name="_Toc18397929"/>
      <w:r>
        <w:lastRenderedPageBreak/>
        <w:t>E0967: NIMS ICS All-Hazards Logistics Section Chief Course</w:t>
      </w:r>
      <w:bookmarkEnd w:id="106"/>
    </w:p>
    <w:p w14:paraId="33B3254A" w14:textId="77777777" w:rsidR="00C331BF" w:rsidRPr="00FF0892" w:rsidRDefault="00C331BF" w:rsidP="00C331BF">
      <w:pPr>
        <w:pStyle w:val="Heading4"/>
      </w:pPr>
      <w:r w:rsidRPr="00FF0892">
        <w:t>Course Overview</w:t>
      </w:r>
    </w:p>
    <w:p w14:paraId="7AAA46F8" w14:textId="3BFB1668" w:rsidR="00C331BF" w:rsidRPr="008508BC" w:rsidRDefault="00C331BF"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7171960C" w14:textId="77777777" w:rsidR="00C331BF" w:rsidRPr="008508BC" w:rsidRDefault="00C331BF" w:rsidP="000946D4">
      <w:pPr>
        <w:numPr>
          <w:ilvl w:val="0"/>
          <w:numId w:val="20"/>
        </w:numPr>
        <w:spacing w:after="0"/>
        <w:contextualSpacing/>
        <w:rPr>
          <w:rFonts w:cs="Times New Roman"/>
          <w:szCs w:val="24"/>
        </w:rPr>
      </w:pPr>
      <w:r>
        <w:rPr>
          <w:rFonts w:cs="Times New Roman"/>
          <w:szCs w:val="24"/>
        </w:rPr>
        <w:t>Duration in Hours: 35.0</w:t>
      </w:r>
    </w:p>
    <w:p w14:paraId="2D96313D" w14:textId="77777777" w:rsidR="00C331BF" w:rsidRPr="008508BC" w:rsidRDefault="00C331BF"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75EBB3C5" w14:textId="77777777" w:rsidR="00C331BF" w:rsidRPr="008508BC" w:rsidRDefault="00C331BF" w:rsidP="000946D4">
      <w:pPr>
        <w:numPr>
          <w:ilvl w:val="0"/>
          <w:numId w:val="20"/>
        </w:numPr>
        <w:spacing w:after="0"/>
        <w:contextualSpacing/>
        <w:rPr>
          <w:rFonts w:cs="Times New Roman"/>
          <w:szCs w:val="24"/>
        </w:rPr>
      </w:pPr>
      <w:r>
        <w:rPr>
          <w:rFonts w:cs="Times New Roman"/>
          <w:szCs w:val="24"/>
        </w:rPr>
        <w:t>Course Version: 2014</w:t>
      </w:r>
    </w:p>
    <w:p w14:paraId="6E5C78C3" w14:textId="77777777" w:rsidR="00C331BF" w:rsidRPr="00FF0892" w:rsidRDefault="00C331BF" w:rsidP="00C331BF">
      <w:pPr>
        <w:pStyle w:val="Heading4"/>
      </w:pPr>
      <w:r w:rsidRPr="00FF0892">
        <w:t>Course Description</w:t>
      </w:r>
    </w:p>
    <w:p w14:paraId="08BA6171" w14:textId="54EDCFB4" w:rsidR="00C331BF" w:rsidRDefault="00C331BF" w:rsidP="00C331BF">
      <w:r>
        <w:t>This course provides local- and state-level emergency responders with a robust understanding of the duties, responsibilities, and capabilities of an effective Logistics Section Chief on an All-Hazards Incident Management Team (AHIMT). These responsibilities fall into two categories: responding to the incident and effectively fulfilling the position responsibilities of a Logistics Section Chief on an AHIMT. Exercises, simulations, discussions, and a final exam enable participants to process and apply their new knowledge.</w:t>
      </w:r>
    </w:p>
    <w:p w14:paraId="1DC01D42" w14:textId="7138D8EE" w:rsidR="00C331BF" w:rsidRPr="003D340D" w:rsidRDefault="00C331BF" w:rsidP="00C331BF">
      <w:r w:rsidRPr="00C331BF">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6E2F28C4" w14:textId="77777777" w:rsidR="00C331BF" w:rsidRPr="00FF0892" w:rsidRDefault="00C331BF" w:rsidP="00C331BF">
      <w:pPr>
        <w:pStyle w:val="Heading4"/>
      </w:pPr>
      <w:r w:rsidRPr="00FF0892">
        <w:t>Course Objectives</w:t>
      </w:r>
    </w:p>
    <w:p w14:paraId="223BE576" w14:textId="0DDA0E01" w:rsidR="00C331BF" w:rsidRPr="002A54C9" w:rsidRDefault="00C331BF" w:rsidP="000946D4">
      <w:pPr>
        <w:pStyle w:val="ListParagraph"/>
        <w:numPr>
          <w:ilvl w:val="0"/>
          <w:numId w:val="34"/>
        </w:numPr>
        <w:rPr>
          <w:i/>
          <w:iCs/>
        </w:rPr>
      </w:pPr>
      <w:r w:rsidRPr="00C331BF">
        <w:t>Demonstrate an understanding of the duties, responsibilities, and capabilities of a Logistics Section Chief on an All-Hazards Incident Management Team</w:t>
      </w:r>
      <w:r w:rsidRPr="002431E0">
        <w:t>.</w:t>
      </w:r>
    </w:p>
    <w:p w14:paraId="6EDE95E3" w14:textId="77777777" w:rsidR="00C331BF" w:rsidRPr="003B3DCC" w:rsidRDefault="00C331BF" w:rsidP="00C331BF">
      <w:pPr>
        <w:pStyle w:val="Heading4"/>
      </w:pPr>
      <w:r>
        <w:t>Mission Areas</w:t>
      </w:r>
    </w:p>
    <w:p w14:paraId="33C5FB1F" w14:textId="0A246ACF" w:rsidR="000B0A02" w:rsidRPr="00D15C21" w:rsidRDefault="0063167F" w:rsidP="00D15C21">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D15C21">
        <w:rPr>
          <w:rFonts w:cs="Times New Roman"/>
          <w:szCs w:val="24"/>
        </w:rPr>
        <w:tab/>
      </w:r>
      <w:hyperlink w:anchor="_Response" w:history="1">
        <w:r w:rsidR="000B0A02" w:rsidRPr="00D15C21">
          <w:rPr>
            <w:rStyle w:val="Hyperlink"/>
            <w:rFonts w:cs="Times New Roman"/>
            <w:szCs w:val="24"/>
          </w:rPr>
          <w:t>Response</w:t>
        </w:r>
      </w:hyperlink>
    </w:p>
    <w:p w14:paraId="69B27BF5" w14:textId="77777777" w:rsidR="00C331BF" w:rsidRPr="00FF0892" w:rsidRDefault="00C331BF" w:rsidP="00C331BF">
      <w:pPr>
        <w:pStyle w:val="Heading4"/>
      </w:pPr>
      <w:r>
        <w:t>Prerequisites</w:t>
      </w:r>
    </w:p>
    <w:p w14:paraId="7F4A55A5" w14:textId="77777777" w:rsidR="00C331BF" w:rsidRDefault="00C331BF" w:rsidP="000946D4">
      <w:pPr>
        <w:pStyle w:val="ListParagraph"/>
        <w:numPr>
          <w:ilvl w:val="0"/>
          <w:numId w:val="24"/>
        </w:numPr>
      </w:pPr>
      <w:r>
        <w:t>IS0100: Incident Command System (ICS), An Introduction</w:t>
      </w:r>
    </w:p>
    <w:p w14:paraId="61C48D81" w14:textId="77777777" w:rsidR="00C331BF" w:rsidRDefault="00C331BF" w:rsidP="000946D4">
      <w:pPr>
        <w:pStyle w:val="ListParagraph"/>
        <w:numPr>
          <w:ilvl w:val="0"/>
          <w:numId w:val="24"/>
        </w:numPr>
      </w:pPr>
      <w:r>
        <w:t>IS0200: ICS for Single Resource and Initial Action Incidents</w:t>
      </w:r>
    </w:p>
    <w:p w14:paraId="6305D7F4"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0A43511A" w14:textId="77777777" w:rsidR="00367721" w:rsidRDefault="0063167F" w:rsidP="000946D4">
      <w:pPr>
        <w:pStyle w:val="ListParagraph"/>
        <w:numPr>
          <w:ilvl w:val="0"/>
          <w:numId w:val="24"/>
        </w:numPr>
      </w:pPr>
      <w:hyperlink w:anchor="_G0400:_Advanced_Incident" w:history="1">
        <w:r w:rsidR="00367721" w:rsidRPr="00367721">
          <w:rPr>
            <w:rStyle w:val="Hyperlink"/>
          </w:rPr>
          <w:t>G0400: Advanced Incident Command for Command and General Staff</w:t>
        </w:r>
      </w:hyperlink>
    </w:p>
    <w:p w14:paraId="534B45B2" w14:textId="77777777" w:rsidR="00C331BF" w:rsidRDefault="00C331BF" w:rsidP="000946D4">
      <w:pPr>
        <w:pStyle w:val="ListParagraph"/>
        <w:numPr>
          <w:ilvl w:val="0"/>
          <w:numId w:val="24"/>
        </w:numPr>
      </w:pPr>
      <w:r>
        <w:t>IS0700: National Incident Management System (NIMS), An Introduction</w:t>
      </w:r>
    </w:p>
    <w:p w14:paraId="09BD9050" w14:textId="77777777" w:rsidR="00C331BF" w:rsidRDefault="00C331BF" w:rsidP="000946D4">
      <w:pPr>
        <w:pStyle w:val="ListParagraph"/>
        <w:numPr>
          <w:ilvl w:val="0"/>
          <w:numId w:val="24"/>
        </w:numPr>
      </w:pPr>
      <w:r>
        <w:t>IS0800: National Response Framework (NRF)</w:t>
      </w:r>
    </w:p>
    <w:p w14:paraId="48560DF3" w14:textId="77777777" w:rsidR="00C331BF" w:rsidRDefault="00C331BF" w:rsidP="000946D4">
      <w:pPr>
        <w:pStyle w:val="ListParagraph"/>
        <w:numPr>
          <w:ilvl w:val="0"/>
          <w:numId w:val="24"/>
        </w:numPr>
      </w:pPr>
      <w:r>
        <w:t>(Recommended) O0305: Type 3 All-Hazards Incident Management Team</w:t>
      </w:r>
    </w:p>
    <w:p w14:paraId="53F2E5A7" w14:textId="77777777" w:rsidR="00C331BF" w:rsidRPr="00FF0892" w:rsidRDefault="00C331BF" w:rsidP="00C331BF">
      <w:pPr>
        <w:pStyle w:val="Heading4"/>
      </w:pPr>
      <w:r w:rsidRPr="00FF0892">
        <w:t>Disciplines</w:t>
      </w:r>
    </w:p>
    <w:p w14:paraId="28612298" w14:textId="77777777" w:rsidR="00C331BF" w:rsidRPr="008508BC" w:rsidRDefault="00C331BF" w:rsidP="00F00E1A">
      <w:pPr>
        <w:numPr>
          <w:ilvl w:val="0"/>
          <w:numId w:val="1"/>
        </w:numPr>
        <w:spacing w:after="0"/>
        <w:contextualSpacing/>
        <w:rPr>
          <w:rFonts w:cs="Times New Roman"/>
          <w:szCs w:val="24"/>
        </w:rPr>
      </w:pPr>
      <w:r w:rsidRPr="008508BC">
        <w:rPr>
          <w:rFonts w:cs="Times New Roman"/>
          <w:szCs w:val="24"/>
        </w:rPr>
        <w:t>Emergency Management</w:t>
      </w:r>
    </w:p>
    <w:p w14:paraId="3178DC6A" w14:textId="22B9F94B" w:rsidR="00C331BF" w:rsidRDefault="00FB78AA" w:rsidP="00C331BF">
      <w:pPr>
        <w:pStyle w:val="Heading4"/>
      </w:pPr>
      <w:r>
        <w:t>Primary Core Capability</w:t>
      </w:r>
    </w:p>
    <w:p w14:paraId="207F6F6B" w14:textId="53A2ABC1" w:rsidR="00C42176" w:rsidRPr="0007662C" w:rsidRDefault="0063167F" w:rsidP="00556B10">
      <w:pPr>
        <w:pStyle w:val="ListParagraph"/>
        <w:numPr>
          <w:ilvl w:val="0"/>
          <w:numId w:val="1"/>
        </w:numPr>
        <w:spacing w:before="0" w:after="160"/>
        <w:rPr>
          <w:rFonts w:eastAsiaTheme="majorEastAsia" w:cstheme="majorBidi"/>
          <w:color w:val="1F4D78" w:themeColor="accent1" w:themeShade="7F"/>
          <w:sz w:val="28"/>
          <w:szCs w:val="24"/>
        </w:rPr>
      </w:pPr>
      <w:hyperlink w:anchor="_Operational_Coordination" w:history="1">
        <w:r w:rsidR="00FB78AA" w:rsidRPr="0007662C">
          <w:rPr>
            <w:rStyle w:val="Hyperlink"/>
            <w:rFonts w:cs="Times New Roman"/>
            <w:szCs w:val="24"/>
          </w:rPr>
          <w:t>Operational Coordination</w:t>
        </w:r>
      </w:hyperlink>
      <w:r w:rsidR="00C42176">
        <w:br w:type="page"/>
      </w:r>
    </w:p>
    <w:p w14:paraId="1069EC56" w14:textId="233E1A30" w:rsidR="00FD3F9B" w:rsidRDefault="00FD3F9B" w:rsidP="00FD3F9B">
      <w:pPr>
        <w:pStyle w:val="Heading3"/>
      </w:pPr>
      <w:bookmarkStart w:id="107" w:name="_Toc18397930"/>
      <w:r>
        <w:lastRenderedPageBreak/>
        <w:t>E0969: NIMS ICS All-Hazards Communications Unit Leader Course</w:t>
      </w:r>
      <w:bookmarkEnd w:id="107"/>
    </w:p>
    <w:p w14:paraId="4A9C6A65" w14:textId="77777777" w:rsidR="00FD3F9B" w:rsidRPr="00FF0892" w:rsidRDefault="00FD3F9B" w:rsidP="00FD3F9B">
      <w:pPr>
        <w:pStyle w:val="Heading4"/>
      </w:pPr>
      <w:r w:rsidRPr="00FF0892">
        <w:t>Course Overview</w:t>
      </w:r>
    </w:p>
    <w:p w14:paraId="6DAA85A5" w14:textId="0B7DFF28" w:rsidR="00FD3F9B" w:rsidRPr="008508BC" w:rsidRDefault="00FD3F9B"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41D60CCB" w14:textId="77777777" w:rsidR="00FD3F9B" w:rsidRPr="008508BC" w:rsidRDefault="00FD3F9B" w:rsidP="000946D4">
      <w:pPr>
        <w:numPr>
          <w:ilvl w:val="0"/>
          <w:numId w:val="20"/>
        </w:numPr>
        <w:spacing w:after="0"/>
        <w:contextualSpacing/>
        <w:rPr>
          <w:rFonts w:cs="Times New Roman"/>
          <w:szCs w:val="24"/>
        </w:rPr>
      </w:pPr>
      <w:r>
        <w:rPr>
          <w:rFonts w:cs="Times New Roman"/>
          <w:szCs w:val="24"/>
        </w:rPr>
        <w:t>Duration in Hours: 35.0</w:t>
      </w:r>
    </w:p>
    <w:p w14:paraId="4BB59958" w14:textId="77777777" w:rsidR="00FD3F9B" w:rsidRPr="008508BC" w:rsidRDefault="00FD3F9B"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10C89765" w14:textId="77777777" w:rsidR="00FD3F9B" w:rsidRPr="008508BC" w:rsidRDefault="00FD3F9B" w:rsidP="000946D4">
      <w:pPr>
        <w:numPr>
          <w:ilvl w:val="0"/>
          <w:numId w:val="20"/>
        </w:numPr>
        <w:spacing w:after="0"/>
        <w:contextualSpacing/>
        <w:rPr>
          <w:rFonts w:cs="Times New Roman"/>
          <w:szCs w:val="24"/>
        </w:rPr>
      </w:pPr>
      <w:r>
        <w:rPr>
          <w:rFonts w:cs="Times New Roman"/>
          <w:szCs w:val="24"/>
        </w:rPr>
        <w:t>Course Version: 2014</w:t>
      </w:r>
    </w:p>
    <w:p w14:paraId="7A64A9AC" w14:textId="77777777" w:rsidR="00FD3F9B" w:rsidRPr="00FF0892" w:rsidRDefault="00FD3F9B" w:rsidP="00FD3F9B">
      <w:pPr>
        <w:pStyle w:val="Heading4"/>
      </w:pPr>
      <w:r w:rsidRPr="00FF0892">
        <w:t>Course Description</w:t>
      </w:r>
    </w:p>
    <w:p w14:paraId="7DDC8DC6" w14:textId="511A8859" w:rsidR="00FD3F9B" w:rsidRDefault="00FD3F9B" w:rsidP="00FD3F9B">
      <w:r>
        <w:t>This course helps participants establish the essential core competencies required for performing the duties of the Communications Unit Leader (COML) in an all-hazards incident. This course addresses all responsibilities appropriate to a COML operating in a local- or state-level All-Hazards Incident Management Team (AHIMT). These responsibilities include the collection, processing, and dissemination as needed to facilitate Operations of Command, General Staff, and Unit Leaders within the confines of a Type 3 AHIMT. The course is an instructor-led training that supports learning through discussion, lecture, and active participation in multiple exercises.</w:t>
      </w:r>
    </w:p>
    <w:p w14:paraId="384409B8" w14:textId="1137E775" w:rsidR="00FD3F9B" w:rsidRPr="003D340D" w:rsidRDefault="00FD3F9B" w:rsidP="00FD3F9B">
      <w:r w:rsidRPr="00FD3F9B">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2535B4E9" w14:textId="77777777" w:rsidR="00FD3F9B" w:rsidRPr="00FF0892" w:rsidRDefault="00FD3F9B" w:rsidP="00FD3F9B">
      <w:pPr>
        <w:pStyle w:val="Heading4"/>
      </w:pPr>
      <w:r w:rsidRPr="00FF0892">
        <w:t>Course Objectives</w:t>
      </w:r>
    </w:p>
    <w:p w14:paraId="447E39E0" w14:textId="77777777" w:rsidR="00FD3F9B" w:rsidRDefault="00FD3F9B" w:rsidP="000946D4">
      <w:pPr>
        <w:pStyle w:val="ListParagraph"/>
        <w:numPr>
          <w:ilvl w:val="0"/>
          <w:numId w:val="34"/>
        </w:numPr>
      </w:pPr>
      <w:r>
        <w:t>Identify the functions of the Communications Unit and the duties and responsibilities of the COML.</w:t>
      </w:r>
    </w:p>
    <w:p w14:paraId="397F3259" w14:textId="77777777" w:rsidR="00FD3F9B" w:rsidRDefault="00FD3F9B" w:rsidP="000946D4">
      <w:pPr>
        <w:pStyle w:val="ListParagraph"/>
        <w:numPr>
          <w:ilvl w:val="0"/>
          <w:numId w:val="34"/>
        </w:numPr>
      </w:pPr>
      <w:r>
        <w:t>Arrive at an all-hazards incident properly equipped, gather information to assess the assignment, and begin initial planning activities of a COML.</w:t>
      </w:r>
    </w:p>
    <w:p w14:paraId="186A09B1" w14:textId="37ACE210" w:rsidR="00FD3F9B" w:rsidRPr="00FD3F9B" w:rsidRDefault="00FD3F9B" w:rsidP="000946D4">
      <w:pPr>
        <w:pStyle w:val="ListParagraph"/>
        <w:numPr>
          <w:ilvl w:val="0"/>
          <w:numId w:val="34"/>
        </w:numPr>
      </w:pPr>
      <w:r>
        <w:t>Plan, staff, manage, and demobilize the Communications Unit in a safe and effective manner to meet the needs of the incident.</w:t>
      </w:r>
    </w:p>
    <w:p w14:paraId="370283DF" w14:textId="77777777" w:rsidR="00FD3F9B" w:rsidRPr="003B3DCC" w:rsidRDefault="00FD3F9B" w:rsidP="00FD3F9B">
      <w:pPr>
        <w:pStyle w:val="Heading4"/>
      </w:pPr>
      <w:r>
        <w:t>Mission Areas</w:t>
      </w:r>
    </w:p>
    <w:p w14:paraId="05A79C13" w14:textId="259971C0" w:rsidR="000B0A02" w:rsidRPr="00D15C21" w:rsidRDefault="0063167F" w:rsidP="00D15C21">
      <w:pPr>
        <w:spacing w:before="0" w:after="0"/>
        <w:ind w:firstLine="720"/>
        <w:contextualSpacing/>
        <w:rPr>
          <w:rFonts w:cs="Times New Roman"/>
          <w:szCs w:val="24"/>
        </w:rPr>
      </w:pPr>
      <w:hyperlink w:anchor="_Recovery" w:history="1">
        <w:r w:rsidR="00432BF6" w:rsidRPr="00432BF6">
          <w:rPr>
            <w:rStyle w:val="Hyperlink"/>
            <w:rFonts w:cs="Times New Roman"/>
            <w:szCs w:val="24"/>
          </w:rPr>
          <w:t>Recovery</w:t>
        </w:r>
      </w:hyperlink>
      <w:r w:rsidR="00D15C21">
        <w:rPr>
          <w:rFonts w:cs="Times New Roman"/>
          <w:szCs w:val="24"/>
        </w:rPr>
        <w:tab/>
      </w:r>
      <w:hyperlink w:anchor="_Mitigation" w:history="1">
        <w:r w:rsidR="00E34556" w:rsidRPr="00D15C21">
          <w:rPr>
            <w:rStyle w:val="Hyperlink"/>
            <w:rFonts w:cs="Times New Roman"/>
            <w:szCs w:val="24"/>
          </w:rPr>
          <w:t>Mitigation</w:t>
        </w:r>
      </w:hyperlink>
      <w:r w:rsidR="00D15C21" w:rsidRPr="00D15C21">
        <w:rPr>
          <w:rStyle w:val="Hyperlink"/>
          <w:rFonts w:cs="Times New Roman"/>
          <w:szCs w:val="24"/>
          <w:u w:val="none"/>
        </w:rPr>
        <w:tab/>
      </w:r>
      <w:hyperlink w:anchor="_Response" w:history="1">
        <w:r w:rsidR="000B0A02" w:rsidRPr="00D15C21">
          <w:rPr>
            <w:rStyle w:val="Hyperlink"/>
            <w:rFonts w:cs="Times New Roman"/>
            <w:szCs w:val="24"/>
          </w:rPr>
          <w:t>Response</w:t>
        </w:r>
      </w:hyperlink>
    </w:p>
    <w:p w14:paraId="317BF520" w14:textId="77777777" w:rsidR="00FD3F9B" w:rsidRPr="00FF0892" w:rsidRDefault="00FD3F9B" w:rsidP="00FD3F9B">
      <w:pPr>
        <w:pStyle w:val="Heading4"/>
      </w:pPr>
      <w:r>
        <w:t>Prerequisites</w:t>
      </w:r>
    </w:p>
    <w:p w14:paraId="7B77A6C3" w14:textId="77777777" w:rsidR="00FD3F9B" w:rsidRDefault="00FD3F9B" w:rsidP="000946D4">
      <w:pPr>
        <w:pStyle w:val="ListParagraph"/>
        <w:numPr>
          <w:ilvl w:val="0"/>
          <w:numId w:val="24"/>
        </w:numPr>
      </w:pPr>
      <w:r>
        <w:t>IS0100: Incident Command System (ICS), An Introduction</w:t>
      </w:r>
    </w:p>
    <w:p w14:paraId="38457463" w14:textId="77777777" w:rsidR="00FD3F9B" w:rsidRDefault="00FD3F9B" w:rsidP="000946D4">
      <w:pPr>
        <w:pStyle w:val="ListParagraph"/>
        <w:numPr>
          <w:ilvl w:val="0"/>
          <w:numId w:val="24"/>
        </w:numPr>
      </w:pPr>
      <w:r>
        <w:t>IS0200: ICS for Single Resource and Initial Action Incidents</w:t>
      </w:r>
    </w:p>
    <w:p w14:paraId="5DD8E90A" w14:textId="77777777" w:rsidR="00514FE1" w:rsidRDefault="0063167F" w:rsidP="000946D4">
      <w:pPr>
        <w:pStyle w:val="ListParagraph"/>
        <w:numPr>
          <w:ilvl w:val="0"/>
          <w:numId w:val="24"/>
        </w:numPr>
      </w:pPr>
      <w:hyperlink w:anchor="_G0300:_Intermediate_Incident" w:history="1">
        <w:r w:rsidR="00514FE1" w:rsidRPr="001F7100">
          <w:rPr>
            <w:rStyle w:val="Hyperlink"/>
          </w:rPr>
          <w:t>G0300: Intermediate Incident Command for Expanding Incidents</w:t>
        </w:r>
      </w:hyperlink>
    </w:p>
    <w:p w14:paraId="3A6D481C" w14:textId="77777777" w:rsidR="00FD3F9B" w:rsidRDefault="00FD3F9B" w:rsidP="000946D4">
      <w:pPr>
        <w:pStyle w:val="ListParagraph"/>
        <w:numPr>
          <w:ilvl w:val="0"/>
          <w:numId w:val="24"/>
        </w:numPr>
      </w:pPr>
      <w:r>
        <w:t>IS0700: National Incident Management System (NIMS), An Introduction</w:t>
      </w:r>
    </w:p>
    <w:p w14:paraId="0D742135" w14:textId="77777777" w:rsidR="00FD3F9B" w:rsidRDefault="00FD3F9B" w:rsidP="000946D4">
      <w:pPr>
        <w:pStyle w:val="ListParagraph"/>
        <w:numPr>
          <w:ilvl w:val="0"/>
          <w:numId w:val="24"/>
        </w:numPr>
      </w:pPr>
      <w:r>
        <w:t>IS0800: National Response Framework (NRF)</w:t>
      </w:r>
    </w:p>
    <w:p w14:paraId="3B2AA939" w14:textId="16C9EFD4" w:rsidR="00FD3F9B" w:rsidRDefault="00FD3F9B" w:rsidP="000946D4">
      <w:pPr>
        <w:pStyle w:val="ListParagraph"/>
        <w:numPr>
          <w:ilvl w:val="0"/>
          <w:numId w:val="24"/>
        </w:numPr>
      </w:pPr>
      <w:r>
        <w:t>(Recommended) O0305: Type 3 All-Hazards Incident Management Team</w:t>
      </w:r>
    </w:p>
    <w:p w14:paraId="5C025FF2" w14:textId="11EADC71" w:rsidR="00FD3F9B" w:rsidRDefault="00FD3F9B" w:rsidP="000946D4">
      <w:pPr>
        <w:pStyle w:val="ListParagraph"/>
        <w:numPr>
          <w:ilvl w:val="0"/>
          <w:numId w:val="24"/>
        </w:numPr>
      </w:pPr>
      <w:r>
        <w:t>(Recommended)</w:t>
      </w:r>
      <w:r w:rsidRPr="00FD3F9B">
        <w:t xml:space="preserve"> </w:t>
      </w:r>
      <w:hyperlink w:anchor="_G0400:_Advanced_Incident" w:history="1">
        <w:r w:rsidR="00367721" w:rsidRPr="00367721">
          <w:rPr>
            <w:rStyle w:val="Hyperlink"/>
          </w:rPr>
          <w:t>G0400: Advanced Incident Command for Command and General Staff</w:t>
        </w:r>
      </w:hyperlink>
    </w:p>
    <w:p w14:paraId="6EAAC7AC" w14:textId="77777777" w:rsidR="00FD3F9B" w:rsidRPr="00FF0892" w:rsidRDefault="00FD3F9B" w:rsidP="00FD3F9B">
      <w:pPr>
        <w:pStyle w:val="Heading4"/>
      </w:pPr>
      <w:r w:rsidRPr="00FF0892">
        <w:lastRenderedPageBreak/>
        <w:t>Disciplines</w:t>
      </w:r>
    </w:p>
    <w:p w14:paraId="5351C622" w14:textId="23BB9942" w:rsidR="001107FA" w:rsidRPr="001107FA" w:rsidRDefault="001107FA" w:rsidP="00F00E1A">
      <w:pPr>
        <w:numPr>
          <w:ilvl w:val="0"/>
          <w:numId w:val="1"/>
        </w:numPr>
        <w:spacing w:after="0"/>
        <w:contextualSpacing/>
        <w:rPr>
          <w:rFonts w:cs="Times New Roman"/>
          <w:szCs w:val="24"/>
        </w:rPr>
      </w:pPr>
      <w:r>
        <w:rPr>
          <w:rFonts w:cs="Times New Roman"/>
          <w:szCs w:val="24"/>
        </w:rPr>
        <w:t>Emergency Management</w:t>
      </w:r>
    </w:p>
    <w:p w14:paraId="274CD09B" w14:textId="77777777" w:rsidR="00FD3F9B" w:rsidRDefault="00FD3F9B" w:rsidP="00FD3F9B">
      <w:pPr>
        <w:pStyle w:val="Heading4"/>
      </w:pPr>
      <w:r>
        <w:t>Primary Core Capability</w:t>
      </w:r>
    </w:p>
    <w:p w14:paraId="1DFB9BB0"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0B74FA93" w14:textId="5B0D1926" w:rsidR="001107FA" w:rsidRDefault="001107FA" w:rsidP="001107FA">
      <w:pPr>
        <w:pStyle w:val="Heading4"/>
      </w:pPr>
      <w:r>
        <w:t>Secondary Core Capabilities</w:t>
      </w:r>
    </w:p>
    <w:p w14:paraId="208AA092" w14:textId="004754D8" w:rsidR="001107FA" w:rsidRPr="001107FA" w:rsidRDefault="0063167F" w:rsidP="00F00E1A">
      <w:pPr>
        <w:numPr>
          <w:ilvl w:val="0"/>
          <w:numId w:val="1"/>
        </w:numPr>
        <w:spacing w:after="0"/>
        <w:contextualSpacing/>
        <w:rPr>
          <w:rFonts w:cs="Times New Roman"/>
          <w:szCs w:val="24"/>
        </w:rPr>
      </w:pPr>
      <w:hyperlink w:anchor="_Operational_Communications" w:history="1">
        <w:r w:rsidR="001107FA" w:rsidRPr="001437D8">
          <w:rPr>
            <w:rStyle w:val="Hyperlink"/>
            <w:rFonts w:cs="Times New Roman"/>
            <w:szCs w:val="24"/>
          </w:rPr>
          <w:t>Operational Communications</w:t>
        </w:r>
      </w:hyperlink>
    </w:p>
    <w:p w14:paraId="26E98CE4" w14:textId="18DB7FCE" w:rsidR="00FD3F9B" w:rsidRDefault="00FD3F9B">
      <w:pPr>
        <w:rPr>
          <w:rFonts w:eastAsiaTheme="majorEastAsia" w:cstheme="majorBidi"/>
          <w:color w:val="1F4D78" w:themeColor="accent1" w:themeShade="7F"/>
          <w:sz w:val="28"/>
          <w:szCs w:val="24"/>
        </w:rPr>
      </w:pPr>
      <w:r>
        <w:rPr>
          <w:rFonts w:eastAsiaTheme="majorEastAsia" w:cstheme="majorBidi"/>
          <w:color w:val="1F4D78" w:themeColor="accent1" w:themeShade="7F"/>
          <w:sz w:val="28"/>
          <w:szCs w:val="24"/>
        </w:rPr>
        <w:br w:type="page"/>
      </w:r>
    </w:p>
    <w:p w14:paraId="151DF87B" w14:textId="3D3030AD" w:rsidR="00FD3F9B" w:rsidRDefault="00FD3F9B" w:rsidP="00FD3F9B">
      <w:pPr>
        <w:pStyle w:val="Heading3"/>
      </w:pPr>
      <w:bookmarkStart w:id="108" w:name="_Toc18397931"/>
      <w:r>
        <w:lastRenderedPageBreak/>
        <w:t>E097</w:t>
      </w:r>
      <w:r w:rsidR="00176AC3">
        <w:t>1</w:t>
      </w:r>
      <w:r>
        <w:t>: NIMS ICS All-Hazards Facilities Unit Leader Course</w:t>
      </w:r>
      <w:bookmarkEnd w:id="108"/>
    </w:p>
    <w:p w14:paraId="39D25476" w14:textId="77777777" w:rsidR="00FD3F9B" w:rsidRPr="00FF0892" w:rsidRDefault="00FD3F9B" w:rsidP="00FD3F9B">
      <w:pPr>
        <w:pStyle w:val="Heading4"/>
      </w:pPr>
      <w:r w:rsidRPr="00FF0892">
        <w:t>Course Overview</w:t>
      </w:r>
    </w:p>
    <w:p w14:paraId="54FEFB2C" w14:textId="04685469" w:rsidR="00FD3F9B" w:rsidRPr="008508BC" w:rsidRDefault="00FD3F9B"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54F6ABB0" w14:textId="77777777" w:rsidR="00FD3F9B" w:rsidRPr="008508BC" w:rsidRDefault="00FD3F9B" w:rsidP="000946D4">
      <w:pPr>
        <w:numPr>
          <w:ilvl w:val="0"/>
          <w:numId w:val="20"/>
        </w:numPr>
        <w:spacing w:after="0"/>
        <w:contextualSpacing/>
        <w:rPr>
          <w:rFonts w:cs="Times New Roman"/>
          <w:szCs w:val="24"/>
        </w:rPr>
      </w:pPr>
      <w:r>
        <w:rPr>
          <w:rFonts w:cs="Times New Roman"/>
          <w:szCs w:val="24"/>
        </w:rPr>
        <w:t>Duration in Hours: 35.0</w:t>
      </w:r>
    </w:p>
    <w:p w14:paraId="16255D93" w14:textId="77777777" w:rsidR="00FD3F9B" w:rsidRPr="008508BC" w:rsidRDefault="00FD3F9B"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328393B0" w14:textId="77777777" w:rsidR="00FD3F9B" w:rsidRPr="008508BC" w:rsidRDefault="00FD3F9B" w:rsidP="000946D4">
      <w:pPr>
        <w:numPr>
          <w:ilvl w:val="0"/>
          <w:numId w:val="20"/>
        </w:numPr>
        <w:spacing w:after="0"/>
        <w:contextualSpacing/>
        <w:rPr>
          <w:rFonts w:cs="Times New Roman"/>
          <w:szCs w:val="24"/>
        </w:rPr>
      </w:pPr>
      <w:r>
        <w:rPr>
          <w:rFonts w:cs="Times New Roman"/>
          <w:szCs w:val="24"/>
        </w:rPr>
        <w:t>Course Version: 2014</w:t>
      </w:r>
    </w:p>
    <w:p w14:paraId="7CC5A51E" w14:textId="77777777" w:rsidR="00FD3F9B" w:rsidRPr="00FF0892" w:rsidRDefault="00FD3F9B" w:rsidP="00FD3F9B">
      <w:pPr>
        <w:pStyle w:val="Heading4"/>
      </w:pPr>
      <w:r w:rsidRPr="00FF0892">
        <w:t>Course Description</w:t>
      </w:r>
    </w:p>
    <w:p w14:paraId="500B1FBE" w14:textId="5E64B551" w:rsidR="00FD3F9B" w:rsidRDefault="00FD3F9B" w:rsidP="00FD3F9B">
      <w:r>
        <w:t>The course will help participants establish the essential core competencies required for performing the duties of the Facilities Unit Leader (FACL) in an all-hazards incident. The course walks participants through general information, including an overview of the Logistics Section and information on incident mobilization, initial situational awareness, and unit management. It also provides detailed instruction in setting up and maintaining incident facilities, including facilities infrastructure, services, layout, and security. Each unit contains a discussion-based exercise and there is a capstone tabletop exercise at the end of the course to give participants hands-on practice functioning as an FACL.</w:t>
      </w:r>
    </w:p>
    <w:p w14:paraId="081FB1C8" w14:textId="1079E194" w:rsidR="00FD3F9B" w:rsidRPr="003D340D" w:rsidRDefault="00FD3F9B" w:rsidP="00FD3F9B">
      <w:r w:rsidRPr="00FD3F9B">
        <w:rPr>
          <w:b/>
          <w:i/>
        </w:rPr>
        <w:t>Selection Criteria:</w:t>
      </w:r>
      <w:r>
        <w:t xml:space="preserve"> NIMS ICS All-Hazards training should be completed by personnel who are regularly assigned to Functional, Support, or Unit Leader positions on Type 3 or 4 AHIMTs, or by those persons who desire to seek credentials/certification in those positions.</w:t>
      </w:r>
    </w:p>
    <w:p w14:paraId="42F4033F" w14:textId="77777777" w:rsidR="00FD3F9B" w:rsidRPr="00FF0892" w:rsidRDefault="00FD3F9B" w:rsidP="00FD3F9B">
      <w:pPr>
        <w:pStyle w:val="Heading4"/>
      </w:pPr>
      <w:r w:rsidRPr="00FF0892">
        <w:t>Course Objectives</w:t>
      </w:r>
    </w:p>
    <w:p w14:paraId="51FA599C" w14:textId="77777777" w:rsidR="00FD3F9B" w:rsidRDefault="00FD3F9B" w:rsidP="000946D4">
      <w:pPr>
        <w:pStyle w:val="ListParagraph"/>
        <w:numPr>
          <w:ilvl w:val="0"/>
          <w:numId w:val="34"/>
        </w:numPr>
      </w:pPr>
      <w:r>
        <w:t>Describe the function and components of the Logistics Section and the Facilities Unit.</w:t>
      </w:r>
    </w:p>
    <w:p w14:paraId="0C4CA2EC" w14:textId="77777777" w:rsidR="00FD3F9B" w:rsidRDefault="00FD3F9B" w:rsidP="000946D4">
      <w:pPr>
        <w:pStyle w:val="ListParagraph"/>
        <w:numPr>
          <w:ilvl w:val="0"/>
          <w:numId w:val="34"/>
        </w:numPr>
      </w:pPr>
      <w:r>
        <w:t>Describe the information gathered and preparation needed during the pre-incident, dispatch/mobilization, and arrival phases.</w:t>
      </w:r>
    </w:p>
    <w:p w14:paraId="7312E4C3" w14:textId="77777777" w:rsidR="00FD3F9B" w:rsidRDefault="00FD3F9B" w:rsidP="000946D4">
      <w:pPr>
        <w:pStyle w:val="ListParagraph"/>
        <w:numPr>
          <w:ilvl w:val="0"/>
          <w:numId w:val="34"/>
        </w:numPr>
      </w:pPr>
      <w:r>
        <w:t>Provide and maintain required facilities-related incident services.</w:t>
      </w:r>
    </w:p>
    <w:p w14:paraId="36DF1369" w14:textId="77777777" w:rsidR="00FD3F9B" w:rsidRDefault="00FD3F9B" w:rsidP="000946D4">
      <w:pPr>
        <w:pStyle w:val="ListParagraph"/>
        <w:numPr>
          <w:ilvl w:val="0"/>
          <w:numId w:val="34"/>
        </w:numPr>
      </w:pPr>
      <w:r>
        <w:t>Establish the incident facilities infrastructure.</w:t>
      </w:r>
    </w:p>
    <w:p w14:paraId="26F885AD" w14:textId="77777777" w:rsidR="00FD3F9B" w:rsidRDefault="00FD3F9B" w:rsidP="000946D4">
      <w:pPr>
        <w:pStyle w:val="ListParagraph"/>
        <w:numPr>
          <w:ilvl w:val="0"/>
          <w:numId w:val="34"/>
        </w:numPr>
      </w:pPr>
      <w:r>
        <w:t>Design and establish the layout of incident facilities.</w:t>
      </w:r>
    </w:p>
    <w:p w14:paraId="272D1238" w14:textId="77777777" w:rsidR="00FD3F9B" w:rsidRDefault="00FD3F9B" w:rsidP="000946D4">
      <w:pPr>
        <w:pStyle w:val="ListParagraph"/>
        <w:numPr>
          <w:ilvl w:val="0"/>
          <w:numId w:val="34"/>
        </w:numPr>
      </w:pPr>
      <w:r>
        <w:t>Describe the implementation and maintenance responsibilities of the FACL throughout the incident.</w:t>
      </w:r>
    </w:p>
    <w:p w14:paraId="0720B60E" w14:textId="77777777" w:rsidR="00FD3F9B" w:rsidRDefault="00FD3F9B" w:rsidP="000946D4">
      <w:pPr>
        <w:pStyle w:val="ListParagraph"/>
        <w:numPr>
          <w:ilvl w:val="0"/>
          <w:numId w:val="34"/>
        </w:numPr>
      </w:pPr>
      <w:r>
        <w:t>Describe the role and responsibilities of the FACL in ensuring safety on the incident.</w:t>
      </w:r>
    </w:p>
    <w:p w14:paraId="0CF4E40C" w14:textId="77777777" w:rsidR="00FD3F9B" w:rsidRDefault="00FD3F9B" w:rsidP="000946D4">
      <w:pPr>
        <w:pStyle w:val="ListParagraph"/>
        <w:numPr>
          <w:ilvl w:val="0"/>
          <w:numId w:val="34"/>
        </w:numPr>
      </w:pPr>
      <w:r>
        <w:t>Establish and manage the Facilities Unit.</w:t>
      </w:r>
    </w:p>
    <w:p w14:paraId="6BD7F4A3" w14:textId="736C2344" w:rsidR="00FD3F9B" w:rsidRPr="00FD3F9B" w:rsidRDefault="00FD3F9B" w:rsidP="000946D4">
      <w:pPr>
        <w:pStyle w:val="ListParagraph"/>
        <w:numPr>
          <w:ilvl w:val="0"/>
          <w:numId w:val="34"/>
        </w:numPr>
      </w:pPr>
      <w:r>
        <w:t>Manage and document the demobilization of resources responsible to the FACL.</w:t>
      </w:r>
    </w:p>
    <w:p w14:paraId="56D0F445" w14:textId="77777777" w:rsidR="00FD3F9B" w:rsidRPr="003B3DCC" w:rsidRDefault="00FD3F9B" w:rsidP="00FD3F9B">
      <w:pPr>
        <w:pStyle w:val="Heading4"/>
      </w:pPr>
      <w:r>
        <w:t>Mission Areas</w:t>
      </w:r>
    </w:p>
    <w:p w14:paraId="48B27CF1" w14:textId="650B23F7" w:rsidR="00E34556" w:rsidRPr="00D15C21" w:rsidRDefault="0063167F" w:rsidP="00D15C21">
      <w:pPr>
        <w:spacing w:before="0" w:after="0"/>
        <w:ind w:firstLine="720"/>
        <w:rPr>
          <w:rFonts w:cs="Times New Roman"/>
          <w:szCs w:val="24"/>
        </w:rPr>
      </w:pPr>
      <w:hyperlink w:anchor="_Response" w:history="1">
        <w:r w:rsidR="000B0A02" w:rsidRPr="00D15C21">
          <w:rPr>
            <w:rStyle w:val="Hyperlink"/>
            <w:rFonts w:cs="Times New Roman"/>
            <w:szCs w:val="24"/>
          </w:rPr>
          <w:t>Response</w:t>
        </w:r>
      </w:hyperlink>
      <w:r w:rsidR="00D15C21" w:rsidRPr="00D15C21">
        <w:rPr>
          <w:rStyle w:val="Hyperlink"/>
          <w:rFonts w:cs="Times New Roman"/>
          <w:szCs w:val="24"/>
          <w:u w:val="none"/>
        </w:rPr>
        <w:tab/>
      </w:r>
      <w:hyperlink w:anchor="_Recovery" w:history="1">
        <w:r w:rsidR="00432BF6" w:rsidRPr="00D15C21">
          <w:rPr>
            <w:rStyle w:val="Hyperlink"/>
            <w:rFonts w:cs="Times New Roman"/>
            <w:szCs w:val="24"/>
          </w:rPr>
          <w:t>Recovery</w:t>
        </w:r>
      </w:hyperlink>
      <w:r w:rsidR="00D15C21" w:rsidRPr="00D15C21">
        <w:rPr>
          <w:rStyle w:val="Hyperlink"/>
          <w:rFonts w:cs="Times New Roman"/>
          <w:szCs w:val="24"/>
          <w:u w:val="none"/>
        </w:rPr>
        <w:tab/>
      </w:r>
      <w:hyperlink w:anchor="_Mitigation" w:history="1">
        <w:r w:rsidR="00E34556" w:rsidRPr="00D15C21">
          <w:rPr>
            <w:rStyle w:val="Hyperlink"/>
            <w:rFonts w:cs="Times New Roman"/>
            <w:szCs w:val="24"/>
          </w:rPr>
          <w:t>Mitigation</w:t>
        </w:r>
      </w:hyperlink>
    </w:p>
    <w:p w14:paraId="7E16F1EB" w14:textId="77777777" w:rsidR="00FD3F9B" w:rsidRPr="00FF0892" w:rsidRDefault="00FD3F9B" w:rsidP="00FD3F9B">
      <w:pPr>
        <w:pStyle w:val="Heading4"/>
      </w:pPr>
      <w:r>
        <w:t>Prerequisites</w:t>
      </w:r>
    </w:p>
    <w:p w14:paraId="514BAD32" w14:textId="77777777" w:rsidR="00FD3F9B" w:rsidRDefault="00FD3F9B" w:rsidP="000946D4">
      <w:pPr>
        <w:pStyle w:val="ListParagraph"/>
        <w:numPr>
          <w:ilvl w:val="0"/>
          <w:numId w:val="24"/>
        </w:numPr>
      </w:pPr>
      <w:r>
        <w:t>IS0100: Incident Command System (ICS), An Introduction</w:t>
      </w:r>
    </w:p>
    <w:p w14:paraId="5F40357F" w14:textId="77777777" w:rsidR="00FD3F9B" w:rsidRDefault="00FD3F9B" w:rsidP="000946D4">
      <w:pPr>
        <w:pStyle w:val="ListParagraph"/>
        <w:numPr>
          <w:ilvl w:val="0"/>
          <w:numId w:val="24"/>
        </w:numPr>
      </w:pPr>
      <w:r>
        <w:t>IS0200: ICS for Single Resource and Initial Action Incidents</w:t>
      </w:r>
    </w:p>
    <w:p w14:paraId="3D513D47" w14:textId="70C67F42" w:rsidR="00FD3F9B" w:rsidRDefault="0063167F" w:rsidP="000946D4">
      <w:pPr>
        <w:pStyle w:val="ListParagraph"/>
        <w:numPr>
          <w:ilvl w:val="0"/>
          <w:numId w:val="24"/>
        </w:numPr>
      </w:pPr>
      <w:hyperlink w:anchor="_G-300_–_Intermediate" w:history="1">
        <w:r w:rsidR="00367721" w:rsidRPr="00367721">
          <w:rPr>
            <w:rStyle w:val="Hyperlink"/>
          </w:rPr>
          <w:t>G0300: Intermediate Incident Command for Expanding Incidents</w:t>
        </w:r>
      </w:hyperlink>
    </w:p>
    <w:p w14:paraId="70A89519" w14:textId="77777777" w:rsidR="00FD3F9B" w:rsidRDefault="00FD3F9B" w:rsidP="000946D4">
      <w:pPr>
        <w:pStyle w:val="ListParagraph"/>
        <w:numPr>
          <w:ilvl w:val="0"/>
          <w:numId w:val="24"/>
        </w:numPr>
      </w:pPr>
      <w:r>
        <w:lastRenderedPageBreak/>
        <w:t>IS0700: National Incident Management System (NIMS), An Introduction</w:t>
      </w:r>
    </w:p>
    <w:p w14:paraId="0E6CC4CA" w14:textId="77777777" w:rsidR="00FD3F9B" w:rsidRDefault="00FD3F9B" w:rsidP="000946D4">
      <w:pPr>
        <w:pStyle w:val="ListParagraph"/>
        <w:numPr>
          <w:ilvl w:val="0"/>
          <w:numId w:val="24"/>
        </w:numPr>
      </w:pPr>
      <w:r>
        <w:t>IS0800: National Response Framework (NRF)</w:t>
      </w:r>
    </w:p>
    <w:p w14:paraId="7DC631A7" w14:textId="77777777" w:rsidR="00FD3F9B" w:rsidRDefault="00FD3F9B" w:rsidP="000946D4">
      <w:pPr>
        <w:pStyle w:val="ListParagraph"/>
        <w:numPr>
          <w:ilvl w:val="0"/>
          <w:numId w:val="24"/>
        </w:numPr>
      </w:pPr>
      <w:r>
        <w:t>(Recommended) O0305: Type 3 All-Hazards Incident Management Team</w:t>
      </w:r>
    </w:p>
    <w:p w14:paraId="376BBD51" w14:textId="1FA32D8A" w:rsidR="00FD3F9B" w:rsidRDefault="00FD3F9B" w:rsidP="000946D4">
      <w:pPr>
        <w:pStyle w:val="ListParagraph"/>
        <w:numPr>
          <w:ilvl w:val="0"/>
          <w:numId w:val="24"/>
        </w:numPr>
      </w:pPr>
      <w:r>
        <w:t>(Recommended)</w:t>
      </w:r>
      <w:r w:rsidRPr="00FD3F9B">
        <w:t xml:space="preserve"> </w:t>
      </w:r>
      <w:hyperlink w:anchor="_G0400:_Advanced_Incident" w:history="1">
        <w:r w:rsidR="00367721" w:rsidRPr="00367721">
          <w:rPr>
            <w:rStyle w:val="Hyperlink"/>
          </w:rPr>
          <w:t>G0400: Advanced Incident Command for Command and General Staff</w:t>
        </w:r>
      </w:hyperlink>
    </w:p>
    <w:p w14:paraId="3B4AAAC3" w14:textId="77777777" w:rsidR="00FD3F9B" w:rsidRPr="00FF0892" w:rsidRDefault="00FD3F9B" w:rsidP="00FD3F9B">
      <w:pPr>
        <w:pStyle w:val="Heading4"/>
      </w:pPr>
      <w:r w:rsidRPr="00FF0892">
        <w:t>Disciplines</w:t>
      </w:r>
    </w:p>
    <w:p w14:paraId="3A85C89E" w14:textId="352B8E90" w:rsidR="00FD3F9B" w:rsidRPr="008508BC" w:rsidRDefault="001107FA" w:rsidP="00F00E1A">
      <w:pPr>
        <w:numPr>
          <w:ilvl w:val="0"/>
          <w:numId w:val="1"/>
        </w:numPr>
        <w:spacing w:after="0"/>
        <w:contextualSpacing/>
        <w:rPr>
          <w:rFonts w:cs="Times New Roman"/>
          <w:szCs w:val="24"/>
        </w:rPr>
      </w:pPr>
      <w:r>
        <w:rPr>
          <w:rFonts w:cs="Times New Roman"/>
          <w:szCs w:val="24"/>
        </w:rPr>
        <w:t>Emergency Management</w:t>
      </w:r>
    </w:p>
    <w:p w14:paraId="396E1DB4" w14:textId="77777777" w:rsidR="00FD3F9B" w:rsidRDefault="00FD3F9B" w:rsidP="00FD3F9B">
      <w:pPr>
        <w:pStyle w:val="Heading4"/>
      </w:pPr>
      <w:r>
        <w:t>Primary Core Capability</w:t>
      </w:r>
    </w:p>
    <w:p w14:paraId="06559C54" w14:textId="77777777" w:rsidR="00FB78AA" w:rsidRPr="00D40390" w:rsidRDefault="0063167F" w:rsidP="00FB78AA">
      <w:pPr>
        <w:pStyle w:val="ListParagraph"/>
        <w:numPr>
          <w:ilvl w:val="0"/>
          <w:numId w:val="1"/>
        </w:numPr>
        <w:spacing w:after="0"/>
        <w:rPr>
          <w:rFonts w:cs="Times New Roman"/>
          <w:sz w:val="32"/>
          <w:szCs w:val="24"/>
        </w:rPr>
      </w:pPr>
      <w:hyperlink w:anchor="_Operational_Coordination" w:history="1">
        <w:r w:rsidR="00FB78AA" w:rsidRPr="00FB78FA">
          <w:rPr>
            <w:rStyle w:val="Hyperlink"/>
            <w:rFonts w:cs="Times New Roman"/>
            <w:szCs w:val="24"/>
          </w:rPr>
          <w:t>Operational Coordination</w:t>
        </w:r>
      </w:hyperlink>
    </w:p>
    <w:p w14:paraId="32C86872" w14:textId="5D7A8610" w:rsidR="00176AC3" w:rsidRDefault="00176AC3" w:rsidP="00176AC3">
      <w:pPr>
        <w:pStyle w:val="Heading4"/>
      </w:pPr>
      <w:r>
        <w:t>Secondary Core Capabilities</w:t>
      </w:r>
    </w:p>
    <w:p w14:paraId="5C2E8B02" w14:textId="42D31D5C" w:rsidR="00176AC3" w:rsidRDefault="0063167F" w:rsidP="00F00E1A">
      <w:pPr>
        <w:numPr>
          <w:ilvl w:val="0"/>
          <w:numId w:val="1"/>
        </w:numPr>
        <w:spacing w:after="0"/>
        <w:contextualSpacing/>
        <w:rPr>
          <w:rFonts w:cs="Times New Roman"/>
          <w:szCs w:val="24"/>
        </w:rPr>
      </w:pPr>
      <w:hyperlink w:anchor="_Planning" w:history="1">
        <w:r w:rsidR="00176AC3" w:rsidRPr="00FB78AA">
          <w:rPr>
            <w:rStyle w:val="Hyperlink"/>
            <w:rFonts w:cs="Times New Roman"/>
            <w:szCs w:val="24"/>
          </w:rPr>
          <w:t>Planning</w:t>
        </w:r>
      </w:hyperlink>
    </w:p>
    <w:p w14:paraId="4075FFEF" w14:textId="710FF60F" w:rsidR="00176AC3" w:rsidRDefault="00176AC3">
      <w:pPr>
        <w:rPr>
          <w:rFonts w:cs="Times New Roman"/>
          <w:szCs w:val="24"/>
        </w:rPr>
      </w:pPr>
      <w:r>
        <w:rPr>
          <w:rFonts w:cs="Times New Roman"/>
          <w:szCs w:val="24"/>
        </w:rPr>
        <w:br w:type="page"/>
      </w:r>
    </w:p>
    <w:p w14:paraId="1C4D710F" w14:textId="7B42740A" w:rsidR="00176AC3" w:rsidRDefault="00176AC3" w:rsidP="00176AC3">
      <w:pPr>
        <w:pStyle w:val="Heading3"/>
      </w:pPr>
      <w:bookmarkStart w:id="109" w:name="_Toc18397932"/>
      <w:r>
        <w:lastRenderedPageBreak/>
        <w:t>E0973: NIMS ICS All-Hazards Finance/Administration Section Chief Course</w:t>
      </w:r>
      <w:bookmarkEnd w:id="109"/>
    </w:p>
    <w:p w14:paraId="61F70AB6" w14:textId="77777777" w:rsidR="00176AC3" w:rsidRPr="00FF0892" w:rsidRDefault="00176AC3" w:rsidP="00176AC3">
      <w:pPr>
        <w:pStyle w:val="Heading4"/>
      </w:pPr>
      <w:r w:rsidRPr="00FF0892">
        <w:t>Course Overview</w:t>
      </w:r>
    </w:p>
    <w:p w14:paraId="5D62E625" w14:textId="5411F5BE" w:rsidR="00176AC3" w:rsidRPr="008508BC" w:rsidRDefault="00176AC3"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EMI/</w:t>
      </w:r>
      <w:r w:rsidR="00507D97">
        <w:rPr>
          <w:rFonts w:cs="Times New Roman"/>
          <w:szCs w:val="24"/>
        </w:rPr>
        <w:t>Arkansas Division of Emergency Management</w:t>
      </w:r>
    </w:p>
    <w:p w14:paraId="36240736" w14:textId="48A195AC" w:rsidR="00176AC3" w:rsidRPr="008508BC" w:rsidRDefault="00176AC3" w:rsidP="000946D4">
      <w:pPr>
        <w:numPr>
          <w:ilvl w:val="0"/>
          <w:numId w:val="20"/>
        </w:numPr>
        <w:spacing w:after="0"/>
        <w:contextualSpacing/>
        <w:rPr>
          <w:rFonts w:cs="Times New Roman"/>
          <w:szCs w:val="24"/>
        </w:rPr>
      </w:pPr>
      <w:r>
        <w:rPr>
          <w:rFonts w:cs="Times New Roman"/>
          <w:szCs w:val="24"/>
        </w:rPr>
        <w:t>Duration in Hours: 21.0</w:t>
      </w:r>
    </w:p>
    <w:p w14:paraId="1F35806E" w14:textId="0BAF8993" w:rsidR="00176AC3" w:rsidRPr="008508BC" w:rsidRDefault="00176AC3" w:rsidP="000946D4">
      <w:pPr>
        <w:numPr>
          <w:ilvl w:val="0"/>
          <w:numId w:val="20"/>
        </w:numPr>
        <w:spacing w:after="0"/>
        <w:contextualSpacing/>
        <w:rPr>
          <w:rFonts w:cs="Times New Roman"/>
          <w:szCs w:val="24"/>
        </w:rPr>
      </w:pPr>
      <w:r>
        <w:rPr>
          <w:rFonts w:cs="Times New Roman"/>
          <w:szCs w:val="24"/>
        </w:rPr>
        <w:t>Duration in Days: 3</w:t>
      </w:r>
      <w:r w:rsidRPr="008508BC">
        <w:rPr>
          <w:rFonts w:cs="Times New Roman"/>
          <w:szCs w:val="24"/>
        </w:rPr>
        <w:t>.0</w:t>
      </w:r>
    </w:p>
    <w:p w14:paraId="628CBF52" w14:textId="77777777" w:rsidR="00176AC3" w:rsidRPr="008508BC" w:rsidRDefault="00176AC3" w:rsidP="000946D4">
      <w:pPr>
        <w:numPr>
          <w:ilvl w:val="0"/>
          <w:numId w:val="20"/>
        </w:numPr>
        <w:spacing w:after="0"/>
        <w:contextualSpacing/>
        <w:rPr>
          <w:rFonts w:cs="Times New Roman"/>
          <w:szCs w:val="24"/>
        </w:rPr>
      </w:pPr>
      <w:r>
        <w:rPr>
          <w:rFonts w:cs="Times New Roman"/>
          <w:szCs w:val="24"/>
        </w:rPr>
        <w:t>Course Version: 2014</w:t>
      </w:r>
    </w:p>
    <w:p w14:paraId="4C9491F1" w14:textId="77777777" w:rsidR="00176AC3" w:rsidRPr="00FF0892" w:rsidRDefault="00176AC3" w:rsidP="00CF1703">
      <w:pPr>
        <w:pStyle w:val="Heading4"/>
        <w:spacing w:before="0"/>
      </w:pPr>
      <w:r w:rsidRPr="00FF0892">
        <w:t>Course Description</w:t>
      </w:r>
    </w:p>
    <w:p w14:paraId="3CFD1715" w14:textId="4BB38A23" w:rsidR="00176AC3" w:rsidRDefault="00176AC3" w:rsidP="00176AC3">
      <w:r>
        <w:t>This course provides local- and state-level emergency responders with a robust understanding of the duties, responsibilities, and capabilities of an effective Finance/Administration Section Chief on an All-Hazards Incident Management Team (AHIMT). These responsibilities include managing the Finance/ Administration Section personnel and managing the finances and administrative respo</w:t>
      </w:r>
      <w:r w:rsidR="00CF1703">
        <w:t xml:space="preserve">nsibilities during an incident.  </w:t>
      </w:r>
      <w:r>
        <w:t>Exercises, simulations, discussions, and a final exam enable participants to process and apply their new knowledge.</w:t>
      </w:r>
    </w:p>
    <w:p w14:paraId="407E93C6" w14:textId="2EBA66C5" w:rsidR="00176AC3" w:rsidRPr="003D340D" w:rsidRDefault="00176AC3" w:rsidP="00176AC3">
      <w:r w:rsidRPr="00176AC3">
        <w:rPr>
          <w:b/>
          <w:i/>
        </w:rPr>
        <w:t>Selection Criteria:</w:t>
      </w:r>
      <w:r>
        <w:t xml:space="preserve"> NIMS ICS All-Hazards training should be completed by personnel who are regularly assigned to Functional, Support, or Unit Leader positions o</w:t>
      </w:r>
      <w:r w:rsidR="00CF1703">
        <w:t>n Type 3 or 4 AHIMTs.</w:t>
      </w:r>
    </w:p>
    <w:p w14:paraId="52F7F35D" w14:textId="77777777" w:rsidR="00176AC3" w:rsidRPr="00FF0892" w:rsidRDefault="00176AC3" w:rsidP="00CF1703">
      <w:pPr>
        <w:pStyle w:val="Heading4"/>
        <w:spacing w:after="0"/>
      </w:pPr>
      <w:r w:rsidRPr="00FF0892">
        <w:t>Course Objectives</w:t>
      </w:r>
    </w:p>
    <w:p w14:paraId="6C231BA8" w14:textId="77777777" w:rsidR="00176AC3" w:rsidRDefault="00176AC3" w:rsidP="00CF1703">
      <w:pPr>
        <w:pStyle w:val="Heading4"/>
        <w:spacing w:before="0"/>
        <w:rPr>
          <w:rFonts w:eastAsiaTheme="minorHAnsi" w:cstheme="minorBidi"/>
          <w:i w:val="0"/>
          <w:iCs w:val="0"/>
          <w:color w:val="auto"/>
        </w:rPr>
      </w:pPr>
      <w:r w:rsidRPr="00176AC3">
        <w:rPr>
          <w:rFonts w:eastAsiaTheme="minorHAnsi" w:cstheme="minorBidi"/>
          <w:i w:val="0"/>
          <w:iCs w:val="0"/>
          <w:color w:val="auto"/>
        </w:rPr>
        <w:t>Demonstrate an understanding of the duties, responsibilities, and capabilities of an effective Finance/Administration Section Chief on an All-Hazards Incident Management Team.</w:t>
      </w:r>
    </w:p>
    <w:p w14:paraId="1BB0FF2E" w14:textId="19A50E52" w:rsidR="00176AC3" w:rsidRPr="003B3DCC" w:rsidRDefault="00176AC3" w:rsidP="00CF1703">
      <w:pPr>
        <w:pStyle w:val="Heading4"/>
        <w:spacing w:after="0"/>
      </w:pPr>
      <w:r>
        <w:t>Mission Areas</w:t>
      </w:r>
    </w:p>
    <w:p w14:paraId="7DE4A9A9" w14:textId="2899062F" w:rsidR="000B0A02" w:rsidRPr="00D15C21" w:rsidRDefault="0063167F" w:rsidP="00D15C21">
      <w:pPr>
        <w:spacing w:before="0" w:after="0"/>
        <w:ind w:firstLine="720"/>
        <w:contextualSpacing/>
        <w:rPr>
          <w:rFonts w:cs="Times New Roman"/>
          <w:szCs w:val="24"/>
        </w:rPr>
      </w:pPr>
      <w:hyperlink w:anchor="_Recovery" w:history="1">
        <w:r w:rsidR="00176AC3" w:rsidRPr="00432BF6">
          <w:rPr>
            <w:rStyle w:val="Hyperlink"/>
            <w:rFonts w:cs="Times New Roman"/>
            <w:szCs w:val="24"/>
          </w:rPr>
          <w:t>Recover</w:t>
        </w:r>
        <w:r w:rsidR="00786772" w:rsidRPr="00432BF6">
          <w:rPr>
            <w:rStyle w:val="Hyperlink"/>
            <w:rFonts w:cs="Times New Roman"/>
            <w:szCs w:val="24"/>
          </w:rPr>
          <w:t>y</w:t>
        </w:r>
      </w:hyperlink>
      <w:r w:rsidR="00D15C21">
        <w:rPr>
          <w:rFonts w:cs="Times New Roman"/>
          <w:szCs w:val="24"/>
        </w:rPr>
        <w:tab/>
      </w:r>
      <w:hyperlink w:anchor="_Mitigation" w:history="1">
        <w:r w:rsidR="00E34556" w:rsidRPr="00D15C21">
          <w:rPr>
            <w:rStyle w:val="Hyperlink"/>
            <w:rFonts w:cs="Times New Roman"/>
            <w:szCs w:val="24"/>
          </w:rPr>
          <w:t>Mitigation</w:t>
        </w:r>
      </w:hyperlink>
      <w:r w:rsidR="00D15C21" w:rsidRPr="00D15C21">
        <w:rPr>
          <w:rStyle w:val="Hyperlink"/>
          <w:rFonts w:cs="Times New Roman"/>
          <w:szCs w:val="24"/>
          <w:u w:val="none"/>
        </w:rPr>
        <w:tab/>
      </w:r>
      <w:hyperlink w:anchor="_Response" w:history="1">
        <w:r w:rsidR="000B0A02" w:rsidRPr="00D15C21">
          <w:rPr>
            <w:rStyle w:val="Hyperlink"/>
            <w:rFonts w:cs="Times New Roman"/>
            <w:szCs w:val="24"/>
          </w:rPr>
          <w:t>Response</w:t>
        </w:r>
      </w:hyperlink>
    </w:p>
    <w:p w14:paraId="6AEE8854" w14:textId="77777777" w:rsidR="00176AC3" w:rsidRPr="00FF0892" w:rsidRDefault="00176AC3" w:rsidP="00176AC3">
      <w:pPr>
        <w:pStyle w:val="Heading4"/>
      </w:pPr>
      <w:r>
        <w:t>Prerequisites</w:t>
      </w:r>
    </w:p>
    <w:p w14:paraId="5BF0EE3B" w14:textId="77777777" w:rsidR="00176AC3" w:rsidRDefault="00176AC3" w:rsidP="000946D4">
      <w:pPr>
        <w:pStyle w:val="ListParagraph"/>
        <w:numPr>
          <w:ilvl w:val="0"/>
          <w:numId w:val="24"/>
        </w:numPr>
      </w:pPr>
      <w:r>
        <w:t>IS0100: Incident Command System (ICS), An Introduction</w:t>
      </w:r>
    </w:p>
    <w:p w14:paraId="44F0470B" w14:textId="77777777" w:rsidR="00176AC3" w:rsidRDefault="00176AC3" w:rsidP="000946D4">
      <w:pPr>
        <w:pStyle w:val="ListParagraph"/>
        <w:numPr>
          <w:ilvl w:val="0"/>
          <w:numId w:val="24"/>
        </w:numPr>
      </w:pPr>
      <w:r>
        <w:t>IS0200: ICS for Single Resource and Initial Action Incidents</w:t>
      </w:r>
    </w:p>
    <w:p w14:paraId="50E24344" w14:textId="252956DF" w:rsidR="00176AC3" w:rsidRDefault="0063167F" w:rsidP="000946D4">
      <w:pPr>
        <w:pStyle w:val="ListParagraph"/>
        <w:numPr>
          <w:ilvl w:val="0"/>
          <w:numId w:val="24"/>
        </w:numPr>
      </w:pPr>
      <w:hyperlink w:anchor="_G0300:_Intermediate_Incident" w:history="1">
        <w:r w:rsidR="001F7100" w:rsidRPr="001F7100">
          <w:rPr>
            <w:rStyle w:val="Hyperlink"/>
          </w:rPr>
          <w:t>G0300: Intermediate Incident Command for Expanding Incidents</w:t>
        </w:r>
      </w:hyperlink>
    </w:p>
    <w:p w14:paraId="285EEFAE" w14:textId="44C5A6F3" w:rsidR="00176AC3" w:rsidRDefault="0063167F" w:rsidP="000946D4">
      <w:pPr>
        <w:pStyle w:val="ListParagraph"/>
        <w:numPr>
          <w:ilvl w:val="0"/>
          <w:numId w:val="24"/>
        </w:numPr>
      </w:pPr>
      <w:hyperlink w:anchor="_G0400:_Advanced_Incident" w:history="1">
        <w:r w:rsidR="001F7100" w:rsidRPr="001F7100">
          <w:rPr>
            <w:rStyle w:val="Hyperlink"/>
          </w:rPr>
          <w:t>G0400: Advanced Incident Command for Command and General Staff</w:t>
        </w:r>
      </w:hyperlink>
    </w:p>
    <w:p w14:paraId="133B727B" w14:textId="77777777" w:rsidR="00176AC3" w:rsidRDefault="00176AC3" w:rsidP="000946D4">
      <w:pPr>
        <w:pStyle w:val="ListParagraph"/>
        <w:numPr>
          <w:ilvl w:val="0"/>
          <w:numId w:val="24"/>
        </w:numPr>
      </w:pPr>
      <w:r>
        <w:t>IS0700: National Incident Management System (NIMS), An Introduction</w:t>
      </w:r>
    </w:p>
    <w:p w14:paraId="6AA385F0" w14:textId="77777777" w:rsidR="00176AC3" w:rsidRDefault="00176AC3" w:rsidP="000946D4">
      <w:pPr>
        <w:pStyle w:val="ListParagraph"/>
        <w:numPr>
          <w:ilvl w:val="0"/>
          <w:numId w:val="24"/>
        </w:numPr>
      </w:pPr>
      <w:r>
        <w:t>IS0800: National Response Framework (NRF)</w:t>
      </w:r>
    </w:p>
    <w:p w14:paraId="6D7A8923" w14:textId="3516EAE8" w:rsidR="00176AC3" w:rsidRDefault="00176AC3" w:rsidP="000946D4">
      <w:pPr>
        <w:pStyle w:val="ListParagraph"/>
        <w:numPr>
          <w:ilvl w:val="0"/>
          <w:numId w:val="24"/>
        </w:numPr>
      </w:pPr>
      <w:r>
        <w:t>(Recommended) O0305: Type 3 All-Hazards Incident Management Team</w:t>
      </w:r>
    </w:p>
    <w:p w14:paraId="10EBFF93" w14:textId="77777777" w:rsidR="00176AC3" w:rsidRPr="00FF0892" w:rsidRDefault="00176AC3" w:rsidP="00CF1703">
      <w:pPr>
        <w:pStyle w:val="Heading4"/>
        <w:spacing w:after="0"/>
      </w:pPr>
      <w:r w:rsidRPr="00FF0892">
        <w:t>Disciplines</w:t>
      </w:r>
    </w:p>
    <w:p w14:paraId="48B8679E" w14:textId="77777777" w:rsidR="00176AC3" w:rsidRPr="008508BC" w:rsidRDefault="00176AC3" w:rsidP="00CF1703">
      <w:pPr>
        <w:numPr>
          <w:ilvl w:val="0"/>
          <w:numId w:val="1"/>
        </w:numPr>
        <w:spacing w:before="0" w:after="0"/>
        <w:contextualSpacing/>
        <w:rPr>
          <w:rFonts w:cs="Times New Roman"/>
          <w:szCs w:val="24"/>
        </w:rPr>
      </w:pPr>
      <w:r>
        <w:rPr>
          <w:rFonts w:cs="Times New Roman"/>
          <w:szCs w:val="24"/>
        </w:rPr>
        <w:t>Emergency Management</w:t>
      </w:r>
    </w:p>
    <w:p w14:paraId="656C0199" w14:textId="77777777" w:rsidR="00176AC3" w:rsidRDefault="00176AC3" w:rsidP="00176AC3">
      <w:pPr>
        <w:pStyle w:val="Heading4"/>
      </w:pPr>
      <w:r>
        <w:t>Primary Core Capability</w:t>
      </w:r>
    </w:p>
    <w:p w14:paraId="7B862551" w14:textId="69F12751" w:rsidR="00176AC3" w:rsidRDefault="0063167F" w:rsidP="00F00E1A">
      <w:pPr>
        <w:numPr>
          <w:ilvl w:val="0"/>
          <w:numId w:val="1"/>
        </w:numPr>
        <w:spacing w:after="0"/>
        <w:contextualSpacing/>
        <w:rPr>
          <w:rFonts w:cs="Times New Roman"/>
          <w:szCs w:val="24"/>
        </w:rPr>
      </w:pPr>
      <w:hyperlink w:anchor="_Intelligence_and_Information" w:history="1">
        <w:r w:rsidR="00176AC3" w:rsidRPr="00FB78AA">
          <w:rPr>
            <w:rStyle w:val="Hyperlink"/>
            <w:rFonts w:cs="Times New Roman"/>
            <w:szCs w:val="24"/>
          </w:rPr>
          <w:t>Intelligence and Information Sharing</w:t>
        </w:r>
      </w:hyperlink>
    </w:p>
    <w:p w14:paraId="6452935A" w14:textId="77777777" w:rsidR="00176AC3" w:rsidRDefault="00176AC3" w:rsidP="00176AC3">
      <w:pPr>
        <w:pStyle w:val="Heading4"/>
      </w:pPr>
      <w:r>
        <w:t>Secondary Core Capabilities</w:t>
      </w:r>
    </w:p>
    <w:p w14:paraId="230BDCE7" w14:textId="53222677" w:rsidR="00F33703" w:rsidRPr="00D15C21" w:rsidRDefault="0063167F" w:rsidP="00D15C21">
      <w:pPr>
        <w:numPr>
          <w:ilvl w:val="0"/>
          <w:numId w:val="1"/>
        </w:numPr>
        <w:spacing w:before="0" w:after="0"/>
        <w:contextualSpacing/>
        <w:rPr>
          <w:rFonts w:cs="Times New Roman"/>
          <w:szCs w:val="24"/>
        </w:rPr>
      </w:pPr>
      <w:hyperlink w:anchor="_Planning" w:history="1">
        <w:r w:rsidR="00176AC3" w:rsidRPr="00CF1703">
          <w:rPr>
            <w:rStyle w:val="Hyperlink"/>
            <w:rFonts w:cs="Times New Roman"/>
            <w:szCs w:val="24"/>
          </w:rPr>
          <w:t>Planning</w:t>
        </w:r>
      </w:hyperlink>
    </w:p>
    <w:p w14:paraId="192646D6" w14:textId="77777777" w:rsidR="009806D5" w:rsidRDefault="009806D5" w:rsidP="00E50C11"/>
    <w:p w14:paraId="6C784D11" w14:textId="77777777" w:rsidR="009806D5" w:rsidRDefault="009806D5" w:rsidP="00E50C11"/>
    <w:p w14:paraId="5E317066" w14:textId="77777777" w:rsidR="009806D5" w:rsidRDefault="009806D5" w:rsidP="00E50C11"/>
    <w:p w14:paraId="29B1D033" w14:textId="77777777" w:rsidR="009806D5" w:rsidRDefault="009806D5" w:rsidP="00E50C11"/>
    <w:p w14:paraId="258CF185" w14:textId="77777777" w:rsidR="009806D5" w:rsidRDefault="009806D5" w:rsidP="00E50C11"/>
    <w:p w14:paraId="2B1A4F9D" w14:textId="77777777" w:rsidR="009806D5" w:rsidRDefault="009806D5" w:rsidP="00E50C11"/>
    <w:p w14:paraId="2B6CFAC6" w14:textId="77777777" w:rsidR="009806D5" w:rsidRDefault="009806D5" w:rsidP="00E50C11"/>
    <w:p w14:paraId="0EDD5560" w14:textId="77777777" w:rsidR="009806D5" w:rsidRDefault="009806D5" w:rsidP="00E50C11"/>
    <w:p w14:paraId="5C20F660" w14:textId="77777777" w:rsidR="009806D5" w:rsidRDefault="009806D5" w:rsidP="00E50C11"/>
    <w:p w14:paraId="7798AB0C" w14:textId="77777777" w:rsidR="009806D5" w:rsidRDefault="009806D5" w:rsidP="00E50C11"/>
    <w:p w14:paraId="36E6D3F6" w14:textId="77777777" w:rsidR="009806D5" w:rsidRDefault="009806D5" w:rsidP="00E50C11"/>
    <w:p w14:paraId="505E4DB9" w14:textId="77777777" w:rsidR="009806D5" w:rsidRDefault="009806D5" w:rsidP="00E50C11"/>
    <w:p w14:paraId="4CD88561" w14:textId="2459B964" w:rsidR="00F33703" w:rsidRDefault="007B2195" w:rsidP="00887A94">
      <w:pPr>
        <w:pStyle w:val="Heading2"/>
      </w:pPr>
      <w:bookmarkStart w:id="110" w:name="_Toc18397933"/>
      <w:r>
        <w:t xml:space="preserve">Section </w:t>
      </w:r>
      <w:r w:rsidR="00E13062">
        <w:t>V</w:t>
      </w:r>
      <w:r w:rsidR="00F33703">
        <w:t>: Hazardous Materials Courses</w:t>
      </w:r>
      <w:bookmarkEnd w:id="110"/>
    </w:p>
    <w:p w14:paraId="2981A58B" w14:textId="77777777" w:rsidR="00F33703" w:rsidRDefault="00F33703">
      <w:pPr>
        <w:rPr>
          <w:rFonts w:cs="Times New Roman"/>
          <w:szCs w:val="24"/>
        </w:rPr>
      </w:pPr>
      <w:r>
        <w:rPr>
          <w:rFonts w:cs="Times New Roman"/>
          <w:szCs w:val="24"/>
        </w:rPr>
        <w:br w:type="page"/>
      </w:r>
    </w:p>
    <w:p w14:paraId="6DB88E06" w14:textId="77777777" w:rsidR="00140954" w:rsidRDefault="00140954" w:rsidP="00887A94">
      <w:pPr>
        <w:pStyle w:val="Heading3"/>
      </w:pPr>
      <w:bookmarkStart w:id="111" w:name="_Toc18397934"/>
      <w:r>
        <w:lastRenderedPageBreak/>
        <w:t>Hazardous Materials Certifications</w:t>
      </w:r>
      <w:bookmarkEnd w:id="111"/>
    </w:p>
    <w:p w14:paraId="5C2D75C9" w14:textId="77777777" w:rsidR="00140954" w:rsidRDefault="00140954" w:rsidP="00140954">
      <w:r>
        <w:t>Personnel having a role in the response to hazardous material incidents must have training and certification appropriate to the level of their response function. To facilitate this requirement, ADEM, in conjunction with the Arkansas State Emergency Response Committee and the Arkansas Fire Training Academy offers classes, testing, and certification to the following levels:</w:t>
      </w:r>
    </w:p>
    <w:p w14:paraId="570C98BA" w14:textId="532FDC2B" w:rsidR="00140954" w:rsidRDefault="0063167F" w:rsidP="000946D4">
      <w:pPr>
        <w:pStyle w:val="ListParagraph"/>
        <w:numPr>
          <w:ilvl w:val="0"/>
          <w:numId w:val="7"/>
        </w:numPr>
      </w:pPr>
      <w:hyperlink w:anchor="_HazMat_Awareness_–" w:history="1">
        <w:r w:rsidR="00140954" w:rsidRPr="00140954">
          <w:rPr>
            <w:rStyle w:val="Hyperlink"/>
          </w:rPr>
          <w:t>Level 1 - Hazardous Materials Awareness</w:t>
        </w:r>
      </w:hyperlink>
    </w:p>
    <w:p w14:paraId="194C0950" w14:textId="0751029E" w:rsidR="00140954" w:rsidRDefault="0063167F" w:rsidP="000946D4">
      <w:pPr>
        <w:pStyle w:val="ListParagraph"/>
        <w:numPr>
          <w:ilvl w:val="0"/>
          <w:numId w:val="7"/>
        </w:numPr>
      </w:pPr>
      <w:hyperlink w:anchor="_HazMat_Operations_–" w:history="1">
        <w:r w:rsidR="00140954" w:rsidRPr="00140954">
          <w:rPr>
            <w:rStyle w:val="Hyperlink"/>
          </w:rPr>
          <w:t>Level 2 - Hazardous Materials Operations</w:t>
        </w:r>
      </w:hyperlink>
    </w:p>
    <w:p w14:paraId="150E1190" w14:textId="04BD3DA4" w:rsidR="00140954" w:rsidRDefault="0063167F" w:rsidP="000946D4">
      <w:pPr>
        <w:pStyle w:val="ListParagraph"/>
        <w:numPr>
          <w:ilvl w:val="0"/>
          <w:numId w:val="7"/>
        </w:numPr>
      </w:pPr>
      <w:hyperlink w:anchor="_Hazardous_Materials_Technician" w:history="1">
        <w:r w:rsidR="00140954" w:rsidRPr="00140954">
          <w:rPr>
            <w:rStyle w:val="Hyperlink"/>
          </w:rPr>
          <w:t>Level 3 - Hazardous Material Technician</w:t>
        </w:r>
      </w:hyperlink>
    </w:p>
    <w:p w14:paraId="57C49070" w14:textId="77777777" w:rsidR="00140954" w:rsidRDefault="00140954" w:rsidP="00140954">
      <w:r>
        <w:t>Certification is granted for these levels for a five-year period. To qualify for recertification, an individual must complete 4 hours per year of hazardous materials related continuing education for Awareness level, 8 hours per year for Operations level, and 24 hours per year for Technician level certification.</w:t>
      </w:r>
    </w:p>
    <w:p w14:paraId="2AE5EB56" w14:textId="1D1C87DC" w:rsidR="00140954" w:rsidRPr="00140954" w:rsidRDefault="00140954" w:rsidP="00140954">
      <w:r>
        <w:t>In addition, there are other courses offered in the Hazardous Materials category, which will enhance a responder’s knowledge and ability in relation to certain materials and types of Hazardous Materials incidents.</w:t>
      </w:r>
      <w:r w:rsidR="00D672E4">
        <w:t xml:space="preserve">  These include classes regarding specific hazards such as Highway Cargo Tank Cars and how to utilize the National Oceanographic and Atmospheric Administration’s (NOAA’s) Computer-Aided Management of Emergency Operations (CAMEO) software suite.</w:t>
      </w:r>
      <w:r>
        <w:br w:type="page"/>
      </w:r>
    </w:p>
    <w:p w14:paraId="51820321" w14:textId="11C38358" w:rsidR="00F33703" w:rsidRDefault="00F33703" w:rsidP="00E71783">
      <w:pPr>
        <w:pStyle w:val="Heading3"/>
      </w:pPr>
      <w:bookmarkStart w:id="112" w:name="_HazMat_Awareness_–"/>
      <w:bookmarkStart w:id="113" w:name="_Hazardous_Materials_Awareness"/>
      <w:bookmarkStart w:id="114" w:name="_Toc18397935"/>
      <w:bookmarkEnd w:id="112"/>
      <w:bookmarkEnd w:id="113"/>
      <w:r>
        <w:lastRenderedPageBreak/>
        <w:t>Haz</w:t>
      </w:r>
      <w:r w:rsidR="00010AEB">
        <w:t xml:space="preserve">ardous </w:t>
      </w:r>
      <w:r>
        <w:t>Mat</w:t>
      </w:r>
      <w:r w:rsidR="00010AEB">
        <w:t>erials</w:t>
      </w:r>
      <w:r>
        <w:t xml:space="preserve"> Awareness – Level 1</w:t>
      </w:r>
      <w:bookmarkEnd w:id="114"/>
    </w:p>
    <w:p w14:paraId="25724B7A" w14:textId="77777777" w:rsidR="00E71783" w:rsidRPr="00FF0892" w:rsidRDefault="00E71783" w:rsidP="00E71783">
      <w:pPr>
        <w:pStyle w:val="Heading4"/>
      </w:pPr>
      <w:r w:rsidRPr="00FF0892">
        <w:t>Course Overview</w:t>
      </w:r>
    </w:p>
    <w:p w14:paraId="2CC65459" w14:textId="2E7EA71C" w:rsidR="00E71783" w:rsidRPr="008508BC" w:rsidRDefault="00E71783"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4F9EA9AE" w14:textId="0E393B49" w:rsidR="00E71783" w:rsidRPr="008508BC" w:rsidRDefault="00E71783" w:rsidP="000946D4">
      <w:pPr>
        <w:numPr>
          <w:ilvl w:val="0"/>
          <w:numId w:val="20"/>
        </w:numPr>
        <w:spacing w:after="0"/>
        <w:contextualSpacing/>
        <w:rPr>
          <w:rFonts w:cs="Times New Roman"/>
          <w:szCs w:val="24"/>
        </w:rPr>
      </w:pPr>
      <w:r>
        <w:rPr>
          <w:rFonts w:cs="Times New Roman"/>
          <w:szCs w:val="24"/>
        </w:rPr>
        <w:t>Duration in Hours: 8.0</w:t>
      </w:r>
    </w:p>
    <w:p w14:paraId="14E05FC4" w14:textId="01268C2F" w:rsidR="00E71783" w:rsidRPr="008508BC" w:rsidRDefault="00E71783" w:rsidP="000946D4">
      <w:pPr>
        <w:numPr>
          <w:ilvl w:val="0"/>
          <w:numId w:val="20"/>
        </w:numPr>
        <w:spacing w:after="0"/>
        <w:contextualSpacing/>
        <w:rPr>
          <w:rFonts w:cs="Times New Roman"/>
          <w:szCs w:val="24"/>
        </w:rPr>
      </w:pPr>
      <w:r>
        <w:rPr>
          <w:rFonts w:cs="Times New Roman"/>
          <w:szCs w:val="24"/>
        </w:rPr>
        <w:t>Duration in Days: 1</w:t>
      </w:r>
      <w:r w:rsidRPr="008508BC">
        <w:rPr>
          <w:rFonts w:cs="Times New Roman"/>
          <w:szCs w:val="24"/>
        </w:rPr>
        <w:t>.0</w:t>
      </w:r>
    </w:p>
    <w:p w14:paraId="3DBA7B2D" w14:textId="765D6102" w:rsidR="00E71783" w:rsidRPr="00E71783" w:rsidRDefault="00E71783" w:rsidP="000946D4">
      <w:pPr>
        <w:numPr>
          <w:ilvl w:val="0"/>
          <w:numId w:val="20"/>
        </w:numPr>
        <w:spacing w:after="0"/>
        <w:contextualSpacing/>
        <w:rPr>
          <w:rFonts w:cs="Times New Roman"/>
          <w:szCs w:val="24"/>
        </w:rPr>
      </w:pPr>
      <w:r>
        <w:rPr>
          <w:rFonts w:cs="Times New Roman"/>
          <w:szCs w:val="24"/>
        </w:rPr>
        <w:t>Course Version: 201</w:t>
      </w:r>
      <w:r w:rsidR="002B63CD">
        <w:rPr>
          <w:rFonts w:cs="Times New Roman"/>
          <w:szCs w:val="24"/>
        </w:rPr>
        <w:t>9</w:t>
      </w:r>
    </w:p>
    <w:p w14:paraId="03BEEE5F" w14:textId="581877D8" w:rsidR="00F33703" w:rsidRDefault="00F33703" w:rsidP="00E71783">
      <w:pPr>
        <w:pStyle w:val="Heading4"/>
      </w:pPr>
      <w:r>
        <w:t>Course Description</w:t>
      </w:r>
    </w:p>
    <w:p w14:paraId="4ECB5CC5" w14:textId="77777777" w:rsidR="00F33703" w:rsidRDefault="00F33703" w:rsidP="00F33703">
      <w:r>
        <w:t>At the HazMat Awareness Level, participants l</w:t>
      </w:r>
      <w:r w:rsidRPr="00F33703">
        <w:t>earn to recognize the presence of hazardous materials and take appropriate action as a first res</w:t>
      </w:r>
      <w:r>
        <w:t>ponder</w:t>
      </w:r>
      <w:r w:rsidRPr="00F33703">
        <w:t xml:space="preserve">. </w:t>
      </w:r>
      <w:r>
        <w:t xml:space="preserve"> R</w:t>
      </w:r>
      <w:r w:rsidRPr="00F33703">
        <w:t xml:space="preserve">esponders </w:t>
      </w:r>
      <w:r>
        <w:t xml:space="preserve">are provided </w:t>
      </w:r>
      <w:r w:rsidRPr="00F33703">
        <w:t xml:space="preserve">with awareness level training to take initial protective actions when hazardous materials are encountered. </w:t>
      </w:r>
    </w:p>
    <w:p w14:paraId="6AC188F7" w14:textId="1405C305" w:rsidR="00F33703" w:rsidRPr="00E71783" w:rsidRDefault="00F33703" w:rsidP="00E71783">
      <w:pPr>
        <w:rPr>
          <w:i/>
        </w:rPr>
      </w:pPr>
      <w:r w:rsidRPr="00F33703">
        <w:rPr>
          <w:i/>
        </w:rPr>
        <w:t>The HazMat Awareness course meets OSHA, E</w:t>
      </w:r>
      <w:r w:rsidR="00E71783">
        <w:rPr>
          <w:i/>
        </w:rPr>
        <w:t>PA an NFPA training objectives.</w:t>
      </w:r>
    </w:p>
    <w:p w14:paraId="1DB0589B" w14:textId="051BC0BB" w:rsidR="00F33703" w:rsidRDefault="00E71783" w:rsidP="00F33703">
      <w:r>
        <w:rPr>
          <w:b/>
          <w:i/>
        </w:rPr>
        <w:t xml:space="preserve">Selection Criteria: </w:t>
      </w:r>
      <w:r w:rsidR="00F33703">
        <w:t>F</w:t>
      </w:r>
      <w:r w:rsidR="00F33703" w:rsidRPr="00F33703">
        <w:t>irst responders who are mandated by law or necessity to prepare for and respond emergency incidents involving hazardous materials.</w:t>
      </w:r>
    </w:p>
    <w:p w14:paraId="1143E2DE" w14:textId="77777777" w:rsidR="00F33703" w:rsidRDefault="00F33703" w:rsidP="00E71783">
      <w:pPr>
        <w:pStyle w:val="Heading4"/>
      </w:pPr>
      <w:r>
        <w:t>Course Objectives</w:t>
      </w:r>
    </w:p>
    <w:p w14:paraId="746306BB" w14:textId="0171C1E6" w:rsidR="00F33703" w:rsidRPr="00E71783" w:rsidRDefault="002177D5" w:rsidP="00F00E1A">
      <w:pPr>
        <w:pStyle w:val="ListParagraph"/>
        <w:numPr>
          <w:ilvl w:val="0"/>
          <w:numId w:val="3"/>
        </w:numPr>
        <w:rPr>
          <w:rFonts w:cs="Times New Roman"/>
          <w:szCs w:val="24"/>
        </w:rPr>
      </w:pPr>
      <w:r>
        <w:t>Identify potential hazardous materials incidents.</w:t>
      </w:r>
    </w:p>
    <w:p w14:paraId="042835C0" w14:textId="27BCDC4D" w:rsidR="00E71783" w:rsidRDefault="00E71783" w:rsidP="00E71783">
      <w:pPr>
        <w:pStyle w:val="Heading4"/>
      </w:pPr>
      <w:r>
        <w:t>Mission Areas</w:t>
      </w:r>
    </w:p>
    <w:p w14:paraId="6D6B2E07" w14:textId="77777777" w:rsidR="000B0A02" w:rsidRPr="00127B61" w:rsidRDefault="0063167F" w:rsidP="000B0A02">
      <w:pPr>
        <w:pStyle w:val="ListParagraph"/>
        <w:numPr>
          <w:ilvl w:val="0"/>
          <w:numId w:val="3"/>
        </w:numPr>
        <w:rPr>
          <w:rFonts w:cs="Times New Roman"/>
          <w:szCs w:val="24"/>
        </w:rPr>
      </w:pPr>
      <w:hyperlink w:anchor="_Protection" w:history="1">
        <w:r w:rsidR="000B0A02" w:rsidRPr="000B0A02">
          <w:rPr>
            <w:rStyle w:val="Hyperlink"/>
            <w:rFonts w:cs="Times New Roman"/>
            <w:szCs w:val="24"/>
          </w:rPr>
          <w:t>Protection</w:t>
        </w:r>
      </w:hyperlink>
    </w:p>
    <w:p w14:paraId="59759552" w14:textId="77777777" w:rsidR="000B0A02" w:rsidRPr="00D40390" w:rsidRDefault="0063167F" w:rsidP="000B0A02">
      <w:pPr>
        <w:pStyle w:val="ListParagraph"/>
        <w:numPr>
          <w:ilvl w:val="0"/>
          <w:numId w:val="3"/>
        </w:numPr>
        <w:rPr>
          <w:rFonts w:cs="Times New Roman"/>
          <w:szCs w:val="24"/>
        </w:rPr>
      </w:pPr>
      <w:hyperlink w:anchor="_Response" w:history="1">
        <w:r w:rsidR="000B0A02" w:rsidRPr="000B0A02">
          <w:rPr>
            <w:rStyle w:val="Hyperlink"/>
            <w:rFonts w:cs="Times New Roman"/>
            <w:szCs w:val="24"/>
          </w:rPr>
          <w:t>Response</w:t>
        </w:r>
      </w:hyperlink>
    </w:p>
    <w:p w14:paraId="16063AF5" w14:textId="06711CE3" w:rsidR="00F33703" w:rsidRDefault="00F33703" w:rsidP="00E71783">
      <w:pPr>
        <w:pStyle w:val="Heading4"/>
      </w:pPr>
      <w:r>
        <w:t>P</w:t>
      </w:r>
      <w:r w:rsidR="00E71783">
        <w:t>rerequisites</w:t>
      </w:r>
    </w:p>
    <w:p w14:paraId="6BCC4480" w14:textId="395D1D04" w:rsidR="00F33703" w:rsidRPr="00E71783" w:rsidRDefault="00E71783" w:rsidP="00F00E1A">
      <w:pPr>
        <w:pStyle w:val="ListParagraph"/>
        <w:numPr>
          <w:ilvl w:val="0"/>
          <w:numId w:val="2"/>
        </w:numPr>
        <w:rPr>
          <w:rFonts w:cs="Times New Roman"/>
          <w:szCs w:val="24"/>
        </w:rPr>
      </w:pPr>
      <w:r>
        <w:rPr>
          <w:rFonts w:cs="Times New Roman"/>
          <w:szCs w:val="24"/>
        </w:rPr>
        <w:t>There are no prerequisites for this course.</w:t>
      </w:r>
    </w:p>
    <w:p w14:paraId="166CCD6D" w14:textId="4514FFA6" w:rsidR="00F33703" w:rsidRDefault="00F33703" w:rsidP="00E71783">
      <w:pPr>
        <w:pStyle w:val="Heading4"/>
      </w:pPr>
      <w:r>
        <w:t>Disciplines</w:t>
      </w:r>
    </w:p>
    <w:p w14:paraId="671189DD" w14:textId="2C52E5C4" w:rsidR="00F33703" w:rsidRDefault="00F33703" w:rsidP="00F00E1A">
      <w:pPr>
        <w:pStyle w:val="ListParagraph"/>
        <w:numPr>
          <w:ilvl w:val="0"/>
          <w:numId w:val="2"/>
        </w:numPr>
        <w:spacing w:after="0"/>
        <w:rPr>
          <w:rFonts w:cs="Times New Roman"/>
          <w:szCs w:val="24"/>
        </w:rPr>
      </w:pPr>
      <w:r w:rsidRPr="00E71783">
        <w:rPr>
          <w:rFonts w:cs="Times New Roman"/>
          <w:szCs w:val="24"/>
        </w:rPr>
        <w:t>Emergency Mana</w:t>
      </w:r>
      <w:r w:rsidR="00E71783" w:rsidRPr="00E71783">
        <w:rPr>
          <w:rFonts w:cs="Times New Roman"/>
          <w:szCs w:val="24"/>
        </w:rPr>
        <w:t>gement</w:t>
      </w:r>
    </w:p>
    <w:p w14:paraId="03456B65" w14:textId="020051F0" w:rsidR="00E71783" w:rsidRDefault="00010AEB" w:rsidP="00E71783">
      <w:pPr>
        <w:pStyle w:val="Heading4"/>
      </w:pPr>
      <w:r>
        <w:t>Primary Core Capability</w:t>
      </w:r>
    </w:p>
    <w:p w14:paraId="3C8C945A" w14:textId="2E8C0584" w:rsidR="00E71783" w:rsidRPr="00E71783" w:rsidRDefault="0063167F" w:rsidP="00F00E1A">
      <w:pPr>
        <w:pStyle w:val="ListParagraph"/>
        <w:numPr>
          <w:ilvl w:val="0"/>
          <w:numId w:val="2"/>
        </w:numPr>
      </w:pPr>
      <w:hyperlink w:anchor="_Situational_Assessment" w:history="1">
        <w:r w:rsidR="00E71783" w:rsidRPr="00FB78AA">
          <w:rPr>
            <w:rStyle w:val="Hyperlink"/>
          </w:rPr>
          <w:t>Situational Assessment</w:t>
        </w:r>
      </w:hyperlink>
    </w:p>
    <w:p w14:paraId="26E2D720" w14:textId="77777777" w:rsidR="00136E4B" w:rsidRDefault="00136E4B">
      <w:pPr>
        <w:rPr>
          <w:rFonts w:cs="Times New Roman"/>
          <w:szCs w:val="24"/>
        </w:rPr>
      </w:pPr>
      <w:r>
        <w:rPr>
          <w:rFonts w:cs="Times New Roman"/>
          <w:szCs w:val="24"/>
        </w:rPr>
        <w:br w:type="page"/>
      </w:r>
    </w:p>
    <w:p w14:paraId="0FE337C7" w14:textId="6579501B" w:rsidR="005F65F7" w:rsidRDefault="005F65F7" w:rsidP="005F65F7">
      <w:pPr>
        <w:pStyle w:val="Heading3"/>
      </w:pPr>
      <w:bookmarkStart w:id="115" w:name="_HazMat_Operations_–"/>
      <w:bookmarkStart w:id="116" w:name="_Hazardous_Materials_Operations"/>
      <w:bookmarkStart w:id="117" w:name="_Toc18397936"/>
      <w:bookmarkEnd w:id="115"/>
      <w:bookmarkEnd w:id="116"/>
      <w:r>
        <w:lastRenderedPageBreak/>
        <w:t>Haz</w:t>
      </w:r>
      <w:r w:rsidR="00010AEB">
        <w:t xml:space="preserve">ardous </w:t>
      </w:r>
      <w:r>
        <w:t>Mat</w:t>
      </w:r>
      <w:r w:rsidR="00010AEB">
        <w:t>erials</w:t>
      </w:r>
      <w:r>
        <w:t xml:space="preserve"> Operations – Level 2</w:t>
      </w:r>
      <w:bookmarkEnd w:id="117"/>
    </w:p>
    <w:p w14:paraId="1ADF86D7" w14:textId="77777777" w:rsidR="005F65F7" w:rsidRPr="00FF0892" w:rsidRDefault="005F65F7" w:rsidP="005F65F7">
      <w:pPr>
        <w:pStyle w:val="Heading4"/>
      </w:pPr>
      <w:r w:rsidRPr="00FF0892">
        <w:t>Course Overview</w:t>
      </w:r>
    </w:p>
    <w:p w14:paraId="0C44ACC4" w14:textId="0F6771F2" w:rsidR="005F65F7" w:rsidRPr="008508BC" w:rsidRDefault="005F65F7"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41A499B2" w14:textId="308E0625" w:rsidR="005F65F7" w:rsidRPr="008508BC" w:rsidRDefault="005F65F7" w:rsidP="000946D4">
      <w:pPr>
        <w:numPr>
          <w:ilvl w:val="0"/>
          <w:numId w:val="20"/>
        </w:numPr>
        <w:spacing w:after="0"/>
        <w:contextualSpacing/>
        <w:rPr>
          <w:rFonts w:cs="Times New Roman"/>
          <w:szCs w:val="24"/>
        </w:rPr>
      </w:pPr>
      <w:r>
        <w:rPr>
          <w:rFonts w:cs="Times New Roman"/>
          <w:szCs w:val="24"/>
        </w:rPr>
        <w:t xml:space="preserve">Duration in Hours: </w:t>
      </w:r>
      <w:r w:rsidR="002B63CD">
        <w:rPr>
          <w:rFonts w:cs="Times New Roman"/>
          <w:szCs w:val="24"/>
        </w:rPr>
        <w:t>24</w:t>
      </w:r>
      <w:r>
        <w:rPr>
          <w:rFonts w:cs="Times New Roman"/>
          <w:szCs w:val="24"/>
        </w:rPr>
        <w:t>.0</w:t>
      </w:r>
    </w:p>
    <w:p w14:paraId="62A907DF" w14:textId="4E042AE1" w:rsidR="005F65F7" w:rsidRPr="008508BC" w:rsidRDefault="00010AEB" w:rsidP="000946D4">
      <w:pPr>
        <w:numPr>
          <w:ilvl w:val="0"/>
          <w:numId w:val="20"/>
        </w:numPr>
        <w:spacing w:after="0"/>
        <w:contextualSpacing/>
        <w:rPr>
          <w:rFonts w:cs="Times New Roman"/>
          <w:szCs w:val="24"/>
        </w:rPr>
      </w:pPr>
      <w:r>
        <w:rPr>
          <w:rFonts w:cs="Times New Roman"/>
          <w:szCs w:val="24"/>
        </w:rPr>
        <w:t xml:space="preserve">Duration in Days: </w:t>
      </w:r>
      <w:r w:rsidR="002B63CD">
        <w:rPr>
          <w:rFonts w:cs="Times New Roman"/>
          <w:szCs w:val="24"/>
        </w:rPr>
        <w:t>3</w:t>
      </w:r>
      <w:r w:rsidR="005F65F7" w:rsidRPr="008508BC">
        <w:rPr>
          <w:rFonts w:cs="Times New Roman"/>
          <w:szCs w:val="24"/>
        </w:rPr>
        <w:t>.0</w:t>
      </w:r>
    </w:p>
    <w:p w14:paraId="099FD76C" w14:textId="244FE43A" w:rsidR="005F65F7" w:rsidRPr="00E71783" w:rsidRDefault="005F65F7" w:rsidP="000946D4">
      <w:pPr>
        <w:numPr>
          <w:ilvl w:val="0"/>
          <w:numId w:val="20"/>
        </w:numPr>
        <w:spacing w:after="0"/>
        <w:contextualSpacing/>
        <w:rPr>
          <w:rFonts w:cs="Times New Roman"/>
          <w:szCs w:val="24"/>
        </w:rPr>
      </w:pPr>
      <w:r>
        <w:rPr>
          <w:rFonts w:cs="Times New Roman"/>
          <w:szCs w:val="24"/>
        </w:rPr>
        <w:t>Course Version: 201</w:t>
      </w:r>
      <w:r w:rsidR="002B63CD">
        <w:rPr>
          <w:rFonts w:cs="Times New Roman"/>
          <w:szCs w:val="24"/>
        </w:rPr>
        <w:t>9</w:t>
      </w:r>
    </w:p>
    <w:p w14:paraId="541802CE" w14:textId="77777777" w:rsidR="005F65F7" w:rsidRDefault="005F65F7" w:rsidP="005F65F7">
      <w:pPr>
        <w:pStyle w:val="Heading4"/>
      </w:pPr>
      <w:r>
        <w:t>Course Description</w:t>
      </w:r>
    </w:p>
    <w:p w14:paraId="383077FF" w14:textId="7FD2E75B" w:rsidR="005F65F7" w:rsidRDefault="00010AEB" w:rsidP="005F65F7">
      <w:r w:rsidRPr="002177D5">
        <w:t>Learn to recognize the presence of hazardous materials and take appropriate action as a first responder at the operation lev</w:t>
      </w:r>
      <w:r>
        <w:t xml:space="preserve">el. They are trained </w:t>
      </w:r>
      <w:r w:rsidRPr="002177D5">
        <w:t>to respond in a defensive fashion without actually attempting to stop the release. Their function is to contain the release at a safe distance, keeping it from spreading and preven</w:t>
      </w:r>
      <w:r>
        <w:t>ting exposures</w:t>
      </w:r>
      <w:r w:rsidR="005F65F7" w:rsidRPr="00F33703">
        <w:t xml:space="preserve">. </w:t>
      </w:r>
    </w:p>
    <w:p w14:paraId="36783F57" w14:textId="77777777" w:rsidR="005F65F7" w:rsidRPr="00E71783" w:rsidRDefault="005F65F7" w:rsidP="005F65F7">
      <w:pPr>
        <w:rPr>
          <w:i/>
        </w:rPr>
      </w:pPr>
      <w:r w:rsidRPr="00F33703">
        <w:rPr>
          <w:i/>
        </w:rPr>
        <w:t>The HazMat Awareness course meets OSHA, E</w:t>
      </w:r>
      <w:r>
        <w:rPr>
          <w:i/>
        </w:rPr>
        <w:t>PA an NFPA training objectives.</w:t>
      </w:r>
    </w:p>
    <w:p w14:paraId="3E22ADF2" w14:textId="7E31488A" w:rsidR="005F65F7" w:rsidRDefault="005F65F7" w:rsidP="005F65F7">
      <w:r>
        <w:rPr>
          <w:b/>
          <w:i/>
        </w:rPr>
        <w:t xml:space="preserve">Selection Criteria: </w:t>
      </w:r>
      <w:r w:rsidR="00010AEB">
        <w:t>F</w:t>
      </w:r>
      <w:r w:rsidR="00010AEB" w:rsidRPr="002177D5">
        <w:t>irst responders who at the Operations level respond to releases or potential releases of hazardous substances as part of the initial response to the site for the purpose of protecting nearby persons, property or the environment from the effects of the release</w:t>
      </w:r>
      <w:r w:rsidRPr="00F33703">
        <w:t>.</w:t>
      </w:r>
    </w:p>
    <w:p w14:paraId="5377DF60" w14:textId="77777777" w:rsidR="005F65F7" w:rsidRDefault="005F65F7" w:rsidP="005F65F7">
      <w:pPr>
        <w:pStyle w:val="Heading4"/>
      </w:pPr>
      <w:r>
        <w:t>Course Objectives</w:t>
      </w:r>
    </w:p>
    <w:p w14:paraId="38C14423" w14:textId="5D304235" w:rsidR="005F65F7" w:rsidRPr="00010AEB" w:rsidRDefault="005F65F7" w:rsidP="00F00E1A">
      <w:pPr>
        <w:pStyle w:val="ListParagraph"/>
        <w:numPr>
          <w:ilvl w:val="0"/>
          <w:numId w:val="3"/>
        </w:numPr>
        <w:rPr>
          <w:rFonts w:cs="Times New Roman"/>
          <w:szCs w:val="24"/>
        </w:rPr>
      </w:pPr>
      <w:r>
        <w:t>Identify potential hazardous materials incidents.</w:t>
      </w:r>
    </w:p>
    <w:p w14:paraId="5503CE12" w14:textId="77777777" w:rsidR="00010AEB" w:rsidRPr="002177D5" w:rsidRDefault="00010AEB" w:rsidP="00F00E1A">
      <w:pPr>
        <w:pStyle w:val="ListParagraph"/>
        <w:numPr>
          <w:ilvl w:val="0"/>
          <w:numId w:val="3"/>
        </w:numPr>
        <w:rPr>
          <w:rFonts w:cs="Times New Roman"/>
          <w:szCs w:val="24"/>
        </w:rPr>
      </w:pPr>
      <w:r>
        <w:t xml:space="preserve">Demonstrate the ability to </w:t>
      </w:r>
      <w:r w:rsidRPr="002177D5">
        <w:t>respond to releases or potential releases of hazardous substances</w:t>
      </w:r>
      <w:r>
        <w:t>.</w:t>
      </w:r>
    </w:p>
    <w:p w14:paraId="1F68C2A0" w14:textId="45950979" w:rsidR="00010AEB" w:rsidRPr="00E71783" w:rsidRDefault="00010AEB" w:rsidP="00F00E1A">
      <w:pPr>
        <w:pStyle w:val="ListParagraph"/>
        <w:numPr>
          <w:ilvl w:val="0"/>
          <w:numId w:val="3"/>
        </w:numPr>
        <w:rPr>
          <w:rFonts w:cs="Times New Roman"/>
          <w:szCs w:val="24"/>
        </w:rPr>
      </w:pPr>
      <w:r>
        <w:t>Determine initial actions and isolation distances for known or suspected materials.</w:t>
      </w:r>
    </w:p>
    <w:p w14:paraId="695FB985" w14:textId="77777777" w:rsidR="005F65F7" w:rsidRDefault="005F65F7" w:rsidP="005F65F7">
      <w:pPr>
        <w:pStyle w:val="Heading4"/>
      </w:pPr>
      <w:r>
        <w:t>Mission Areas</w:t>
      </w:r>
    </w:p>
    <w:p w14:paraId="5A4FD596" w14:textId="52E4DFF6" w:rsidR="00E34556" w:rsidRPr="009814A5" w:rsidRDefault="0063167F" w:rsidP="009814A5">
      <w:pPr>
        <w:ind w:firstLine="720"/>
        <w:rPr>
          <w:rFonts w:cs="Times New Roman"/>
          <w:szCs w:val="24"/>
        </w:rPr>
      </w:pPr>
      <w:hyperlink w:anchor="_Protection" w:history="1">
        <w:r w:rsidR="000B0A02" w:rsidRPr="009814A5">
          <w:rPr>
            <w:rStyle w:val="Hyperlink"/>
            <w:rFonts w:cs="Times New Roman"/>
            <w:szCs w:val="24"/>
          </w:rPr>
          <w:t>Protection</w:t>
        </w:r>
      </w:hyperlink>
      <w:r w:rsidR="009814A5" w:rsidRPr="009814A5">
        <w:rPr>
          <w:rStyle w:val="Hyperlink"/>
          <w:rFonts w:cs="Times New Roman"/>
          <w:szCs w:val="24"/>
          <w:u w:val="none"/>
        </w:rPr>
        <w:tab/>
      </w:r>
      <w:hyperlink w:anchor="_Response" w:history="1">
        <w:r w:rsidR="000B0A02" w:rsidRPr="009814A5">
          <w:rPr>
            <w:rStyle w:val="Hyperlink"/>
            <w:rFonts w:cs="Times New Roman"/>
            <w:szCs w:val="24"/>
          </w:rPr>
          <w:t>Response</w:t>
        </w:r>
      </w:hyperlink>
      <w:r w:rsidR="009814A5" w:rsidRPr="009814A5">
        <w:rPr>
          <w:rStyle w:val="Hyperlink"/>
          <w:rFonts w:cs="Times New Roman"/>
          <w:szCs w:val="24"/>
          <w:u w:val="none"/>
        </w:rPr>
        <w:tab/>
      </w:r>
      <w:hyperlink w:anchor="_Mitigation" w:history="1">
        <w:r w:rsidR="00E34556" w:rsidRPr="009814A5">
          <w:rPr>
            <w:rStyle w:val="Hyperlink"/>
            <w:rFonts w:cs="Times New Roman"/>
            <w:szCs w:val="24"/>
          </w:rPr>
          <w:t>Mitigation</w:t>
        </w:r>
      </w:hyperlink>
    </w:p>
    <w:p w14:paraId="382D96DF" w14:textId="77777777" w:rsidR="005F65F7" w:rsidRDefault="005F65F7" w:rsidP="005F65F7">
      <w:pPr>
        <w:pStyle w:val="Heading4"/>
      </w:pPr>
      <w:r>
        <w:t>Prerequisites</w:t>
      </w:r>
    </w:p>
    <w:p w14:paraId="70BBC121" w14:textId="2DAC549D" w:rsidR="00010AEB" w:rsidRPr="00010AEB" w:rsidRDefault="0063167F" w:rsidP="00F00E1A">
      <w:pPr>
        <w:pStyle w:val="ListParagraph"/>
        <w:numPr>
          <w:ilvl w:val="0"/>
          <w:numId w:val="2"/>
        </w:numPr>
        <w:rPr>
          <w:rFonts w:cs="Times New Roman"/>
          <w:szCs w:val="24"/>
        </w:rPr>
      </w:pPr>
      <w:hyperlink w:anchor="_Hazardous_Materials_Awareness" w:history="1">
        <w:r w:rsidR="00010AEB" w:rsidRPr="001F7100">
          <w:rPr>
            <w:rStyle w:val="Hyperlink"/>
            <w:rFonts w:cs="Times New Roman"/>
            <w:szCs w:val="24"/>
          </w:rPr>
          <w:t>Hazardous Materials Awareness – Level 1</w:t>
        </w:r>
      </w:hyperlink>
    </w:p>
    <w:p w14:paraId="06523A3C" w14:textId="77777777" w:rsidR="005F65F7" w:rsidRDefault="005F65F7" w:rsidP="005F65F7">
      <w:pPr>
        <w:pStyle w:val="Heading4"/>
      </w:pPr>
      <w:r>
        <w:t>Disciplines</w:t>
      </w:r>
    </w:p>
    <w:p w14:paraId="1B90BAE2" w14:textId="77777777" w:rsidR="005F65F7" w:rsidRDefault="005F65F7" w:rsidP="00F00E1A">
      <w:pPr>
        <w:pStyle w:val="ListParagraph"/>
        <w:numPr>
          <w:ilvl w:val="0"/>
          <w:numId w:val="2"/>
        </w:numPr>
        <w:spacing w:after="0"/>
        <w:rPr>
          <w:rFonts w:cs="Times New Roman"/>
          <w:szCs w:val="24"/>
        </w:rPr>
      </w:pPr>
      <w:r w:rsidRPr="00E71783">
        <w:rPr>
          <w:rFonts w:cs="Times New Roman"/>
          <w:szCs w:val="24"/>
        </w:rPr>
        <w:t>Emergency Management</w:t>
      </w:r>
    </w:p>
    <w:p w14:paraId="1A5E3497" w14:textId="619FA757" w:rsidR="005F65F7" w:rsidRDefault="00010AEB" w:rsidP="005F65F7">
      <w:pPr>
        <w:pStyle w:val="Heading4"/>
      </w:pPr>
      <w:r>
        <w:t>Primary Core Capability</w:t>
      </w:r>
    </w:p>
    <w:p w14:paraId="2B143915" w14:textId="22CA89CE" w:rsidR="005F65F7" w:rsidRDefault="0063167F" w:rsidP="00F00E1A">
      <w:pPr>
        <w:pStyle w:val="ListParagraph"/>
        <w:numPr>
          <w:ilvl w:val="0"/>
          <w:numId w:val="2"/>
        </w:numPr>
      </w:pPr>
      <w:hyperlink w:anchor="_Situational_Assessment" w:history="1">
        <w:r w:rsidR="005F65F7" w:rsidRPr="00FB78AA">
          <w:rPr>
            <w:rStyle w:val="Hyperlink"/>
          </w:rPr>
          <w:t>Situational Assessment</w:t>
        </w:r>
      </w:hyperlink>
    </w:p>
    <w:p w14:paraId="6F6B820F" w14:textId="39E52250" w:rsidR="00010AEB" w:rsidRDefault="00010AEB" w:rsidP="00010AEB">
      <w:pPr>
        <w:pStyle w:val="Heading4"/>
        <w:rPr>
          <w:rStyle w:val="IntenseEmphasis"/>
          <w:i/>
          <w:iCs/>
          <w:color w:val="2E74B5" w:themeColor="accent1" w:themeShade="BF"/>
        </w:rPr>
      </w:pPr>
      <w:r w:rsidRPr="00010AEB">
        <w:rPr>
          <w:rStyle w:val="IntenseEmphasis"/>
          <w:i/>
          <w:iCs/>
          <w:color w:val="2E74B5" w:themeColor="accent1" w:themeShade="BF"/>
        </w:rPr>
        <w:t>Secondary Core Capabilities</w:t>
      </w:r>
    </w:p>
    <w:p w14:paraId="26623C5E" w14:textId="34F37FCD" w:rsidR="00010AEB" w:rsidRPr="00010AEB" w:rsidRDefault="0063167F" w:rsidP="00F00E1A">
      <w:pPr>
        <w:pStyle w:val="ListParagraph"/>
        <w:numPr>
          <w:ilvl w:val="0"/>
          <w:numId w:val="2"/>
        </w:numPr>
      </w:pPr>
      <w:hyperlink w:anchor="_Public_Health,_Healthcare," w:history="1">
        <w:r w:rsidR="00010AEB" w:rsidRPr="00FB78AA">
          <w:rPr>
            <w:rStyle w:val="Hyperlink"/>
          </w:rPr>
          <w:t>Public Health, Healthcare, and Emergency Services</w:t>
        </w:r>
      </w:hyperlink>
    </w:p>
    <w:p w14:paraId="5271535E" w14:textId="281C8B99" w:rsidR="00010AEB" w:rsidRDefault="00010AEB" w:rsidP="00010AEB">
      <w:pPr>
        <w:pStyle w:val="Heading3"/>
      </w:pPr>
      <w:bookmarkStart w:id="118" w:name="_HazMat_Technician_–"/>
      <w:bookmarkStart w:id="119" w:name="_Hazardous_Materials_Technician"/>
      <w:bookmarkStart w:id="120" w:name="_Toc18397937"/>
      <w:bookmarkEnd w:id="118"/>
      <w:bookmarkEnd w:id="119"/>
      <w:r>
        <w:lastRenderedPageBreak/>
        <w:t>Hazardous Materials Technician – Level 3</w:t>
      </w:r>
      <w:bookmarkEnd w:id="120"/>
    </w:p>
    <w:p w14:paraId="60980C7F" w14:textId="77777777" w:rsidR="00010AEB" w:rsidRPr="00FF0892" w:rsidRDefault="00010AEB" w:rsidP="00010AEB">
      <w:pPr>
        <w:pStyle w:val="Heading4"/>
      </w:pPr>
      <w:r w:rsidRPr="00FF0892">
        <w:t>Course Overview</w:t>
      </w:r>
    </w:p>
    <w:p w14:paraId="44244BB0" w14:textId="044B97FD" w:rsidR="00010AEB" w:rsidRPr="008508BC" w:rsidRDefault="00010AEB"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3F7879D3" w14:textId="498E57EA" w:rsidR="00010AEB" w:rsidRPr="008508BC" w:rsidRDefault="00010AEB" w:rsidP="000946D4">
      <w:pPr>
        <w:numPr>
          <w:ilvl w:val="0"/>
          <w:numId w:val="20"/>
        </w:numPr>
        <w:spacing w:after="0"/>
        <w:contextualSpacing/>
        <w:rPr>
          <w:rFonts w:cs="Times New Roman"/>
          <w:szCs w:val="24"/>
        </w:rPr>
      </w:pPr>
      <w:r>
        <w:rPr>
          <w:rFonts w:cs="Times New Roman"/>
          <w:szCs w:val="24"/>
        </w:rPr>
        <w:t>Duration in Hours: 80.0</w:t>
      </w:r>
    </w:p>
    <w:p w14:paraId="0BE67A28" w14:textId="0572B100" w:rsidR="00010AEB" w:rsidRPr="008508BC" w:rsidRDefault="00010AEB" w:rsidP="000946D4">
      <w:pPr>
        <w:numPr>
          <w:ilvl w:val="0"/>
          <w:numId w:val="20"/>
        </w:numPr>
        <w:spacing w:after="0"/>
        <w:contextualSpacing/>
        <w:rPr>
          <w:rFonts w:cs="Times New Roman"/>
          <w:szCs w:val="24"/>
        </w:rPr>
      </w:pPr>
      <w:r>
        <w:rPr>
          <w:rFonts w:cs="Times New Roman"/>
          <w:szCs w:val="24"/>
        </w:rPr>
        <w:t>Duration in Days: 10</w:t>
      </w:r>
      <w:r w:rsidRPr="008508BC">
        <w:rPr>
          <w:rFonts w:cs="Times New Roman"/>
          <w:szCs w:val="24"/>
        </w:rPr>
        <w:t>.0</w:t>
      </w:r>
    </w:p>
    <w:p w14:paraId="23E91697" w14:textId="639F4E7B" w:rsidR="00010AEB" w:rsidRPr="00E71783" w:rsidRDefault="00010AEB" w:rsidP="000946D4">
      <w:pPr>
        <w:numPr>
          <w:ilvl w:val="0"/>
          <w:numId w:val="20"/>
        </w:numPr>
        <w:spacing w:after="0"/>
        <w:contextualSpacing/>
        <w:rPr>
          <w:rFonts w:cs="Times New Roman"/>
          <w:szCs w:val="24"/>
        </w:rPr>
      </w:pPr>
      <w:r>
        <w:rPr>
          <w:rFonts w:cs="Times New Roman"/>
          <w:szCs w:val="24"/>
        </w:rPr>
        <w:t>Course Version: 201</w:t>
      </w:r>
      <w:r w:rsidR="002B63CD">
        <w:rPr>
          <w:rFonts w:cs="Times New Roman"/>
          <w:szCs w:val="24"/>
        </w:rPr>
        <w:t>9</w:t>
      </w:r>
    </w:p>
    <w:p w14:paraId="40147253" w14:textId="77777777" w:rsidR="00010AEB" w:rsidRDefault="00010AEB" w:rsidP="00010AEB">
      <w:pPr>
        <w:pStyle w:val="Heading4"/>
      </w:pPr>
      <w:r>
        <w:t>Course Description</w:t>
      </w:r>
    </w:p>
    <w:p w14:paraId="6B72C154" w14:textId="2309C178" w:rsidR="00010AEB" w:rsidRDefault="00010AEB" w:rsidP="00010AEB">
      <w:r w:rsidRPr="002177D5">
        <w:t>Learn to control the release of hazardous materials and take appropriate actions as a first responder at the technician level. This course is designed for first responders who at the Technician level respond to releases at hazard</w:t>
      </w:r>
      <w:r>
        <w:t>ous substance to control</w:t>
      </w:r>
      <w:r w:rsidRPr="002177D5">
        <w:t xml:space="preserve"> the release. They are more aggressive in that they take action to plug, patch or otherwise stop the release. They are required to use specialized chemical protective clothing and specialized control equ</w:t>
      </w:r>
      <w:r>
        <w:t>ipment</w:t>
      </w:r>
      <w:r w:rsidRPr="00F33703">
        <w:t xml:space="preserve">. </w:t>
      </w:r>
    </w:p>
    <w:p w14:paraId="2C6F91ED" w14:textId="77777777" w:rsidR="00010AEB" w:rsidRPr="00E71783" w:rsidRDefault="00010AEB" w:rsidP="00010AEB">
      <w:pPr>
        <w:rPr>
          <w:i/>
        </w:rPr>
      </w:pPr>
      <w:r w:rsidRPr="00F33703">
        <w:rPr>
          <w:i/>
        </w:rPr>
        <w:t>The HazMat Awareness course meets OSHA, E</w:t>
      </w:r>
      <w:r>
        <w:rPr>
          <w:i/>
        </w:rPr>
        <w:t>PA an NFPA training objectives.</w:t>
      </w:r>
    </w:p>
    <w:p w14:paraId="4F3E05D7" w14:textId="76508ED7" w:rsidR="00010AEB" w:rsidRDefault="00010AEB" w:rsidP="00010AEB">
      <w:r>
        <w:rPr>
          <w:b/>
          <w:i/>
        </w:rPr>
        <w:t xml:space="preserve">Selection Criteria: </w:t>
      </w:r>
      <w:r>
        <w:t>F</w:t>
      </w:r>
      <w:r w:rsidRPr="002177D5">
        <w:t xml:space="preserve">irst responders who at the Technician level respond to releases </w:t>
      </w:r>
      <w:r w:rsidR="00236F8F">
        <w:t>of</w:t>
      </w:r>
      <w:r w:rsidRPr="002177D5">
        <w:t xml:space="preserve"> hazardous substance</w:t>
      </w:r>
      <w:r w:rsidR="00236F8F">
        <w:t>s</w:t>
      </w:r>
      <w:r w:rsidRPr="002177D5">
        <w:t xml:space="preserve"> </w:t>
      </w:r>
      <w:r>
        <w:t>to control</w:t>
      </w:r>
      <w:r w:rsidRPr="002177D5">
        <w:t xml:space="preserve"> the release</w:t>
      </w:r>
      <w:r w:rsidRPr="00F33703">
        <w:t>.</w:t>
      </w:r>
    </w:p>
    <w:p w14:paraId="1972F3A8" w14:textId="77777777" w:rsidR="00010AEB" w:rsidRDefault="00010AEB" w:rsidP="00010AEB">
      <w:pPr>
        <w:pStyle w:val="Heading4"/>
      </w:pPr>
      <w:r>
        <w:t>Course Objectives</w:t>
      </w:r>
    </w:p>
    <w:p w14:paraId="1F0E1E55" w14:textId="77777777" w:rsidR="00010AEB" w:rsidRPr="002177D5" w:rsidRDefault="00010AEB" w:rsidP="00F00E1A">
      <w:pPr>
        <w:pStyle w:val="ListParagraph"/>
        <w:numPr>
          <w:ilvl w:val="0"/>
          <w:numId w:val="3"/>
        </w:numPr>
        <w:rPr>
          <w:rFonts w:cs="Times New Roman"/>
          <w:szCs w:val="24"/>
        </w:rPr>
      </w:pPr>
      <w:r>
        <w:t>Determine appropriate chemical protective clothing for hazardous materials incidents.</w:t>
      </w:r>
    </w:p>
    <w:p w14:paraId="7BAE59F3" w14:textId="77777777" w:rsidR="00010AEB" w:rsidRPr="002177D5" w:rsidRDefault="00010AEB" w:rsidP="00F00E1A">
      <w:pPr>
        <w:pStyle w:val="ListParagraph"/>
        <w:numPr>
          <w:ilvl w:val="0"/>
          <w:numId w:val="3"/>
        </w:numPr>
        <w:rPr>
          <w:rFonts w:cs="Times New Roman"/>
          <w:szCs w:val="24"/>
        </w:rPr>
      </w:pPr>
      <w:r>
        <w:t>Demonstrate the ability to operate single- and multi-gas meters for the purposes of air quality monitoring.</w:t>
      </w:r>
    </w:p>
    <w:p w14:paraId="6ABDAC85" w14:textId="77777777" w:rsidR="00010AEB" w:rsidRPr="002177D5" w:rsidRDefault="00010AEB" w:rsidP="00F00E1A">
      <w:pPr>
        <w:pStyle w:val="ListParagraph"/>
        <w:numPr>
          <w:ilvl w:val="0"/>
          <w:numId w:val="3"/>
        </w:numPr>
        <w:rPr>
          <w:rFonts w:cs="Times New Roman"/>
          <w:szCs w:val="24"/>
        </w:rPr>
      </w:pPr>
      <w:r>
        <w:t>Research and identify hazardous materials using various sources.</w:t>
      </w:r>
    </w:p>
    <w:p w14:paraId="00DD2C7E" w14:textId="0990643A" w:rsidR="00010AEB" w:rsidRPr="00E71783" w:rsidRDefault="00010AEB" w:rsidP="00F00E1A">
      <w:pPr>
        <w:pStyle w:val="ListParagraph"/>
        <w:numPr>
          <w:ilvl w:val="0"/>
          <w:numId w:val="3"/>
        </w:numPr>
        <w:rPr>
          <w:rFonts w:cs="Times New Roman"/>
          <w:szCs w:val="24"/>
        </w:rPr>
      </w:pPr>
      <w:r>
        <w:t>In field, stop or contain hazardous materials releases using appropriate methods</w:t>
      </w:r>
    </w:p>
    <w:p w14:paraId="6DCA8F8D" w14:textId="77777777" w:rsidR="00010AEB" w:rsidRDefault="00010AEB" w:rsidP="00010AEB">
      <w:pPr>
        <w:pStyle w:val="Heading4"/>
      </w:pPr>
      <w:r>
        <w:t>Mission Areas</w:t>
      </w:r>
    </w:p>
    <w:p w14:paraId="3B2AE3CD" w14:textId="35BFFA8B" w:rsidR="000B0A02" w:rsidRPr="009814A5" w:rsidRDefault="0063167F" w:rsidP="009814A5">
      <w:pPr>
        <w:ind w:firstLine="720"/>
        <w:rPr>
          <w:rFonts w:cs="Times New Roman"/>
          <w:szCs w:val="24"/>
        </w:rPr>
      </w:pPr>
      <w:hyperlink w:anchor="_Protection" w:history="1">
        <w:r w:rsidR="000B0A02" w:rsidRPr="009814A5">
          <w:rPr>
            <w:rStyle w:val="Hyperlink"/>
            <w:rFonts w:cs="Times New Roman"/>
            <w:szCs w:val="24"/>
          </w:rPr>
          <w:t>Protection</w:t>
        </w:r>
      </w:hyperlink>
      <w:r w:rsidR="009814A5" w:rsidRPr="009814A5">
        <w:rPr>
          <w:rStyle w:val="Hyperlink"/>
          <w:rFonts w:cs="Times New Roman"/>
          <w:szCs w:val="24"/>
          <w:u w:val="none"/>
        </w:rPr>
        <w:tab/>
      </w:r>
      <w:hyperlink w:anchor="_Response" w:history="1">
        <w:r w:rsidR="000B0A02" w:rsidRPr="009814A5">
          <w:rPr>
            <w:rStyle w:val="Hyperlink"/>
            <w:rFonts w:cs="Times New Roman"/>
            <w:szCs w:val="24"/>
          </w:rPr>
          <w:t>Response</w:t>
        </w:r>
      </w:hyperlink>
    </w:p>
    <w:p w14:paraId="3A1C456D" w14:textId="77777777" w:rsidR="00010AEB" w:rsidRDefault="00010AEB" w:rsidP="00010AEB">
      <w:pPr>
        <w:pStyle w:val="Heading4"/>
      </w:pPr>
      <w:r>
        <w:t>Prerequisites</w:t>
      </w:r>
    </w:p>
    <w:p w14:paraId="69A0430F" w14:textId="018B7EEC" w:rsidR="00010AEB" w:rsidRPr="00E71783" w:rsidRDefault="0063167F" w:rsidP="00F00E1A">
      <w:pPr>
        <w:pStyle w:val="ListParagraph"/>
        <w:numPr>
          <w:ilvl w:val="0"/>
          <w:numId w:val="2"/>
        </w:numPr>
        <w:rPr>
          <w:rFonts w:cs="Times New Roman"/>
          <w:szCs w:val="24"/>
        </w:rPr>
      </w:pPr>
      <w:hyperlink w:anchor="_Hazardous_Materials_Operations" w:history="1">
        <w:r w:rsidR="00010AEB" w:rsidRPr="001F7100">
          <w:rPr>
            <w:rStyle w:val="Hyperlink"/>
            <w:rFonts w:cs="Times New Roman"/>
            <w:szCs w:val="24"/>
          </w:rPr>
          <w:t>Hazardous Materials Operations – Level 2</w:t>
        </w:r>
      </w:hyperlink>
    </w:p>
    <w:p w14:paraId="44398CD6" w14:textId="77777777" w:rsidR="00010AEB" w:rsidRDefault="00010AEB" w:rsidP="00010AEB">
      <w:pPr>
        <w:pStyle w:val="Heading4"/>
      </w:pPr>
      <w:r>
        <w:t>Disciplines</w:t>
      </w:r>
    </w:p>
    <w:p w14:paraId="6EDCC747" w14:textId="77777777" w:rsidR="00010AEB" w:rsidRDefault="00010AEB" w:rsidP="00F00E1A">
      <w:pPr>
        <w:pStyle w:val="ListParagraph"/>
        <w:numPr>
          <w:ilvl w:val="0"/>
          <w:numId w:val="2"/>
        </w:numPr>
        <w:spacing w:after="0"/>
        <w:rPr>
          <w:rFonts w:cs="Times New Roman"/>
          <w:szCs w:val="24"/>
        </w:rPr>
      </w:pPr>
      <w:r w:rsidRPr="00E71783">
        <w:rPr>
          <w:rFonts w:cs="Times New Roman"/>
          <w:szCs w:val="24"/>
        </w:rPr>
        <w:t>Emergency Management</w:t>
      </w:r>
    </w:p>
    <w:p w14:paraId="26D5F152" w14:textId="77777777" w:rsidR="00010AEB" w:rsidRDefault="00010AEB" w:rsidP="00010AEB">
      <w:pPr>
        <w:pStyle w:val="Heading4"/>
      </w:pPr>
      <w:r>
        <w:t>Primary Core Capability</w:t>
      </w:r>
    </w:p>
    <w:p w14:paraId="57CE7EF7" w14:textId="77777777" w:rsidR="00FB78AA" w:rsidRDefault="0063167F" w:rsidP="00FB78AA">
      <w:pPr>
        <w:pStyle w:val="ListParagraph"/>
        <w:numPr>
          <w:ilvl w:val="0"/>
          <w:numId w:val="2"/>
        </w:numPr>
      </w:pPr>
      <w:hyperlink w:anchor="_Situational_Assessment" w:history="1">
        <w:r w:rsidR="00FB78AA" w:rsidRPr="00FB78AA">
          <w:rPr>
            <w:rStyle w:val="Hyperlink"/>
          </w:rPr>
          <w:t>Situational Assessment</w:t>
        </w:r>
      </w:hyperlink>
    </w:p>
    <w:p w14:paraId="6B0D0870" w14:textId="77777777" w:rsidR="00010AEB" w:rsidRDefault="00010AEB" w:rsidP="00010AEB">
      <w:pPr>
        <w:pStyle w:val="Heading4"/>
        <w:rPr>
          <w:rStyle w:val="IntenseEmphasis"/>
          <w:i/>
          <w:iCs/>
          <w:color w:val="2E74B5" w:themeColor="accent1" w:themeShade="BF"/>
        </w:rPr>
      </w:pPr>
      <w:r w:rsidRPr="00010AEB">
        <w:rPr>
          <w:rStyle w:val="IntenseEmphasis"/>
          <w:i/>
          <w:iCs/>
          <w:color w:val="2E74B5" w:themeColor="accent1" w:themeShade="BF"/>
        </w:rPr>
        <w:t>Secondary Core Capabilities</w:t>
      </w:r>
    </w:p>
    <w:p w14:paraId="14A30DB2" w14:textId="41AD9AF8" w:rsidR="00C42176" w:rsidRPr="0007662C" w:rsidRDefault="0063167F" w:rsidP="00556B10">
      <w:pPr>
        <w:pStyle w:val="ListParagraph"/>
        <w:numPr>
          <w:ilvl w:val="0"/>
          <w:numId w:val="2"/>
        </w:numPr>
        <w:spacing w:before="0" w:after="160"/>
        <w:rPr>
          <w:rFonts w:eastAsiaTheme="majorEastAsia" w:cstheme="majorBidi"/>
          <w:color w:val="1F4D78" w:themeColor="accent1" w:themeShade="7F"/>
          <w:sz w:val="28"/>
          <w:szCs w:val="24"/>
        </w:rPr>
      </w:pPr>
      <w:hyperlink w:anchor="_Public_Health,_Healthcare," w:history="1">
        <w:r w:rsidR="00FB78AA" w:rsidRPr="00FB78AA">
          <w:rPr>
            <w:rStyle w:val="Hyperlink"/>
          </w:rPr>
          <w:t>Public Health, Healthcare, and Emergency Services</w:t>
        </w:r>
      </w:hyperlink>
      <w:r w:rsidR="00C42176">
        <w:br w:type="page"/>
      </w:r>
    </w:p>
    <w:p w14:paraId="4BF7B7BD" w14:textId="4AEBC5FE" w:rsidR="00D246F1" w:rsidRDefault="00D246F1" w:rsidP="00887A94">
      <w:pPr>
        <w:pStyle w:val="Heading3"/>
      </w:pPr>
      <w:bookmarkStart w:id="121" w:name="_Toc18397938"/>
      <w:r>
        <w:lastRenderedPageBreak/>
        <w:t>Haz</w:t>
      </w:r>
      <w:r w:rsidR="009814A5">
        <w:t xml:space="preserve">ardous </w:t>
      </w:r>
      <w:r>
        <w:t>Mat</w:t>
      </w:r>
      <w:r w:rsidR="009814A5">
        <w:t>erials Level 3:</w:t>
      </w:r>
      <w:r>
        <w:t xml:space="preserve"> Technician Refresher</w:t>
      </w:r>
      <w:bookmarkEnd w:id="121"/>
    </w:p>
    <w:p w14:paraId="326684BC" w14:textId="77777777" w:rsidR="00010AEB" w:rsidRPr="00FF0892" w:rsidRDefault="00010AEB" w:rsidP="00010AEB">
      <w:pPr>
        <w:pStyle w:val="Heading4"/>
      </w:pPr>
      <w:r w:rsidRPr="00FF0892">
        <w:t>Course Overview</w:t>
      </w:r>
    </w:p>
    <w:p w14:paraId="21FEEA1A" w14:textId="58112F15" w:rsidR="00010AEB" w:rsidRPr="008508BC" w:rsidRDefault="00010AEB"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4B67BE10" w14:textId="71AC3154" w:rsidR="00010AEB" w:rsidRPr="008508BC" w:rsidRDefault="00010AEB" w:rsidP="000946D4">
      <w:pPr>
        <w:numPr>
          <w:ilvl w:val="0"/>
          <w:numId w:val="20"/>
        </w:numPr>
        <w:spacing w:after="0"/>
        <w:contextualSpacing/>
        <w:rPr>
          <w:rFonts w:cs="Times New Roman"/>
          <w:szCs w:val="24"/>
        </w:rPr>
      </w:pPr>
      <w:r>
        <w:rPr>
          <w:rFonts w:cs="Times New Roman"/>
          <w:szCs w:val="24"/>
        </w:rPr>
        <w:t>Duration in Hours: 24.0</w:t>
      </w:r>
    </w:p>
    <w:p w14:paraId="65F344C0" w14:textId="61C399ED" w:rsidR="00010AEB" w:rsidRPr="008508BC" w:rsidRDefault="00010AEB" w:rsidP="000946D4">
      <w:pPr>
        <w:numPr>
          <w:ilvl w:val="0"/>
          <w:numId w:val="20"/>
        </w:numPr>
        <w:spacing w:after="0"/>
        <w:contextualSpacing/>
        <w:rPr>
          <w:rFonts w:cs="Times New Roman"/>
          <w:szCs w:val="24"/>
        </w:rPr>
      </w:pPr>
      <w:r>
        <w:rPr>
          <w:rFonts w:cs="Times New Roman"/>
          <w:szCs w:val="24"/>
        </w:rPr>
        <w:t>Duration in Days: 3</w:t>
      </w:r>
      <w:r w:rsidRPr="008508BC">
        <w:rPr>
          <w:rFonts w:cs="Times New Roman"/>
          <w:szCs w:val="24"/>
        </w:rPr>
        <w:t>.0</w:t>
      </w:r>
    </w:p>
    <w:p w14:paraId="40A16AE4" w14:textId="5DA66A81" w:rsidR="00010AEB" w:rsidRPr="00E71783" w:rsidRDefault="00010AEB" w:rsidP="000946D4">
      <w:pPr>
        <w:numPr>
          <w:ilvl w:val="0"/>
          <w:numId w:val="20"/>
        </w:numPr>
        <w:spacing w:after="0"/>
        <w:contextualSpacing/>
        <w:rPr>
          <w:rFonts w:cs="Times New Roman"/>
          <w:szCs w:val="24"/>
        </w:rPr>
      </w:pPr>
      <w:r>
        <w:rPr>
          <w:rFonts w:cs="Times New Roman"/>
          <w:szCs w:val="24"/>
        </w:rPr>
        <w:t>Course Version: 201</w:t>
      </w:r>
      <w:r w:rsidR="002B63CD">
        <w:rPr>
          <w:rFonts w:cs="Times New Roman"/>
          <w:szCs w:val="24"/>
        </w:rPr>
        <w:t>9</w:t>
      </w:r>
    </w:p>
    <w:p w14:paraId="0B8E914F" w14:textId="77777777" w:rsidR="00010AEB" w:rsidRDefault="00010AEB" w:rsidP="00010AEB">
      <w:pPr>
        <w:pStyle w:val="Heading4"/>
      </w:pPr>
      <w:r>
        <w:t>Course Description</w:t>
      </w:r>
    </w:p>
    <w:p w14:paraId="77694D6D" w14:textId="2965226A" w:rsidR="00010AEB" w:rsidRDefault="00010AEB" w:rsidP="00010AEB">
      <w:r w:rsidRPr="00D246F1">
        <w:t>This course is designed as a refresher for first responders who at the Technician level respond to releases or potential releases of hazardous substances for controlling the release. They are more aggressive in that they will take action to plug, patch or otherwise stop the release. They are required to use specialized chemical protective clothing and specialized control equipment</w:t>
      </w:r>
      <w:r w:rsidRPr="00F33703">
        <w:t xml:space="preserve">. </w:t>
      </w:r>
    </w:p>
    <w:p w14:paraId="1DCC449D" w14:textId="77777777" w:rsidR="00010AEB" w:rsidRPr="00E71783" w:rsidRDefault="00010AEB" w:rsidP="00010AEB">
      <w:pPr>
        <w:rPr>
          <w:i/>
        </w:rPr>
      </w:pPr>
      <w:r w:rsidRPr="00F33703">
        <w:rPr>
          <w:i/>
        </w:rPr>
        <w:t>The HazMat Awareness course meets OSHA, E</w:t>
      </w:r>
      <w:r>
        <w:rPr>
          <w:i/>
        </w:rPr>
        <w:t>PA an NFPA training objectives.</w:t>
      </w:r>
    </w:p>
    <w:p w14:paraId="4070F1CF" w14:textId="370D074B" w:rsidR="00010AEB" w:rsidRDefault="00010AEB" w:rsidP="00010AEB">
      <w:r>
        <w:rPr>
          <w:b/>
          <w:i/>
        </w:rPr>
        <w:t xml:space="preserve">Selection Criteria: </w:t>
      </w:r>
      <w:r>
        <w:t>F</w:t>
      </w:r>
      <w:r w:rsidRPr="002177D5">
        <w:t xml:space="preserve">irst responders who at the Technician level respond to releases </w:t>
      </w:r>
      <w:r w:rsidR="00236F8F">
        <w:t>of</w:t>
      </w:r>
      <w:r w:rsidRPr="002177D5">
        <w:t xml:space="preserve"> hazardous substance</w:t>
      </w:r>
      <w:r w:rsidR="00236F8F">
        <w:t>s</w:t>
      </w:r>
      <w:r w:rsidRPr="002177D5">
        <w:t xml:space="preserve"> for the purpose</w:t>
      </w:r>
      <w:r w:rsidR="00236F8F">
        <w:t>s</w:t>
      </w:r>
      <w:r w:rsidRPr="002177D5">
        <w:t xml:space="preserve"> of controlling the release</w:t>
      </w:r>
      <w:r>
        <w:t xml:space="preserve"> and are in need of refresher training for recertification purposes</w:t>
      </w:r>
      <w:r w:rsidRPr="00F33703">
        <w:t>.</w:t>
      </w:r>
    </w:p>
    <w:p w14:paraId="47F96392" w14:textId="77777777" w:rsidR="00010AEB" w:rsidRDefault="00010AEB" w:rsidP="00010AEB">
      <w:pPr>
        <w:pStyle w:val="Heading4"/>
      </w:pPr>
      <w:r>
        <w:t>Course Objectives</w:t>
      </w:r>
    </w:p>
    <w:p w14:paraId="456DBBEB" w14:textId="77777777" w:rsidR="00010AEB" w:rsidRPr="002177D5" w:rsidRDefault="00010AEB" w:rsidP="00F00E1A">
      <w:pPr>
        <w:pStyle w:val="ListParagraph"/>
        <w:numPr>
          <w:ilvl w:val="0"/>
          <w:numId w:val="3"/>
        </w:numPr>
        <w:rPr>
          <w:rFonts w:cs="Times New Roman"/>
          <w:szCs w:val="24"/>
        </w:rPr>
      </w:pPr>
      <w:r>
        <w:t>Determine appropriate chemical protective clothing for hazardous materials incidents.</w:t>
      </w:r>
    </w:p>
    <w:p w14:paraId="1DCF0515" w14:textId="77777777" w:rsidR="00010AEB" w:rsidRPr="002177D5" w:rsidRDefault="00010AEB" w:rsidP="00F00E1A">
      <w:pPr>
        <w:pStyle w:val="ListParagraph"/>
        <w:numPr>
          <w:ilvl w:val="0"/>
          <w:numId w:val="3"/>
        </w:numPr>
        <w:rPr>
          <w:rFonts w:cs="Times New Roman"/>
          <w:szCs w:val="24"/>
        </w:rPr>
      </w:pPr>
      <w:r>
        <w:t>Demonstrate the ability to operate single- and multi-gas meters for the purposes of air quality monitoring.</w:t>
      </w:r>
    </w:p>
    <w:p w14:paraId="2A02C0E2" w14:textId="77777777" w:rsidR="00010AEB" w:rsidRPr="002177D5" w:rsidRDefault="00010AEB" w:rsidP="00F00E1A">
      <w:pPr>
        <w:pStyle w:val="ListParagraph"/>
        <w:numPr>
          <w:ilvl w:val="0"/>
          <w:numId w:val="3"/>
        </w:numPr>
        <w:rPr>
          <w:rFonts w:cs="Times New Roman"/>
          <w:szCs w:val="24"/>
        </w:rPr>
      </w:pPr>
      <w:r>
        <w:t>Research and identify hazardous materials using various sources.</w:t>
      </w:r>
    </w:p>
    <w:p w14:paraId="46AE782A" w14:textId="77777777" w:rsidR="00010AEB" w:rsidRPr="00E71783" w:rsidRDefault="00010AEB" w:rsidP="00F00E1A">
      <w:pPr>
        <w:pStyle w:val="ListParagraph"/>
        <w:numPr>
          <w:ilvl w:val="0"/>
          <w:numId w:val="3"/>
        </w:numPr>
        <w:rPr>
          <w:rFonts w:cs="Times New Roman"/>
          <w:szCs w:val="24"/>
        </w:rPr>
      </w:pPr>
      <w:r>
        <w:t>In field, stop or contain hazardous materials releases using appropriate methods</w:t>
      </w:r>
    </w:p>
    <w:p w14:paraId="2E44C9D6" w14:textId="77777777" w:rsidR="00010AEB" w:rsidRDefault="00010AEB" w:rsidP="00010AEB">
      <w:pPr>
        <w:pStyle w:val="Heading4"/>
      </w:pPr>
      <w:r>
        <w:t>Mission Areas</w:t>
      </w:r>
    </w:p>
    <w:p w14:paraId="15FAB4D0" w14:textId="1225BE6F" w:rsidR="000B0A02" w:rsidRPr="009814A5" w:rsidRDefault="0063167F" w:rsidP="009814A5">
      <w:pPr>
        <w:ind w:firstLine="720"/>
        <w:rPr>
          <w:rFonts w:cs="Times New Roman"/>
          <w:szCs w:val="24"/>
        </w:rPr>
      </w:pPr>
      <w:hyperlink w:anchor="_Protection" w:history="1">
        <w:r w:rsidR="000B0A02" w:rsidRPr="009814A5">
          <w:rPr>
            <w:rStyle w:val="Hyperlink"/>
            <w:rFonts w:cs="Times New Roman"/>
            <w:szCs w:val="24"/>
          </w:rPr>
          <w:t>Protection</w:t>
        </w:r>
      </w:hyperlink>
      <w:r w:rsidR="009814A5" w:rsidRPr="009814A5">
        <w:rPr>
          <w:rStyle w:val="Hyperlink"/>
          <w:rFonts w:cs="Times New Roman"/>
          <w:szCs w:val="24"/>
          <w:u w:val="none"/>
        </w:rPr>
        <w:tab/>
      </w:r>
      <w:hyperlink w:anchor="_Response" w:history="1">
        <w:r w:rsidR="000B0A02" w:rsidRPr="009814A5">
          <w:rPr>
            <w:rStyle w:val="Hyperlink"/>
            <w:rFonts w:cs="Times New Roman"/>
            <w:szCs w:val="24"/>
          </w:rPr>
          <w:t>Response</w:t>
        </w:r>
      </w:hyperlink>
    </w:p>
    <w:p w14:paraId="7CF6C3D5" w14:textId="77777777" w:rsidR="00010AEB" w:rsidRDefault="00010AEB" w:rsidP="00010AEB">
      <w:pPr>
        <w:pStyle w:val="Heading4"/>
      </w:pPr>
      <w:r>
        <w:t>Prerequisites</w:t>
      </w:r>
    </w:p>
    <w:p w14:paraId="21C3CF3F" w14:textId="79305E6B" w:rsidR="00010AEB" w:rsidRPr="00E71783" w:rsidRDefault="0063167F" w:rsidP="00F00E1A">
      <w:pPr>
        <w:pStyle w:val="ListParagraph"/>
        <w:numPr>
          <w:ilvl w:val="0"/>
          <w:numId w:val="2"/>
        </w:numPr>
        <w:rPr>
          <w:rFonts w:cs="Times New Roman"/>
          <w:szCs w:val="24"/>
        </w:rPr>
      </w:pPr>
      <w:hyperlink w:anchor="_Hazardous_Materials_Technician" w:history="1">
        <w:r w:rsidR="00010AEB" w:rsidRPr="001F7100">
          <w:rPr>
            <w:rStyle w:val="Hyperlink"/>
            <w:rFonts w:cs="Times New Roman"/>
            <w:szCs w:val="24"/>
          </w:rPr>
          <w:t>Hazardous Materials Technician – Level 3</w:t>
        </w:r>
      </w:hyperlink>
    </w:p>
    <w:p w14:paraId="6FF269F1" w14:textId="77777777" w:rsidR="00010AEB" w:rsidRDefault="00010AEB" w:rsidP="00010AEB">
      <w:pPr>
        <w:pStyle w:val="Heading4"/>
      </w:pPr>
      <w:r>
        <w:t>Disciplines</w:t>
      </w:r>
    </w:p>
    <w:p w14:paraId="41D73C62" w14:textId="77777777" w:rsidR="00010AEB" w:rsidRDefault="00010AEB" w:rsidP="00F00E1A">
      <w:pPr>
        <w:pStyle w:val="ListParagraph"/>
        <w:numPr>
          <w:ilvl w:val="0"/>
          <w:numId w:val="2"/>
        </w:numPr>
        <w:spacing w:after="0"/>
        <w:rPr>
          <w:rFonts w:cs="Times New Roman"/>
          <w:szCs w:val="24"/>
        </w:rPr>
      </w:pPr>
      <w:r w:rsidRPr="00E71783">
        <w:rPr>
          <w:rFonts w:cs="Times New Roman"/>
          <w:szCs w:val="24"/>
        </w:rPr>
        <w:t>Emergency Management</w:t>
      </w:r>
    </w:p>
    <w:p w14:paraId="793462ED" w14:textId="77777777" w:rsidR="00010AEB" w:rsidRDefault="00010AEB" w:rsidP="00010AEB">
      <w:pPr>
        <w:pStyle w:val="Heading4"/>
      </w:pPr>
      <w:r>
        <w:t>Primary Core Capability</w:t>
      </w:r>
    </w:p>
    <w:p w14:paraId="273E941A" w14:textId="77777777" w:rsidR="00FB78AA" w:rsidRDefault="0063167F" w:rsidP="00FB78AA">
      <w:pPr>
        <w:pStyle w:val="ListParagraph"/>
        <w:numPr>
          <w:ilvl w:val="0"/>
          <w:numId w:val="2"/>
        </w:numPr>
      </w:pPr>
      <w:hyperlink w:anchor="_Situational_Assessment" w:history="1">
        <w:r w:rsidR="00FB78AA" w:rsidRPr="00FB78AA">
          <w:rPr>
            <w:rStyle w:val="Hyperlink"/>
          </w:rPr>
          <w:t>Situational Assessment</w:t>
        </w:r>
      </w:hyperlink>
    </w:p>
    <w:p w14:paraId="20D18411" w14:textId="77777777" w:rsidR="00010AEB" w:rsidRDefault="00010AEB" w:rsidP="00010AEB">
      <w:pPr>
        <w:pStyle w:val="Heading4"/>
        <w:rPr>
          <w:rStyle w:val="IntenseEmphasis"/>
          <w:i/>
          <w:iCs/>
          <w:color w:val="2E74B5" w:themeColor="accent1" w:themeShade="BF"/>
        </w:rPr>
      </w:pPr>
      <w:r w:rsidRPr="00010AEB">
        <w:rPr>
          <w:rStyle w:val="IntenseEmphasis"/>
          <w:i/>
          <w:iCs/>
          <w:color w:val="2E74B5" w:themeColor="accent1" w:themeShade="BF"/>
        </w:rPr>
        <w:t>Secondary Core Capabilities</w:t>
      </w:r>
    </w:p>
    <w:p w14:paraId="06D5C0CE" w14:textId="03BE64BD" w:rsidR="0049094F" w:rsidRPr="0007662C" w:rsidRDefault="0063167F" w:rsidP="00556B10">
      <w:pPr>
        <w:pStyle w:val="ListParagraph"/>
        <w:numPr>
          <w:ilvl w:val="0"/>
          <w:numId w:val="2"/>
        </w:numPr>
        <w:spacing w:after="0"/>
        <w:rPr>
          <w:rFonts w:cs="Times New Roman"/>
          <w:szCs w:val="24"/>
        </w:rPr>
      </w:pPr>
      <w:hyperlink w:anchor="_Public_Health,_Healthcare," w:history="1">
        <w:r w:rsidR="00FB78AA" w:rsidRPr="00FB78AA">
          <w:rPr>
            <w:rStyle w:val="Hyperlink"/>
          </w:rPr>
          <w:t>Public Health, Healthcare, and Emergency Services</w:t>
        </w:r>
      </w:hyperlink>
      <w:r w:rsidR="0049094F" w:rsidRPr="0007662C">
        <w:rPr>
          <w:rFonts w:cs="Times New Roman"/>
          <w:szCs w:val="24"/>
        </w:rPr>
        <w:br w:type="page"/>
      </w:r>
    </w:p>
    <w:p w14:paraId="36CEAB03" w14:textId="07BC2261" w:rsidR="00622E4D" w:rsidRDefault="009814A5" w:rsidP="00887A94">
      <w:pPr>
        <w:pStyle w:val="Heading3"/>
      </w:pPr>
      <w:bookmarkStart w:id="122" w:name="_Chemistry_for_Emergency"/>
      <w:bookmarkStart w:id="123" w:name="_Toc18397939"/>
      <w:bookmarkEnd w:id="122"/>
      <w:r>
        <w:lastRenderedPageBreak/>
        <w:t xml:space="preserve">Hazardous Materials </w:t>
      </w:r>
      <w:r w:rsidR="00622E4D">
        <w:t>Chemistry for Emergency Response</w:t>
      </w:r>
      <w:bookmarkEnd w:id="123"/>
    </w:p>
    <w:p w14:paraId="206D0554" w14:textId="77777777" w:rsidR="00213FE8" w:rsidRPr="00FF0892" w:rsidRDefault="00213FE8" w:rsidP="00213FE8">
      <w:pPr>
        <w:pStyle w:val="Heading4"/>
      </w:pPr>
      <w:r w:rsidRPr="00FF0892">
        <w:t>Course Overview</w:t>
      </w:r>
    </w:p>
    <w:p w14:paraId="1172349F" w14:textId="3758077D" w:rsidR="00213FE8" w:rsidRPr="008508BC" w:rsidRDefault="00213FE8"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655967B7" w14:textId="0C96A71E" w:rsidR="00213FE8" w:rsidRPr="008508BC" w:rsidRDefault="00213FE8" w:rsidP="000946D4">
      <w:pPr>
        <w:numPr>
          <w:ilvl w:val="0"/>
          <w:numId w:val="20"/>
        </w:numPr>
        <w:spacing w:after="0"/>
        <w:contextualSpacing/>
        <w:rPr>
          <w:rFonts w:cs="Times New Roman"/>
          <w:szCs w:val="24"/>
        </w:rPr>
      </w:pPr>
      <w:r>
        <w:rPr>
          <w:rFonts w:cs="Times New Roman"/>
          <w:szCs w:val="24"/>
        </w:rPr>
        <w:t>Duration in Hours: 40.0</w:t>
      </w:r>
    </w:p>
    <w:p w14:paraId="31ECBAE9" w14:textId="560C562F" w:rsidR="00213FE8" w:rsidRPr="008508BC" w:rsidRDefault="00213FE8" w:rsidP="000946D4">
      <w:pPr>
        <w:numPr>
          <w:ilvl w:val="0"/>
          <w:numId w:val="20"/>
        </w:numPr>
        <w:spacing w:after="0"/>
        <w:contextualSpacing/>
        <w:rPr>
          <w:rFonts w:cs="Times New Roman"/>
          <w:szCs w:val="24"/>
        </w:rPr>
      </w:pPr>
      <w:r>
        <w:rPr>
          <w:rFonts w:cs="Times New Roman"/>
          <w:szCs w:val="24"/>
        </w:rPr>
        <w:t>Duration in Days: 5</w:t>
      </w:r>
      <w:r w:rsidRPr="008508BC">
        <w:rPr>
          <w:rFonts w:cs="Times New Roman"/>
          <w:szCs w:val="24"/>
        </w:rPr>
        <w:t>.0</w:t>
      </w:r>
    </w:p>
    <w:p w14:paraId="61CB57E8" w14:textId="7DB70F7B" w:rsidR="00213FE8" w:rsidRPr="00E71783" w:rsidRDefault="00213FE8" w:rsidP="000946D4">
      <w:pPr>
        <w:numPr>
          <w:ilvl w:val="0"/>
          <w:numId w:val="20"/>
        </w:numPr>
        <w:spacing w:after="0"/>
        <w:contextualSpacing/>
        <w:rPr>
          <w:rFonts w:cs="Times New Roman"/>
          <w:szCs w:val="24"/>
        </w:rPr>
      </w:pPr>
      <w:r>
        <w:rPr>
          <w:rFonts w:cs="Times New Roman"/>
          <w:szCs w:val="24"/>
        </w:rPr>
        <w:t>Course Version: 201</w:t>
      </w:r>
      <w:r w:rsidR="002B63CD">
        <w:rPr>
          <w:rFonts w:cs="Times New Roman"/>
          <w:szCs w:val="24"/>
        </w:rPr>
        <w:t>9</w:t>
      </w:r>
    </w:p>
    <w:p w14:paraId="50F84243" w14:textId="77777777" w:rsidR="00213FE8" w:rsidRDefault="00213FE8" w:rsidP="00213FE8">
      <w:pPr>
        <w:pStyle w:val="Heading4"/>
      </w:pPr>
      <w:r>
        <w:t>Course Description</w:t>
      </w:r>
    </w:p>
    <w:p w14:paraId="5F12DC27" w14:textId="1E646E68" w:rsidR="00213FE8" w:rsidRPr="00213FE8" w:rsidRDefault="00213FE8" w:rsidP="00213FE8">
      <w:r w:rsidRPr="00622E4D">
        <w:t>This course gives Emergency Responders the knowledge to ensure a hazard-based response and risk-based decisions when confronted with incident involving hazardous materials and weapons of mass destruction</w:t>
      </w:r>
      <w:r w:rsidRPr="00F33703">
        <w:t xml:space="preserve">. </w:t>
      </w:r>
    </w:p>
    <w:p w14:paraId="7194BFDF" w14:textId="2B3CD771" w:rsidR="00213FE8" w:rsidRDefault="00213FE8" w:rsidP="00213FE8">
      <w:r>
        <w:rPr>
          <w:b/>
          <w:i/>
        </w:rPr>
        <w:t xml:space="preserve">Selection Criteria: </w:t>
      </w:r>
      <w:r>
        <w:t>First responders who, as Hazardous Materials Technicians, desire additional training involving hazardous materials and weapons of mass destruction</w:t>
      </w:r>
      <w:r w:rsidRPr="00F33703">
        <w:t>.</w:t>
      </w:r>
    </w:p>
    <w:p w14:paraId="7291C9F1" w14:textId="77777777" w:rsidR="00213FE8" w:rsidRDefault="00213FE8" w:rsidP="00213FE8">
      <w:pPr>
        <w:pStyle w:val="Heading4"/>
      </w:pPr>
      <w:r>
        <w:t>Course Objectives</w:t>
      </w:r>
    </w:p>
    <w:p w14:paraId="5DFD0D2C" w14:textId="5A7FD58A" w:rsidR="00213FE8" w:rsidRPr="00E71783" w:rsidRDefault="00213FE8" w:rsidP="00F00E1A">
      <w:pPr>
        <w:pStyle w:val="ListParagraph"/>
        <w:numPr>
          <w:ilvl w:val="0"/>
          <w:numId w:val="3"/>
        </w:numPr>
        <w:rPr>
          <w:rFonts w:cs="Times New Roman"/>
          <w:szCs w:val="24"/>
        </w:rPr>
      </w:pPr>
      <w:r>
        <w:t>Apply the known properties of various hazardous materials and weapons of mass destruction to considerations including volatility, thermodynamics, combustion, and others using real-world examples.</w:t>
      </w:r>
    </w:p>
    <w:p w14:paraId="4FEF3D1B" w14:textId="77777777" w:rsidR="00213FE8" w:rsidRDefault="00213FE8" w:rsidP="00213FE8">
      <w:pPr>
        <w:pStyle w:val="Heading4"/>
      </w:pPr>
      <w:r>
        <w:t>Mission Areas</w:t>
      </w:r>
    </w:p>
    <w:p w14:paraId="141CA898" w14:textId="5F9A2672" w:rsidR="00E34556" w:rsidRPr="009814A5" w:rsidRDefault="0063167F" w:rsidP="009814A5">
      <w:pPr>
        <w:ind w:firstLine="720"/>
        <w:rPr>
          <w:rFonts w:cs="Times New Roman"/>
          <w:szCs w:val="24"/>
        </w:rPr>
      </w:pPr>
      <w:hyperlink w:anchor="_Protection" w:history="1">
        <w:r w:rsidR="000B0A02" w:rsidRPr="009814A5">
          <w:rPr>
            <w:rStyle w:val="Hyperlink"/>
            <w:rFonts w:cs="Times New Roman"/>
            <w:szCs w:val="24"/>
          </w:rPr>
          <w:t>Protection</w:t>
        </w:r>
      </w:hyperlink>
      <w:r w:rsidR="009814A5" w:rsidRPr="009814A5">
        <w:rPr>
          <w:rStyle w:val="Hyperlink"/>
          <w:rFonts w:cs="Times New Roman"/>
          <w:szCs w:val="24"/>
          <w:u w:val="none"/>
        </w:rPr>
        <w:tab/>
      </w:r>
      <w:hyperlink w:anchor="_Response" w:history="1">
        <w:r w:rsidR="000B0A02" w:rsidRPr="009814A5">
          <w:rPr>
            <w:rStyle w:val="Hyperlink"/>
            <w:rFonts w:cs="Times New Roman"/>
            <w:szCs w:val="24"/>
          </w:rPr>
          <w:t>Response</w:t>
        </w:r>
      </w:hyperlink>
      <w:r w:rsidR="009814A5" w:rsidRPr="009814A5">
        <w:rPr>
          <w:rStyle w:val="Hyperlink"/>
          <w:rFonts w:cs="Times New Roman"/>
          <w:szCs w:val="24"/>
          <w:u w:val="none"/>
        </w:rPr>
        <w:tab/>
      </w:r>
      <w:hyperlink w:anchor="_Mitigation" w:history="1">
        <w:r w:rsidR="00E34556" w:rsidRPr="009814A5">
          <w:rPr>
            <w:rStyle w:val="Hyperlink"/>
            <w:rFonts w:cs="Times New Roman"/>
            <w:szCs w:val="24"/>
          </w:rPr>
          <w:t>Mitigation</w:t>
        </w:r>
      </w:hyperlink>
    </w:p>
    <w:p w14:paraId="79FE6FFE" w14:textId="77777777" w:rsidR="00213FE8" w:rsidRDefault="00213FE8" w:rsidP="00213FE8">
      <w:pPr>
        <w:pStyle w:val="Heading4"/>
      </w:pPr>
      <w:r>
        <w:t>Prerequisites</w:t>
      </w:r>
    </w:p>
    <w:p w14:paraId="311B5384" w14:textId="42CC22DD" w:rsidR="00213FE8" w:rsidRPr="00E71783" w:rsidRDefault="0063167F" w:rsidP="00F00E1A">
      <w:pPr>
        <w:pStyle w:val="ListParagraph"/>
        <w:numPr>
          <w:ilvl w:val="0"/>
          <w:numId w:val="2"/>
        </w:numPr>
        <w:rPr>
          <w:rFonts w:cs="Times New Roman"/>
          <w:szCs w:val="24"/>
        </w:rPr>
      </w:pPr>
      <w:hyperlink w:anchor="_Hazardous_Materials_Technician" w:history="1">
        <w:r w:rsidR="00213FE8" w:rsidRPr="001F7100">
          <w:rPr>
            <w:rStyle w:val="Hyperlink"/>
            <w:rFonts w:cs="Times New Roman"/>
            <w:szCs w:val="24"/>
          </w:rPr>
          <w:t>Hazardous Materials Technician – Level 3</w:t>
        </w:r>
      </w:hyperlink>
    </w:p>
    <w:p w14:paraId="005FCCB1" w14:textId="77777777" w:rsidR="00213FE8" w:rsidRDefault="00213FE8" w:rsidP="00213FE8">
      <w:pPr>
        <w:pStyle w:val="Heading4"/>
      </w:pPr>
      <w:r>
        <w:t>Disciplines</w:t>
      </w:r>
    </w:p>
    <w:p w14:paraId="763C5EB1" w14:textId="77777777" w:rsidR="00213FE8" w:rsidRDefault="00213FE8" w:rsidP="00F00E1A">
      <w:pPr>
        <w:pStyle w:val="ListParagraph"/>
        <w:numPr>
          <w:ilvl w:val="0"/>
          <w:numId w:val="2"/>
        </w:numPr>
        <w:spacing w:after="0"/>
        <w:rPr>
          <w:rFonts w:cs="Times New Roman"/>
          <w:szCs w:val="24"/>
        </w:rPr>
      </w:pPr>
      <w:r w:rsidRPr="00E71783">
        <w:rPr>
          <w:rFonts w:cs="Times New Roman"/>
          <w:szCs w:val="24"/>
        </w:rPr>
        <w:t>Emergency Management</w:t>
      </w:r>
    </w:p>
    <w:p w14:paraId="05099595" w14:textId="77777777" w:rsidR="00213FE8" w:rsidRDefault="00213FE8" w:rsidP="00213FE8">
      <w:pPr>
        <w:pStyle w:val="Heading4"/>
      </w:pPr>
      <w:r>
        <w:t>Primary Core Capability</w:t>
      </w:r>
    </w:p>
    <w:p w14:paraId="7B5FB998" w14:textId="77777777" w:rsidR="00FB78AA" w:rsidRDefault="0063167F" w:rsidP="00FB78AA">
      <w:pPr>
        <w:pStyle w:val="ListParagraph"/>
        <w:numPr>
          <w:ilvl w:val="0"/>
          <w:numId w:val="2"/>
        </w:numPr>
      </w:pPr>
      <w:hyperlink w:anchor="_Situational_Assessment" w:history="1">
        <w:r w:rsidR="00FB78AA" w:rsidRPr="00FB78AA">
          <w:rPr>
            <w:rStyle w:val="Hyperlink"/>
          </w:rPr>
          <w:t>Situational Assessment</w:t>
        </w:r>
      </w:hyperlink>
    </w:p>
    <w:p w14:paraId="5A076FA8" w14:textId="77777777" w:rsidR="00213FE8" w:rsidRPr="00213FE8" w:rsidRDefault="00213FE8" w:rsidP="00213FE8">
      <w:pPr>
        <w:pStyle w:val="Heading4"/>
      </w:pPr>
      <w:r w:rsidRPr="00010AEB">
        <w:rPr>
          <w:rStyle w:val="IntenseEmphasis"/>
          <w:i/>
          <w:iCs/>
          <w:color w:val="2E74B5" w:themeColor="accent1" w:themeShade="BF"/>
        </w:rPr>
        <w:t>Secondary Core Capabilities</w:t>
      </w:r>
    </w:p>
    <w:p w14:paraId="43485A11" w14:textId="77777777" w:rsidR="00FB78AA" w:rsidRPr="00010AEB" w:rsidRDefault="0063167F" w:rsidP="00FB78AA">
      <w:pPr>
        <w:pStyle w:val="ListParagraph"/>
        <w:numPr>
          <w:ilvl w:val="0"/>
          <w:numId w:val="2"/>
        </w:numPr>
      </w:pPr>
      <w:hyperlink w:anchor="_Public_Health,_Healthcare," w:history="1">
        <w:r w:rsidR="00FB78AA" w:rsidRPr="00FB78AA">
          <w:rPr>
            <w:rStyle w:val="Hyperlink"/>
          </w:rPr>
          <w:t>Public Health, Healthcare, and Emergency Services</w:t>
        </w:r>
      </w:hyperlink>
    </w:p>
    <w:p w14:paraId="56909688" w14:textId="4C1DF54A" w:rsidR="00C11E1A" w:rsidRDefault="00213FE8" w:rsidP="00C11E1A">
      <w:pPr>
        <w:pStyle w:val="Heading3"/>
      </w:pPr>
      <w:r>
        <w:rPr>
          <w:rFonts w:cs="Times New Roman"/>
        </w:rPr>
        <w:br w:type="page"/>
      </w:r>
      <w:bookmarkStart w:id="124" w:name="_Toc18397940"/>
      <w:r w:rsidR="00C11E1A">
        <w:lastRenderedPageBreak/>
        <w:t>Hazardous Materials Basic Air Monitoring</w:t>
      </w:r>
      <w:bookmarkEnd w:id="124"/>
      <w:r w:rsidR="00CC75A3">
        <w:t xml:space="preserve"> </w:t>
      </w:r>
    </w:p>
    <w:p w14:paraId="03EBC96F" w14:textId="77777777" w:rsidR="00C11E1A" w:rsidRPr="00FF0892" w:rsidRDefault="00C11E1A" w:rsidP="00C11E1A">
      <w:pPr>
        <w:pStyle w:val="Heading4"/>
      </w:pPr>
      <w:r w:rsidRPr="00FF0892">
        <w:t>Course Overview</w:t>
      </w:r>
    </w:p>
    <w:p w14:paraId="079B5BA1" w14:textId="4F4990AE" w:rsidR="00C11E1A" w:rsidRPr="00002F63" w:rsidRDefault="00C11E1A"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r w:rsidR="00002F63">
        <w:rPr>
          <w:rFonts w:cs="Times New Roman"/>
          <w:szCs w:val="24"/>
        </w:rPr>
        <w:t xml:space="preserve"> / Murphy Bevelacqua Consultants and Associates</w:t>
      </w:r>
    </w:p>
    <w:p w14:paraId="6E16DAB8" w14:textId="19706367" w:rsidR="00C11E1A" w:rsidRPr="008508BC" w:rsidRDefault="00C11E1A" w:rsidP="000946D4">
      <w:pPr>
        <w:numPr>
          <w:ilvl w:val="0"/>
          <w:numId w:val="20"/>
        </w:numPr>
        <w:spacing w:after="0"/>
        <w:contextualSpacing/>
        <w:rPr>
          <w:rFonts w:cs="Times New Roman"/>
          <w:szCs w:val="24"/>
        </w:rPr>
      </w:pPr>
      <w:r>
        <w:rPr>
          <w:rFonts w:cs="Times New Roman"/>
          <w:szCs w:val="24"/>
        </w:rPr>
        <w:t xml:space="preserve">Duration in Hours: </w:t>
      </w:r>
      <w:r w:rsidR="006109BE">
        <w:rPr>
          <w:rFonts w:cs="Times New Roman"/>
          <w:szCs w:val="24"/>
        </w:rPr>
        <w:t>24.0</w:t>
      </w:r>
    </w:p>
    <w:p w14:paraId="7DD1BDA0" w14:textId="2134DC07" w:rsidR="00C11E1A" w:rsidRPr="008508BC" w:rsidRDefault="00C11E1A" w:rsidP="000946D4">
      <w:pPr>
        <w:numPr>
          <w:ilvl w:val="0"/>
          <w:numId w:val="20"/>
        </w:numPr>
        <w:spacing w:after="0"/>
        <w:contextualSpacing/>
        <w:rPr>
          <w:rFonts w:cs="Times New Roman"/>
          <w:szCs w:val="24"/>
        </w:rPr>
      </w:pPr>
      <w:r>
        <w:rPr>
          <w:rFonts w:cs="Times New Roman"/>
          <w:szCs w:val="24"/>
        </w:rPr>
        <w:t xml:space="preserve">Duration in Days: </w:t>
      </w:r>
      <w:r w:rsidR="006109BE">
        <w:rPr>
          <w:rFonts w:cs="Times New Roman"/>
          <w:szCs w:val="24"/>
        </w:rPr>
        <w:t>3</w:t>
      </w:r>
    </w:p>
    <w:p w14:paraId="72649BD5" w14:textId="0E207E99" w:rsidR="00C11E1A" w:rsidRPr="00E71783" w:rsidRDefault="00C11E1A" w:rsidP="000946D4">
      <w:pPr>
        <w:numPr>
          <w:ilvl w:val="0"/>
          <w:numId w:val="20"/>
        </w:numPr>
        <w:spacing w:after="0"/>
        <w:contextualSpacing/>
        <w:rPr>
          <w:rFonts w:cs="Times New Roman"/>
          <w:szCs w:val="24"/>
        </w:rPr>
      </w:pPr>
      <w:r>
        <w:rPr>
          <w:rFonts w:cs="Times New Roman"/>
          <w:szCs w:val="24"/>
        </w:rPr>
        <w:t xml:space="preserve">Course Version: </w:t>
      </w:r>
      <w:r w:rsidR="004A0A86">
        <w:rPr>
          <w:rFonts w:cs="Times New Roman"/>
          <w:szCs w:val="24"/>
        </w:rPr>
        <w:t>201</w:t>
      </w:r>
      <w:r w:rsidR="002B63CD">
        <w:rPr>
          <w:rFonts w:cs="Times New Roman"/>
          <w:szCs w:val="24"/>
        </w:rPr>
        <w:t>9</w:t>
      </w:r>
    </w:p>
    <w:p w14:paraId="5F9B50B4" w14:textId="7DD85BF2" w:rsidR="00C11E1A" w:rsidRDefault="00C11E1A" w:rsidP="0039199A">
      <w:pPr>
        <w:pStyle w:val="Heading4"/>
      </w:pPr>
      <w:r>
        <w:t>Course Description</w:t>
      </w:r>
    </w:p>
    <w:p w14:paraId="704C5476" w14:textId="4DFBD550" w:rsidR="0039199A" w:rsidRPr="0039199A" w:rsidRDefault="0039199A" w:rsidP="0039199A">
      <w:r>
        <w:t>Participants are instructed in a method of “differential diagnosis” for the hazardous materials detection field.  Through lecture and hands-on instruction, the student is guided through using what information is known about a specific situation to determine what hazardous materials may actually be involved.  Instruction includes three days of lecture along with hands-on and tabletop activities designed to teach students to use instruments and data at hand to perform the required tasks in a simulated environment.</w:t>
      </w:r>
    </w:p>
    <w:p w14:paraId="647401B9" w14:textId="77777777" w:rsidR="00C11E1A" w:rsidRDefault="00C11E1A" w:rsidP="00C11E1A">
      <w:r>
        <w:rPr>
          <w:b/>
          <w:i/>
        </w:rPr>
        <w:t xml:space="preserve">Selection Criteria: </w:t>
      </w:r>
      <w:r>
        <w:t>..</w:t>
      </w:r>
      <w:r w:rsidRPr="00F33703">
        <w:t>.</w:t>
      </w:r>
    </w:p>
    <w:p w14:paraId="51730B78" w14:textId="77777777" w:rsidR="00C11E1A" w:rsidRDefault="00C11E1A" w:rsidP="00C11E1A">
      <w:pPr>
        <w:pStyle w:val="Heading4"/>
      </w:pPr>
      <w:r>
        <w:t>Course Objectives</w:t>
      </w:r>
    </w:p>
    <w:p w14:paraId="458BDEB3" w14:textId="3422296E" w:rsidR="00C11E1A" w:rsidRPr="00E71783" w:rsidRDefault="0039199A" w:rsidP="00C11E1A">
      <w:pPr>
        <w:pStyle w:val="ListParagraph"/>
        <w:numPr>
          <w:ilvl w:val="0"/>
          <w:numId w:val="3"/>
        </w:numPr>
        <w:rPr>
          <w:rFonts w:cs="Times New Roman"/>
          <w:szCs w:val="24"/>
        </w:rPr>
      </w:pPr>
      <w:r>
        <w:t>U</w:t>
      </w:r>
      <w:r w:rsidR="00FA23F6">
        <w:t xml:space="preserve">se charts and text materials in conjunction with detection equipment to aid in the detection and determination </w:t>
      </w:r>
      <w:r>
        <w:t>of simulated hazardous materials</w:t>
      </w:r>
    </w:p>
    <w:p w14:paraId="21EB4648" w14:textId="77777777" w:rsidR="00C11E1A" w:rsidRDefault="00C11E1A" w:rsidP="00C11E1A">
      <w:pPr>
        <w:pStyle w:val="Heading4"/>
      </w:pPr>
      <w:r>
        <w:t>Mission Areas</w:t>
      </w:r>
    </w:p>
    <w:p w14:paraId="219DF8D8" w14:textId="51B852A2" w:rsidR="00E34556" w:rsidRPr="004A0A86" w:rsidRDefault="0063167F" w:rsidP="004A0A86">
      <w:pPr>
        <w:ind w:firstLine="720"/>
        <w:rPr>
          <w:rFonts w:cs="Times New Roman"/>
          <w:szCs w:val="24"/>
        </w:rPr>
      </w:pPr>
      <w:hyperlink w:anchor="_Protection" w:history="1">
        <w:r w:rsidR="000B0A02" w:rsidRPr="004A0A86">
          <w:rPr>
            <w:rStyle w:val="Hyperlink"/>
            <w:rFonts w:cs="Times New Roman"/>
            <w:szCs w:val="24"/>
          </w:rPr>
          <w:t>Protection</w:t>
        </w:r>
      </w:hyperlink>
      <w:r w:rsidR="004A0A86" w:rsidRPr="004A0A86">
        <w:rPr>
          <w:rStyle w:val="Hyperlink"/>
          <w:rFonts w:cs="Times New Roman"/>
          <w:szCs w:val="24"/>
          <w:u w:val="none"/>
        </w:rPr>
        <w:tab/>
      </w:r>
      <w:hyperlink w:anchor="_Response" w:history="1">
        <w:r w:rsidR="000B0A02" w:rsidRPr="004A0A86">
          <w:rPr>
            <w:rStyle w:val="Hyperlink"/>
            <w:rFonts w:cs="Times New Roman"/>
            <w:szCs w:val="24"/>
          </w:rPr>
          <w:t>Response</w:t>
        </w:r>
      </w:hyperlink>
      <w:r w:rsidR="004A0A86" w:rsidRPr="004A0A86">
        <w:rPr>
          <w:rStyle w:val="Hyperlink"/>
          <w:rFonts w:cs="Times New Roman"/>
          <w:szCs w:val="24"/>
          <w:u w:val="none"/>
        </w:rPr>
        <w:tab/>
      </w:r>
      <w:hyperlink w:anchor="_Mitigation" w:history="1">
        <w:r w:rsidR="00E34556" w:rsidRPr="004A0A86">
          <w:rPr>
            <w:rStyle w:val="Hyperlink"/>
            <w:rFonts w:cs="Times New Roman"/>
            <w:szCs w:val="24"/>
          </w:rPr>
          <w:t>Mitigation</w:t>
        </w:r>
      </w:hyperlink>
    </w:p>
    <w:p w14:paraId="40FCF1F3" w14:textId="77777777" w:rsidR="00C11E1A" w:rsidRDefault="00C11E1A" w:rsidP="00C11E1A">
      <w:pPr>
        <w:pStyle w:val="Heading4"/>
      </w:pPr>
      <w:r>
        <w:t>Prerequisites</w:t>
      </w:r>
    </w:p>
    <w:p w14:paraId="24F007ED" w14:textId="44A6C07D" w:rsidR="00002F63" w:rsidRPr="00002F63" w:rsidRDefault="0063167F" w:rsidP="00002F63">
      <w:pPr>
        <w:pStyle w:val="ListParagraph"/>
        <w:numPr>
          <w:ilvl w:val="0"/>
          <w:numId w:val="2"/>
        </w:numPr>
        <w:rPr>
          <w:rFonts w:cs="Times New Roman"/>
          <w:szCs w:val="24"/>
        </w:rPr>
      </w:pPr>
      <w:hyperlink w:anchor="_HazMat_Operations_–" w:history="1">
        <w:r w:rsidR="00002F63" w:rsidRPr="00002F63">
          <w:rPr>
            <w:rStyle w:val="Hyperlink"/>
            <w:rFonts w:cs="Times New Roman"/>
            <w:szCs w:val="24"/>
          </w:rPr>
          <w:t>Hazardous Materials Operations – Level 2</w:t>
        </w:r>
      </w:hyperlink>
    </w:p>
    <w:p w14:paraId="65777E95" w14:textId="1DDF91FB" w:rsidR="00002F63" w:rsidRPr="00E71783" w:rsidRDefault="00002F63" w:rsidP="00002F63">
      <w:pPr>
        <w:pStyle w:val="ListParagraph"/>
        <w:numPr>
          <w:ilvl w:val="0"/>
          <w:numId w:val="2"/>
        </w:numPr>
        <w:rPr>
          <w:rFonts w:cs="Times New Roman"/>
          <w:szCs w:val="24"/>
        </w:rPr>
      </w:pPr>
      <w:r>
        <w:t xml:space="preserve">(Preferred) </w:t>
      </w:r>
      <w:hyperlink w:anchor="_Hazardous_Materials_Technician" w:history="1">
        <w:r w:rsidRPr="001F7100">
          <w:rPr>
            <w:rStyle w:val="Hyperlink"/>
            <w:rFonts w:cs="Times New Roman"/>
            <w:szCs w:val="24"/>
          </w:rPr>
          <w:t>Hazardous Materials Technician – Level 3</w:t>
        </w:r>
      </w:hyperlink>
    </w:p>
    <w:p w14:paraId="5EDA65FA" w14:textId="77777777" w:rsidR="00C11E1A" w:rsidRDefault="00C11E1A" w:rsidP="00C11E1A">
      <w:pPr>
        <w:pStyle w:val="Heading4"/>
      </w:pPr>
      <w:r>
        <w:t>Disciplines</w:t>
      </w:r>
    </w:p>
    <w:p w14:paraId="7B870088" w14:textId="77777777" w:rsidR="00C11E1A" w:rsidRDefault="00C11E1A" w:rsidP="00C11E1A">
      <w:pPr>
        <w:pStyle w:val="ListParagraph"/>
        <w:numPr>
          <w:ilvl w:val="0"/>
          <w:numId w:val="2"/>
        </w:numPr>
        <w:spacing w:after="0"/>
        <w:rPr>
          <w:rFonts w:cs="Times New Roman"/>
          <w:szCs w:val="24"/>
        </w:rPr>
      </w:pPr>
      <w:r w:rsidRPr="00E71783">
        <w:rPr>
          <w:rFonts w:cs="Times New Roman"/>
          <w:szCs w:val="24"/>
        </w:rPr>
        <w:t>Emergency Management</w:t>
      </w:r>
    </w:p>
    <w:p w14:paraId="052C6403" w14:textId="77777777" w:rsidR="00C11E1A" w:rsidRDefault="00C11E1A" w:rsidP="00C11E1A">
      <w:pPr>
        <w:pStyle w:val="Heading4"/>
      </w:pPr>
      <w:r>
        <w:t>Primary Core Capability</w:t>
      </w:r>
    </w:p>
    <w:p w14:paraId="13056B49" w14:textId="77777777" w:rsidR="00C11E1A" w:rsidRDefault="0063167F" w:rsidP="00C11E1A">
      <w:pPr>
        <w:pStyle w:val="ListParagraph"/>
        <w:numPr>
          <w:ilvl w:val="0"/>
          <w:numId w:val="2"/>
        </w:numPr>
      </w:pPr>
      <w:hyperlink w:anchor="_Situational_Assessment" w:history="1">
        <w:r w:rsidR="00C11E1A" w:rsidRPr="00FB78AA">
          <w:rPr>
            <w:rStyle w:val="Hyperlink"/>
          </w:rPr>
          <w:t>Situational Assessment</w:t>
        </w:r>
      </w:hyperlink>
    </w:p>
    <w:p w14:paraId="51F178BB" w14:textId="77777777" w:rsidR="00C11E1A" w:rsidRPr="00213FE8" w:rsidRDefault="00C11E1A" w:rsidP="00C11E1A">
      <w:pPr>
        <w:pStyle w:val="Heading4"/>
      </w:pPr>
      <w:r w:rsidRPr="00010AEB">
        <w:rPr>
          <w:rStyle w:val="IntenseEmphasis"/>
          <w:i/>
          <w:iCs/>
          <w:color w:val="2E74B5" w:themeColor="accent1" w:themeShade="BF"/>
        </w:rPr>
        <w:t>Secondary Core Capabilities</w:t>
      </w:r>
    </w:p>
    <w:p w14:paraId="37B17407" w14:textId="77777777" w:rsidR="00C11E1A" w:rsidRPr="00010AEB" w:rsidRDefault="0063167F" w:rsidP="00C11E1A">
      <w:pPr>
        <w:pStyle w:val="ListParagraph"/>
        <w:numPr>
          <w:ilvl w:val="0"/>
          <w:numId w:val="2"/>
        </w:numPr>
      </w:pPr>
      <w:hyperlink w:anchor="_Public_Health,_Healthcare," w:history="1">
        <w:r w:rsidR="00C11E1A" w:rsidRPr="00FB78AA">
          <w:rPr>
            <w:rStyle w:val="Hyperlink"/>
          </w:rPr>
          <w:t>Public Health, Healthcare, and Emergency Services</w:t>
        </w:r>
      </w:hyperlink>
    </w:p>
    <w:p w14:paraId="03D81BC7" w14:textId="1CAFC635" w:rsidR="00213FE8" w:rsidRDefault="00C11E1A">
      <w:pPr>
        <w:rPr>
          <w:rFonts w:cs="Times New Roman"/>
          <w:szCs w:val="24"/>
        </w:rPr>
      </w:pPr>
      <w:r>
        <w:rPr>
          <w:rFonts w:cs="Times New Roman"/>
          <w:szCs w:val="24"/>
        </w:rPr>
        <w:br w:type="page"/>
      </w:r>
    </w:p>
    <w:p w14:paraId="15626751" w14:textId="7B4F4B2C" w:rsidR="00D26214" w:rsidRDefault="00D26214" w:rsidP="00D26214">
      <w:pPr>
        <w:pStyle w:val="Heading3"/>
      </w:pPr>
      <w:bookmarkStart w:id="125" w:name="_Toc18397941"/>
      <w:r>
        <w:lastRenderedPageBreak/>
        <w:t>Hazardous Materials Advanced Air Monitoring</w:t>
      </w:r>
      <w:bookmarkEnd w:id="125"/>
      <w:r>
        <w:t xml:space="preserve"> </w:t>
      </w:r>
    </w:p>
    <w:p w14:paraId="7B224306" w14:textId="77777777" w:rsidR="00D26214" w:rsidRPr="00FF0892" w:rsidRDefault="00D26214" w:rsidP="00D26214">
      <w:pPr>
        <w:pStyle w:val="Heading4"/>
      </w:pPr>
      <w:r w:rsidRPr="00FF0892">
        <w:t>Course Overview</w:t>
      </w:r>
    </w:p>
    <w:p w14:paraId="6C722AA6" w14:textId="41F110AF" w:rsidR="00D26214" w:rsidRPr="008508BC" w:rsidRDefault="00D26214"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r>
        <w:rPr>
          <w:rFonts w:cs="Times New Roman"/>
          <w:szCs w:val="24"/>
        </w:rPr>
        <w:t xml:space="preserve"> / Murphy Bevelacqua Consultants and Associates</w:t>
      </w:r>
    </w:p>
    <w:p w14:paraId="72DB0AAD" w14:textId="251E6D32" w:rsidR="00D26214" w:rsidRPr="008508BC" w:rsidRDefault="00D26214" w:rsidP="000946D4">
      <w:pPr>
        <w:numPr>
          <w:ilvl w:val="0"/>
          <w:numId w:val="20"/>
        </w:numPr>
        <w:spacing w:after="0"/>
        <w:contextualSpacing/>
        <w:rPr>
          <w:rFonts w:cs="Times New Roman"/>
          <w:szCs w:val="24"/>
        </w:rPr>
      </w:pPr>
      <w:r>
        <w:rPr>
          <w:rFonts w:cs="Times New Roman"/>
          <w:szCs w:val="24"/>
        </w:rPr>
        <w:t xml:space="preserve">Duration in Hours: </w:t>
      </w:r>
      <w:r w:rsidR="002B63CD">
        <w:rPr>
          <w:rFonts w:cs="Times New Roman"/>
          <w:szCs w:val="24"/>
        </w:rPr>
        <w:t>8</w:t>
      </w:r>
      <w:r>
        <w:rPr>
          <w:rFonts w:cs="Times New Roman"/>
          <w:szCs w:val="24"/>
        </w:rPr>
        <w:t>.0</w:t>
      </w:r>
    </w:p>
    <w:p w14:paraId="58359019" w14:textId="24EAE690" w:rsidR="00D26214" w:rsidRPr="008508BC" w:rsidRDefault="00D26214" w:rsidP="000946D4">
      <w:pPr>
        <w:numPr>
          <w:ilvl w:val="0"/>
          <w:numId w:val="20"/>
        </w:numPr>
        <w:spacing w:after="0"/>
        <w:contextualSpacing/>
        <w:rPr>
          <w:rFonts w:cs="Times New Roman"/>
          <w:szCs w:val="24"/>
        </w:rPr>
      </w:pPr>
      <w:r>
        <w:rPr>
          <w:rFonts w:cs="Times New Roman"/>
          <w:szCs w:val="24"/>
        </w:rPr>
        <w:t xml:space="preserve">Duration in Days: </w:t>
      </w:r>
      <w:r w:rsidR="002B63CD">
        <w:rPr>
          <w:rFonts w:cs="Times New Roman"/>
          <w:szCs w:val="24"/>
        </w:rPr>
        <w:t>1</w:t>
      </w:r>
    </w:p>
    <w:p w14:paraId="19E5F5A9" w14:textId="0C7B3CE5" w:rsidR="00D26214" w:rsidRPr="00E71783" w:rsidRDefault="00D26214" w:rsidP="000946D4">
      <w:pPr>
        <w:numPr>
          <w:ilvl w:val="0"/>
          <w:numId w:val="20"/>
        </w:numPr>
        <w:spacing w:after="0"/>
        <w:contextualSpacing/>
        <w:rPr>
          <w:rFonts w:cs="Times New Roman"/>
          <w:szCs w:val="24"/>
        </w:rPr>
      </w:pPr>
      <w:r>
        <w:rPr>
          <w:rFonts w:cs="Times New Roman"/>
          <w:szCs w:val="24"/>
        </w:rPr>
        <w:t xml:space="preserve">Course Version: </w:t>
      </w:r>
      <w:r w:rsidR="002B63CD">
        <w:rPr>
          <w:rFonts w:cs="Times New Roman"/>
          <w:szCs w:val="24"/>
        </w:rPr>
        <w:t>2019</w:t>
      </w:r>
    </w:p>
    <w:p w14:paraId="260E216C" w14:textId="77777777" w:rsidR="00D26214" w:rsidRDefault="00D26214" w:rsidP="00D26214">
      <w:pPr>
        <w:pStyle w:val="Heading4"/>
      </w:pPr>
      <w:r>
        <w:t>Course Description</w:t>
      </w:r>
    </w:p>
    <w:p w14:paraId="0724FB96" w14:textId="77777777" w:rsidR="00D26214" w:rsidRPr="0039199A" w:rsidRDefault="00D26214" w:rsidP="00D26214">
      <w:r>
        <w:t>Participants are instructed in a method of “differential diagnosis” for the hazardous materials detection field.  Through lecture and hands-on instruction, the student is guided through using what information is known about a specific situation to determine what hazardous materials may actually be involved.  Instruction includes three days of lecture along with hands-on and tabletop activities designed to teach students to use instruments and data at hand to perform the required tasks in a simulated environment.</w:t>
      </w:r>
    </w:p>
    <w:p w14:paraId="30D46AAE" w14:textId="77777777" w:rsidR="00D26214" w:rsidRDefault="00D26214" w:rsidP="00D26214">
      <w:r>
        <w:rPr>
          <w:b/>
          <w:i/>
        </w:rPr>
        <w:t xml:space="preserve">Selection Criteria: </w:t>
      </w:r>
      <w:r>
        <w:t>..</w:t>
      </w:r>
      <w:r w:rsidRPr="00F33703">
        <w:t>.</w:t>
      </w:r>
    </w:p>
    <w:p w14:paraId="600D7019" w14:textId="77777777" w:rsidR="00D26214" w:rsidRDefault="00D26214" w:rsidP="00D26214">
      <w:pPr>
        <w:pStyle w:val="Heading4"/>
      </w:pPr>
      <w:r>
        <w:t>Course Objectives</w:t>
      </w:r>
    </w:p>
    <w:p w14:paraId="7E925595" w14:textId="77777777" w:rsidR="00D26214" w:rsidRPr="00E71783" w:rsidRDefault="00D26214" w:rsidP="00D26214">
      <w:pPr>
        <w:pStyle w:val="ListParagraph"/>
        <w:numPr>
          <w:ilvl w:val="0"/>
          <w:numId w:val="3"/>
        </w:numPr>
        <w:rPr>
          <w:rFonts w:cs="Times New Roman"/>
          <w:szCs w:val="24"/>
        </w:rPr>
      </w:pPr>
      <w:r>
        <w:t>Use charts and text materials in conjunction with detection equipment to aid in the detection and determination of simulated hazardous materials</w:t>
      </w:r>
    </w:p>
    <w:p w14:paraId="4EEA218D" w14:textId="77777777" w:rsidR="00D26214" w:rsidRDefault="00D26214" w:rsidP="00D26214">
      <w:pPr>
        <w:pStyle w:val="Heading4"/>
      </w:pPr>
      <w:r>
        <w:t>Mission Areas</w:t>
      </w:r>
    </w:p>
    <w:p w14:paraId="28ACB142" w14:textId="0E8B0115" w:rsidR="00E34556" w:rsidRPr="004A0A86" w:rsidRDefault="0063167F" w:rsidP="004A0A86">
      <w:pPr>
        <w:ind w:firstLine="720"/>
        <w:rPr>
          <w:rFonts w:cs="Times New Roman"/>
          <w:szCs w:val="24"/>
        </w:rPr>
      </w:pPr>
      <w:hyperlink w:anchor="_Protection" w:history="1">
        <w:r w:rsidR="000B0A02" w:rsidRPr="004A0A86">
          <w:rPr>
            <w:rStyle w:val="Hyperlink"/>
            <w:rFonts w:cs="Times New Roman"/>
            <w:szCs w:val="24"/>
          </w:rPr>
          <w:t>Protection</w:t>
        </w:r>
      </w:hyperlink>
      <w:r w:rsidR="004A0A86" w:rsidRPr="004A0A86">
        <w:rPr>
          <w:rStyle w:val="Hyperlink"/>
          <w:rFonts w:cs="Times New Roman"/>
          <w:szCs w:val="24"/>
          <w:u w:val="none"/>
        </w:rPr>
        <w:tab/>
      </w:r>
      <w:hyperlink w:anchor="_Response" w:history="1">
        <w:r w:rsidR="000B0A02" w:rsidRPr="004A0A86">
          <w:rPr>
            <w:rStyle w:val="Hyperlink"/>
            <w:rFonts w:cs="Times New Roman"/>
            <w:szCs w:val="24"/>
          </w:rPr>
          <w:t>Response</w:t>
        </w:r>
      </w:hyperlink>
      <w:r w:rsidR="004A0A86" w:rsidRPr="004A0A86">
        <w:rPr>
          <w:rStyle w:val="Hyperlink"/>
          <w:rFonts w:cs="Times New Roman"/>
          <w:szCs w:val="24"/>
          <w:u w:val="none"/>
        </w:rPr>
        <w:tab/>
      </w:r>
      <w:hyperlink w:anchor="_Mitigation" w:history="1">
        <w:r w:rsidR="00E34556" w:rsidRPr="004A0A86">
          <w:rPr>
            <w:rStyle w:val="Hyperlink"/>
            <w:rFonts w:cs="Times New Roman"/>
            <w:szCs w:val="24"/>
          </w:rPr>
          <w:t>Mitigation</w:t>
        </w:r>
      </w:hyperlink>
    </w:p>
    <w:p w14:paraId="438D42F5" w14:textId="77777777" w:rsidR="00D26214" w:rsidRDefault="00D26214" w:rsidP="00D26214">
      <w:pPr>
        <w:pStyle w:val="Heading4"/>
      </w:pPr>
      <w:r>
        <w:t>Prerequisites</w:t>
      </w:r>
    </w:p>
    <w:p w14:paraId="5ACBD5F6" w14:textId="77777777" w:rsidR="000E64B1" w:rsidRPr="00002F63" w:rsidRDefault="0063167F" w:rsidP="000E64B1">
      <w:pPr>
        <w:pStyle w:val="ListParagraph"/>
        <w:numPr>
          <w:ilvl w:val="0"/>
          <w:numId w:val="2"/>
        </w:numPr>
        <w:rPr>
          <w:rFonts w:cs="Times New Roman"/>
          <w:szCs w:val="24"/>
        </w:rPr>
      </w:pPr>
      <w:hyperlink w:anchor="_HazMat_Operations_–" w:history="1">
        <w:r w:rsidR="000E64B1" w:rsidRPr="00002F63">
          <w:rPr>
            <w:rStyle w:val="Hyperlink"/>
            <w:rFonts w:cs="Times New Roman"/>
            <w:szCs w:val="24"/>
          </w:rPr>
          <w:t>Hazardous Materials Operations – Level 2</w:t>
        </w:r>
      </w:hyperlink>
    </w:p>
    <w:p w14:paraId="58DC125C" w14:textId="3094344F" w:rsidR="000E64B1" w:rsidRPr="002B63CD" w:rsidRDefault="000E64B1" w:rsidP="000E64B1">
      <w:pPr>
        <w:pStyle w:val="ListParagraph"/>
        <w:numPr>
          <w:ilvl w:val="0"/>
          <w:numId w:val="2"/>
        </w:numPr>
        <w:rPr>
          <w:rStyle w:val="Hyperlink"/>
          <w:rFonts w:cs="Times New Roman"/>
          <w:color w:val="auto"/>
          <w:szCs w:val="24"/>
          <w:u w:val="none"/>
        </w:rPr>
      </w:pPr>
      <w:r>
        <w:t xml:space="preserve">(Preferred) </w:t>
      </w:r>
      <w:hyperlink w:anchor="_Hazardous_Materials_Technician" w:history="1">
        <w:r w:rsidRPr="001F7100">
          <w:rPr>
            <w:rStyle w:val="Hyperlink"/>
            <w:rFonts w:cs="Times New Roman"/>
            <w:szCs w:val="24"/>
          </w:rPr>
          <w:t>Hazardous Materials Technician – Level 3</w:t>
        </w:r>
      </w:hyperlink>
    </w:p>
    <w:p w14:paraId="40A775AB" w14:textId="1ECB29F0" w:rsidR="002B63CD" w:rsidRPr="00E71783" w:rsidRDefault="002B63CD" w:rsidP="002B63CD">
      <w:pPr>
        <w:pStyle w:val="ListParagraph"/>
        <w:numPr>
          <w:ilvl w:val="0"/>
          <w:numId w:val="2"/>
        </w:numPr>
        <w:rPr>
          <w:rFonts w:cs="Times New Roman"/>
          <w:szCs w:val="24"/>
        </w:rPr>
      </w:pPr>
      <w:r w:rsidRPr="002B63CD">
        <w:rPr>
          <w:rFonts w:cs="Times New Roman"/>
          <w:szCs w:val="24"/>
        </w:rPr>
        <w:t xml:space="preserve">Hazardous Materials Basic Air Monitoring </w:t>
      </w:r>
    </w:p>
    <w:p w14:paraId="6676D191" w14:textId="77777777" w:rsidR="00D26214" w:rsidRDefault="00D26214" w:rsidP="00D26214">
      <w:pPr>
        <w:pStyle w:val="Heading4"/>
      </w:pPr>
      <w:r>
        <w:t>Disciplines</w:t>
      </w:r>
    </w:p>
    <w:p w14:paraId="77528509" w14:textId="77777777" w:rsidR="00D26214" w:rsidRDefault="00D26214" w:rsidP="00D26214">
      <w:pPr>
        <w:pStyle w:val="ListParagraph"/>
        <w:numPr>
          <w:ilvl w:val="0"/>
          <w:numId w:val="2"/>
        </w:numPr>
        <w:spacing w:after="0"/>
        <w:rPr>
          <w:rFonts w:cs="Times New Roman"/>
          <w:szCs w:val="24"/>
        </w:rPr>
      </w:pPr>
      <w:r w:rsidRPr="00E71783">
        <w:rPr>
          <w:rFonts w:cs="Times New Roman"/>
          <w:szCs w:val="24"/>
        </w:rPr>
        <w:t>Emergency Management</w:t>
      </w:r>
    </w:p>
    <w:p w14:paraId="33C6908C" w14:textId="77777777" w:rsidR="00D26214" w:rsidRDefault="00D26214" w:rsidP="00D26214">
      <w:pPr>
        <w:pStyle w:val="Heading4"/>
      </w:pPr>
      <w:r>
        <w:t>Primary Core Capability</w:t>
      </w:r>
    </w:p>
    <w:p w14:paraId="63A42273" w14:textId="77777777" w:rsidR="00D26214" w:rsidRDefault="0063167F" w:rsidP="00D26214">
      <w:pPr>
        <w:pStyle w:val="ListParagraph"/>
        <w:numPr>
          <w:ilvl w:val="0"/>
          <w:numId w:val="2"/>
        </w:numPr>
      </w:pPr>
      <w:hyperlink w:anchor="_Situational_Assessment" w:history="1">
        <w:r w:rsidR="00D26214" w:rsidRPr="00FB78AA">
          <w:rPr>
            <w:rStyle w:val="Hyperlink"/>
          </w:rPr>
          <w:t>Situational Assessment</w:t>
        </w:r>
      </w:hyperlink>
    </w:p>
    <w:p w14:paraId="2ACA7C95" w14:textId="77777777" w:rsidR="00D26214" w:rsidRPr="00213FE8" w:rsidRDefault="00D26214" w:rsidP="00D26214">
      <w:pPr>
        <w:pStyle w:val="Heading4"/>
      </w:pPr>
      <w:r w:rsidRPr="00010AEB">
        <w:rPr>
          <w:rStyle w:val="IntenseEmphasis"/>
          <w:i/>
          <w:iCs/>
          <w:color w:val="2E74B5" w:themeColor="accent1" w:themeShade="BF"/>
        </w:rPr>
        <w:t>Secondary Core Capabilities</w:t>
      </w:r>
    </w:p>
    <w:p w14:paraId="351A1BB3" w14:textId="77777777" w:rsidR="00D26214" w:rsidRPr="00010AEB" w:rsidRDefault="0063167F" w:rsidP="00D26214">
      <w:pPr>
        <w:pStyle w:val="ListParagraph"/>
        <w:numPr>
          <w:ilvl w:val="0"/>
          <w:numId w:val="2"/>
        </w:numPr>
      </w:pPr>
      <w:hyperlink w:anchor="_Public_Health,_Healthcare," w:history="1">
        <w:r w:rsidR="00D26214" w:rsidRPr="00FB78AA">
          <w:rPr>
            <w:rStyle w:val="Hyperlink"/>
          </w:rPr>
          <w:t>Public Health, Healthcare, and Emergency Services</w:t>
        </w:r>
      </w:hyperlink>
    </w:p>
    <w:p w14:paraId="69B2D357" w14:textId="4F5BA6DC" w:rsidR="00C11E1A" w:rsidRDefault="00C11E1A">
      <w:pPr>
        <w:rPr>
          <w:rFonts w:cs="Times New Roman"/>
          <w:szCs w:val="24"/>
        </w:rPr>
      </w:pPr>
      <w:r>
        <w:rPr>
          <w:rFonts w:cs="Times New Roman"/>
          <w:szCs w:val="24"/>
        </w:rPr>
        <w:br w:type="page"/>
      </w:r>
    </w:p>
    <w:p w14:paraId="4E6416B2" w14:textId="3C982028" w:rsidR="00D672E4" w:rsidRDefault="00D672E4" w:rsidP="00D672E4">
      <w:pPr>
        <w:pStyle w:val="Heading3"/>
      </w:pPr>
      <w:bookmarkStart w:id="126" w:name="_Toc18397942"/>
      <w:r>
        <w:lastRenderedPageBreak/>
        <w:t>CAMEO: Computer-Aided Management of Emergency Operations Course</w:t>
      </w:r>
      <w:bookmarkEnd w:id="126"/>
    </w:p>
    <w:p w14:paraId="6912D1FE" w14:textId="77777777" w:rsidR="00796004" w:rsidRPr="00FF0892" w:rsidRDefault="00796004" w:rsidP="00796004">
      <w:pPr>
        <w:pStyle w:val="Heading4"/>
      </w:pPr>
      <w:r w:rsidRPr="00FF0892">
        <w:t>Course Overview</w:t>
      </w:r>
    </w:p>
    <w:p w14:paraId="120EE414" w14:textId="750521DE" w:rsidR="00796004" w:rsidRPr="008508BC" w:rsidRDefault="00796004"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60508ED5" w14:textId="3F485875" w:rsidR="00796004" w:rsidRPr="008508BC" w:rsidRDefault="00796004" w:rsidP="000946D4">
      <w:pPr>
        <w:numPr>
          <w:ilvl w:val="0"/>
          <w:numId w:val="20"/>
        </w:numPr>
        <w:spacing w:after="0"/>
        <w:contextualSpacing/>
        <w:rPr>
          <w:rFonts w:cs="Times New Roman"/>
          <w:szCs w:val="24"/>
        </w:rPr>
      </w:pPr>
      <w:r>
        <w:rPr>
          <w:rFonts w:cs="Times New Roman"/>
          <w:szCs w:val="24"/>
        </w:rPr>
        <w:t xml:space="preserve">Duration in Hours: </w:t>
      </w:r>
      <w:r w:rsidR="0063551A">
        <w:rPr>
          <w:rFonts w:cs="Times New Roman"/>
          <w:szCs w:val="24"/>
        </w:rPr>
        <w:t>24</w:t>
      </w:r>
      <w:r>
        <w:rPr>
          <w:rFonts w:cs="Times New Roman"/>
          <w:szCs w:val="24"/>
        </w:rPr>
        <w:t>.0</w:t>
      </w:r>
    </w:p>
    <w:p w14:paraId="0D846ABB" w14:textId="30BD214C" w:rsidR="00796004" w:rsidRPr="008508BC" w:rsidRDefault="00796004" w:rsidP="000946D4">
      <w:pPr>
        <w:numPr>
          <w:ilvl w:val="0"/>
          <w:numId w:val="20"/>
        </w:numPr>
        <w:spacing w:after="0"/>
        <w:contextualSpacing/>
        <w:rPr>
          <w:rFonts w:cs="Times New Roman"/>
          <w:szCs w:val="24"/>
        </w:rPr>
      </w:pPr>
      <w:r>
        <w:rPr>
          <w:rFonts w:cs="Times New Roman"/>
          <w:szCs w:val="24"/>
        </w:rPr>
        <w:t xml:space="preserve">Duration in Days: </w:t>
      </w:r>
      <w:r w:rsidR="0063551A">
        <w:rPr>
          <w:rFonts w:cs="Times New Roman"/>
          <w:szCs w:val="24"/>
        </w:rPr>
        <w:t>3</w:t>
      </w:r>
      <w:r>
        <w:rPr>
          <w:rFonts w:cs="Times New Roman"/>
          <w:szCs w:val="24"/>
        </w:rPr>
        <w:t>.0</w:t>
      </w:r>
    </w:p>
    <w:p w14:paraId="2BFF4A3F" w14:textId="77777777" w:rsidR="00796004" w:rsidRPr="00E71783" w:rsidRDefault="00796004" w:rsidP="000946D4">
      <w:pPr>
        <w:numPr>
          <w:ilvl w:val="0"/>
          <w:numId w:val="20"/>
        </w:numPr>
        <w:spacing w:after="0"/>
        <w:contextualSpacing/>
        <w:rPr>
          <w:rFonts w:cs="Times New Roman"/>
          <w:szCs w:val="24"/>
        </w:rPr>
      </w:pPr>
      <w:r>
        <w:rPr>
          <w:rFonts w:cs="Times New Roman"/>
          <w:szCs w:val="24"/>
        </w:rPr>
        <w:t>Course Version: 2018</w:t>
      </w:r>
    </w:p>
    <w:p w14:paraId="7BD02335" w14:textId="77777777" w:rsidR="00796004" w:rsidRDefault="00796004" w:rsidP="00796004">
      <w:pPr>
        <w:pStyle w:val="Heading4"/>
      </w:pPr>
      <w:r>
        <w:t>Course Description</w:t>
      </w:r>
    </w:p>
    <w:p w14:paraId="7AE39DAA" w14:textId="77777777" w:rsidR="00796004" w:rsidRPr="00213FE8" w:rsidRDefault="00796004" w:rsidP="00796004">
      <w:r w:rsidRPr="00796004">
        <w:t>CAMEOfm is part of the CAMEO® software suite, which is used widely to plan for and respond to chemical emergencies. From the main CAMEOfm screen, you can access all eight CAMEOfm data management modules—as well as opening the other programs in the suite (the CAMEO Chemicals hazardous chemical database, the ALOHA® hazard modeling tool, and the MARPLOT® mapping program).</w:t>
      </w:r>
    </w:p>
    <w:p w14:paraId="092474E1" w14:textId="77777777" w:rsidR="00796004" w:rsidRDefault="00796004" w:rsidP="00796004">
      <w:r>
        <w:rPr>
          <w:b/>
          <w:i/>
        </w:rPr>
        <w:t xml:space="preserve">Selection Criteria: </w:t>
      </w:r>
      <w:r>
        <w:t>Responders and hazardous materials professionals with a desire to learn the basic operating procedures for the EPA’s CAMEOfm software.</w:t>
      </w:r>
    </w:p>
    <w:p w14:paraId="56A4816D" w14:textId="77777777" w:rsidR="00796004" w:rsidRDefault="00796004" w:rsidP="00796004">
      <w:pPr>
        <w:pStyle w:val="Heading4"/>
      </w:pPr>
      <w:r>
        <w:t>Course Objectives</w:t>
      </w:r>
    </w:p>
    <w:p w14:paraId="00061A74" w14:textId="77777777" w:rsidR="00796004" w:rsidRPr="00796004" w:rsidRDefault="00796004" w:rsidP="00796004">
      <w:pPr>
        <w:pStyle w:val="ListParagraph"/>
        <w:numPr>
          <w:ilvl w:val="0"/>
          <w:numId w:val="3"/>
        </w:numPr>
        <w:rPr>
          <w:rFonts w:cs="Times New Roman"/>
          <w:szCs w:val="24"/>
        </w:rPr>
      </w:pPr>
      <w:r>
        <w:t>Describe the basic functions of the CAMEOfm software suite.</w:t>
      </w:r>
    </w:p>
    <w:p w14:paraId="05317E2E" w14:textId="77777777" w:rsidR="00796004" w:rsidRPr="00796004" w:rsidRDefault="00796004" w:rsidP="00796004">
      <w:pPr>
        <w:pStyle w:val="ListParagraph"/>
        <w:numPr>
          <w:ilvl w:val="0"/>
          <w:numId w:val="3"/>
        </w:numPr>
        <w:rPr>
          <w:rFonts w:cs="Times New Roman"/>
          <w:szCs w:val="24"/>
        </w:rPr>
      </w:pPr>
      <w:r>
        <w:t>Operate the eight database modules of the software.</w:t>
      </w:r>
    </w:p>
    <w:p w14:paraId="56C25A5E" w14:textId="77777777" w:rsidR="00796004" w:rsidRPr="00796004" w:rsidRDefault="00796004" w:rsidP="00796004">
      <w:pPr>
        <w:pStyle w:val="ListParagraph"/>
        <w:numPr>
          <w:ilvl w:val="0"/>
          <w:numId w:val="3"/>
        </w:numPr>
        <w:rPr>
          <w:rFonts w:cs="Times New Roman"/>
          <w:szCs w:val="24"/>
        </w:rPr>
      </w:pPr>
      <w:r>
        <w:t>Given a scenario, utilize the CAMEOfm software to create useful products for response, operations, and mitigation of a hazardous materials incident.</w:t>
      </w:r>
    </w:p>
    <w:p w14:paraId="79119D5C" w14:textId="77777777" w:rsidR="00796004" w:rsidRPr="00E71783" w:rsidRDefault="00796004" w:rsidP="00796004">
      <w:pPr>
        <w:pStyle w:val="ListParagraph"/>
        <w:numPr>
          <w:ilvl w:val="0"/>
          <w:numId w:val="3"/>
        </w:numPr>
        <w:rPr>
          <w:rFonts w:cs="Times New Roman"/>
          <w:szCs w:val="24"/>
        </w:rPr>
      </w:pPr>
      <w:r>
        <w:t>Demonstrate an understanding of how to utilize other software with the CAMEOfm suite.</w:t>
      </w:r>
    </w:p>
    <w:p w14:paraId="33CEB88D" w14:textId="77777777" w:rsidR="00796004" w:rsidRDefault="00796004" w:rsidP="00796004">
      <w:pPr>
        <w:pStyle w:val="Heading4"/>
      </w:pPr>
      <w:r>
        <w:t>Mission Areas</w:t>
      </w:r>
    </w:p>
    <w:p w14:paraId="7A4C2D5E" w14:textId="54E547E2" w:rsidR="00E34556" w:rsidRPr="004A0A86" w:rsidRDefault="0063167F" w:rsidP="004A0A86">
      <w:pPr>
        <w:ind w:firstLine="720"/>
        <w:rPr>
          <w:rFonts w:cs="Times New Roman"/>
          <w:szCs w:val="24"/>
        </w:rPr>
      </w:pPr>
      <w:hyperlink w:anchor="_Protection" w:history="1">
        <w:r w:rsidR="000B0A02" w:rsidRPr="004A0A86">
          <w:rPr>
            <w:rStyle w:val="Hyperlink"/>
            <w:rFonts w:cs="Times New Roman"/>
            <w:szCs w:val="24"/>
          </w:rPr>
          <w:t>Protection</w:t>
        </w:r>
      </w:hyperlink>
      <w:r w:rsidR="004A0A86" w:rsidRPr="004A0A86">
        <w:rPr>
          <w:rStyle w:val="Hyperlink"/>
          <w:rFonts w:cs="Times New Roman"/>
          <w:szCs w:val="24"/>
          <w:u w:val="none"/>
        </w:rPr>
        <w:tab/>
      </w:r>
      <w:hyperlink w:anchor="_Response" w:history="1">
        <w:r w:rsidR="000B0A02" w:rsidRPr="004A0A86">
          <w:rPr>
            <w:rStyle w:val="Hyperlink"/>
            <w:rFonts w:cs="Times New Roman"/>
            <w:szCs w:val="24"/>
          </w:rPr>
          <w:t>Response</w:t>
        </w:r>
      </w:hyperlink>
      <w:r w:rsidR="004A0A86" w:rsidRPr="004A0A86">
        <w:rPr>
          <w:rStyle w:val="Hyperlink"/>
          <w:rFonts w:cs="Times New Roman"/>
          <w:szCs w:val="24"/>
          <w:u w:val="none"/>
        </w:rPr>
        <w:tab/>
      </w:r>
      <w:hyperlink w:anchor="_Mitigation" w:history="1">
        <w:r w:rsidR="00E34556" w:rsidRPr="004A0A86">
          <w:rPr>
            <w:rStyle w:val="Hyperlink"/>
            <w:rFonts w:cs="Times New Roman"/>
            <w:szCs w:val="24"/>
          </w:rPr>
          <w:t>Mitigation</w:t>
        </w:r>
      </w:hyperlink>
    </w:p>
    <w:p w14:paraId="47942F1D" w14:textId="77777777" w:rsidR="00796004" w:rsidRDefault="00796004" w:rsidP="00796004">
      <w:pPr>
        <w:pStyle w:val="Heading4"/>
      </w:pPr>
      <w:r>
        <w:t>Prerequisites</w:t>
      </w:r>
    </w:p>
    <w:p w14:paraId="1AE0570F" w14:textId="77777777" w:rsidR="00796004" w:rsidRPr="00002F63" w:rsidRDefault="0063167F" w:rsidP="00796004">
      <w:pPr>
        <w:pStyle w:val="ListParagraph"/>
        <w:numPr>
          <w:ilvl w:val="0"/>
          <w:numId w:val="2"/>
        </w:numPr>
        <w:rPr>
          <w:rFonts w:cs="Times New Roman"/>
          <w:szCs w:val="24"/>
        </w:rPr>
      </w:pPr>
      <w:hyperlink w:anchor="_HazMat_Operations_–" w:history="1">
        <w:r w:rsidR="00796004" w:rsidRPr="00002F63">
          <w:rPr>
            <w:rStyle w:val="Hyperlink"/>
            <w:rFonts w:cs="Times New Roman"/>
            <w:szCs w:val="24"/>
          </w:rPr>
          <w:t>Hazardous Materials Operations – Level 2</w:t>
        </w:r>
      </w:hyperlink>
    </w:p>
    <w:p w14:paraId="2B78A707" w14:textId="77777777" w:rsidR="00796004" w:rsidRPr="00E71783" w:rsidRDefault="00796004" w:rsidP="00796004">
      <w:pPr>
        <w:pStyle w:val="ListParagraph"/>
        <w:numPr>
          <w:ilvl w:val="0"/>
          <w:numId w:val="2"/>
        </w:numPr>
        <w:rPr>
          <w:rFonts w:cs="Times New Roman"/>
          <w:szCs w:val="24"/>
        </w:rPr>
      </w:pPr>
      <w:r>
        <w:t xml:space="preserve">(Preferred) </w:t>
      </w:r>
      <w:hyperlink w:anchor="_Hazardous_Materials_Technician" w:history="1">
        <w:r w:rsidRPr="001F7100">
          <w:rPr>
            <w:rStyle w:val="Hyperlink"/>
            <w:rFonts w:cs="Times New Roman"/>
            <w:szCs w:val="24"/>
          </w:rPr>
          <w:t>Hazardous Materials Technician – Level 3</w:t>
        </w:r>
      </w:hyperlink>
    </w:p>
    <w:p w14:paraId="4EAC8372" w14:textId="77777777" w:rsidR="00796004" w:rsidRDefault="00796004" w:rsidP="00796004">
      <w:pPr>
        <w:pStyle w:val="Heading4"/>
      </w:pPr>
      <w:r>
        <w:t>Disciplines</w:t>
      </w:r>
    </w:p>
    <w:p w14:paraId="4B3B8654" w14:textId="77777777" w:rsidR="00796004" w:rsidRDefault="00796004" w:rsidP="00796004">
      <w:pPr>
        <w:pStyle w:val="ListParagraph"/>
        <w:numPr>
          <w:ilvl w:val="0"/>
          <w:numId w:val="2"/>
        </w:numPr>
        <w:spacing w:after="0"/>
        <w:rPr>
          <w:rFonts w:cs="Times New Roman"/>
          <w:szCs w:val="24"/>
        </w:rPr>
      </w:pPr>
      <w:r w:rsidRPr="00E71783">
        <w:rPr>
          <w:rFonts w:cs="Times New Roman"/>
          <w:szCs w:val="24"/>
        </w:rPr>
        <w:t>Emergency Management</w:t>
      </w:r>
    </w:p>
    <w:p w14:paraId="459D1D28" w14:textId="77777777" w:rsidR="00796004" w:rsidRDefault="00796004" w:rsidP="00796004">
      <w:pPr>
        <w:pStyle w:val="Heading4"/>
      </w:pPr>
      <w:r>
        <w:t>Primary Core Capability</w:t>
      </w:r>
    </w:p>
    <w:p w14:paraId="37745CCD" w14:textId="77777777" w:rsidR="00796004" w:rsidRDefault="0063167F" w:rsidP="00796004">
      <w:pPr>
        <w:pStyle w:val="ListParagraph"/>
        <w:numPr>
          <w:ilvl w:val="0"/>
          <w:numId w:val="2"/>
        </w:numPr>
      </w:pPr>
      <w:hyperlink w:anchor="_Situational_Assessment" w:history="1">
        <w:r w:rsidR="00796004" w:rsidRPr="00FB78AA">
          <w:rPr>
            <w:rStyle w:val="Hyperlink"/>
          </w:rPr>
          <w:t>Situational Assessment</w:t>
        </w:r>
      </w:hyperlink>
    </w:p>
    <w:p w14:paraId="0618F314" w14:textId="77777777" w:rsidR="00796004" w:rsidRPr="00213FE8" w:rsidRDefault="00796004" w:rsidP="00796004">
      <w:pPr>
        <w:pStyle w:val="Heading4"/>
      </w:pPr>
      <w:r w:rsidRPr="00010AEB">
        <w:rPr>
          <w:rStyle w:val="IntenseEmphasis"/>
          <w:i/>
          <w:iCs/>
          <w:color w:val="2E74B5" w:themeColor="accent1" w:themeShade="BF"/>
        </w:rPr>
        <w:t>Secondary Core Capabilities</w:t>
      </w:r>
    </w:p>
    <w:p w14:paraId="0631E823" w14:textId="77777777" w:rsidR="00796004" w:rsidRPr="00010AEB" w:rsidRDefault="0063167F" w:rsidP="00796004">
      <w:pPr>
        <w:pStyle w:val="ListParagraph"/>
        <w:numPr>
          <w:ilvl w:val="0"/>
          <w:numId w:val="2"/>
        </w:numPr>
      </w:pPr>
      <w:hyperlink w:anchor="_Public_Health,_Healthcare," w:history="1">
        <w:r w:rsidR="00796004" w:rsidRPr="00FB78AA">
          <w:rPr>
            <w:rStyle w:val="Hyperlink"/>
          </w:rPr>
          <w:t>Public Health, Healthcare, and Emergency Services</w:t>
        </w:r>
      </w:hyperlink>
    </w:p>
    <w:p w14:paraId="5C24E453" w14:textId="48312A31" w:rsidR="00D672E4" w:rsidRDefault="00D672E4" w:rsidP="00D672E4">
      <w:pPr>
        <w:pStyle w:val="Heading3"/>
      </w:pPr>
      <w:r>
        <w:br w:type="page"/>
      </w:r>
      <w:bookmarkStart w:id="127" w:name="_Toc18397943"/>
      <w:r>
        <w:lastRenderedPageBreak/>
        <w:t>Advanced CAMEO: Computer-Aided Management of Emergency Operations Course</w:t>
      </w:r>
      <w:bookmarkEnd w:id="127"/>
    </w:p>
    <w:p w14:paraId="0E581C6C" w14:textId="77777777" w:rsidR="00D672E4" w:rsidRPr="00FF0892" w:rsidRDefault="00D672E4" w:rsidP="00D672E4">
      <w:pPr>
        <w:pStyle w:val="Heading4"/>
      </w:pPr>
      <w:r w:rsidRPr="00FF0892">
        <w:t>Course Overview</w:t>
      </w:r>
    </w:p>
    <w:p w14:paraId="65470DA9" w14:textId="1E2E0B59" w:rsidR="00D672E4" w:rsidRPr="008508BC" w:rsidRDefault="00D672E4"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71E3EF99" w14:textId="3323BF1C" w:rsidR="00D672E4" w:rsidRPr="008508BC" w:rsidRDefault="00D672E4" w:rsidP="000946D4">
      <w:pPr>
        <w:numPr>
          <w:ilvl w:val="0"/>
          <w:numId w:val="20"/>
        </w:numPr>
        <w:spacing w:after="0"/>
        <w:contextualSpacing/>
        <w:rPr>
          <w:rFonts w:cs="Times New Roman"/>
          <w:szCs w:val="24"/>
        </w:rPr>
      </w:pPr>
      <w:r>
        <w:rPr>
          <w:rFonts w:cs="Times New Roman"/>
          <w:szCs w:val="24"/>
        </w:rPr>
        <w:t xml:space="preserve">Duration in Hours: </w:t>
      </w:r>
      <w:r w:rsidR="00E840D4">
        <w:rPr>
          <w:rFonts w:cs="Times New Roman"/>
          <w:szCs w:val="24"/>
        </w:rPr>
        <w:t>16</w:t>
      </w:r>
      <w:r w:rsidR="000E64B1">
        <w:rPr>
          <w:rFonts w:cs="Times New Roman"/>
          <w:szCs w:val="24"/>
        </w:rPr>
        <w:t>.0</w:t>
      </w:r>
    </w:p>
    <w:p w14:paraId="506BAD4D" w14:textId="3C74998B" w:rsidR="00D672E4" w:rsidRPr="008508BC" w:rsidRDefault="00D672E4" w:rsidP="000946D4">
      <w:pPr>
        <w:numPr>
          <w:ilvl w:val="0"/>
          <w:numId w:val="20"/>
        </w:numPr>
        <w:spacing w:after="0"/>
        <w:contextualSpacing/>
        <w:rPr>
          <w:rFonts w:cs="Times New Roman"/>
          <w:szCs w:val="24"/>
        </w:rPr>
      </w:pPr>
      <w:r>
        <w:rPr>
          <w:rFonts w:cs="Times New Roman"/>
          <w:szCs w:val="24"/>
        </w:rPr>
        <w:t xml:space="preserve">Duration in Days: </w:t>
      </w:r>
      <w:r w:rsidR="00E840D4">
        <w:rPr>
          <w:rFonts w:cs="Times New Roman"/>
          <w:szCs w:val="24"/>
        </w:rPr>
        <w:t>2</w:t>
      </w:r>
      <w:r w:rsidR="000E64B1">
        <w:rPr>
          <w:rFonts w:cs="Times New Roman"/>
          <w:szCs w:val="24"/>
        </w:rPr>
        <w:t>.0</w:t>
      </w:r>
    </w:p>
    <w:p w14:paraId="4DE45264" w14:textId="5E2748D1" w:rsidR="00D672E4" w:rsidRPr="00E71783" w:rsidRDefault="00D672E4" w:rsidP="000946D4">
      <w:pPr>
        <w:numPr>
          <w:ilvl w:val="0"/>
          <w:numId w:val="20"/>
        </w:numPr>
        <w:spacing w:after="0"/>
        <w:contextualSpacing/>
        <w:rPr>
          <w:rFonts w:cs="Times New Roman"/>
          <w:szCs w:val="24"/>
        </w:rPr>
      </w:pPr>
      <w:r>
        <w:rPr>
          <w:rFonts w:cs="Times New Roman"/>
          <w:szCs w:val="24"/>
        </w:rPr>
        <w:t xml:space="preserve">Course Version: </w:t>
      </w:r>
      <w:r w:rsidR="000E64B1">
        <w:rPr>
          <w:rFonts w:cs="Times New Roman"/>
          <w:szCs w:val="24"/>
        </w:rPr>
        <w:t>2018</w:t>
      </w:r>
    </w:p>
    <w:p w14:paraId="4B39A3FD" w14:textId="77777777" w:rsidR="00D672E4" w:rsidRDefault="00D672E4" w:rsidP="00D672E4">
      <w:pPr>
        <w:pStyle w:val="Heading4"/>
      </w:pPr>
      <w:r>
        <w:t>Course Description</w:t>
      </w:r>
    </w:p>
    <w:p w14:paraId="7D54FCB2" w14:textId="0729EB19" w:rsidR="00D672E4" w:rsidRPr="00213FE8" w:rsidRDefault="00796004" w:rsidP="00D672E4">
      <w:r w:rsidRPr="00796004">
        <w:t>CAMEOfm is part of the CAMEO® software suite, which is used widely to plan for and respond to chemical emergencies. From the main CAMEOfm screen, you can access all eight CAMEOfm data management modules—as well as opening the other programs in the suite (the CAMEO Chemicals hazardous chemical database, the ALOHA® hazard modeling tool, and the MARPLOT® mapping program).</w:t>
      </w:r>
    </w:p>
    <w:p w14:paraId="406F260F" w14:textId="413E0561" w:rsidR="00D672E4" w:rsidRDefault="00D672E4" w:rsidP="00D672E4">
      <w:r>
        <w:rPr>
          <w:b/>
          <w:i/>
        </w:rPr>
        <w:t xml:space="preserve">Selection Criteria: </w:t>
      </w:r>
      <w:r w:rsidR="00796004">
        <w:t>Responders and hazardous materials professionals with a desire to learn the basic operating procedures for the EPA’s CAMEOfm software.</w:t>
      </w:r>
    </w:p>
    <w:p w14:paraId="0313EEC9" w14:textId="77777777" w:rsidR="00D672E4" w:rsidRDefault="00D672E4" w:rsidP="00D672E4">
      <w:pPr>
        <w:pStyle w:val="Heading4"/>
      </w:pPr>
      <w:r>
        <w:t>Course Objectives</w:t>
      </w:r>
    </w:p>
    <w:p w14:paraId="2EBC46A0" w14:textId="322C81AD" w:rsidR="00D672E4" w:rsidRPr="00796004" w:rsidRDefault="00796004" w:rsidP="00D672E4">
      <w:pPr>
        <w:pStyle w:val="ListParagraph"/>
        <w:numPr>
          <w:ilvl w:val="0"/>
          <w:numId w:val="3"/>
        </w:numPr>
        <w:rPr>
          <w:rFonts w:cs="Times New Roman"/>
          <w:szCs w:val="24"/>
        </w:rPr>
      </w:pPr>
      <w:r>
        <w:t>Describe the basic functions of the CAMEOfm software suite.</w:t>
      </w:r>
    </w:p>
    <w:p w14:paraId="3462F8A3" w14:textId="41375B09" w:rsidR="00796004" w:rsidRPr="00796004" w:rsidRDefault="00796004" w:rsidP="00D672E4">
      <w:pPr>
        <w:pStyle w:val="ListParagraph"/>
        <w:numPr>
          <w:ilvl w:val="0"/>
          <w:numId w:val="3"/>
        </w:numPr>
        <w:rPr>
          <w:rFonts w:cs="Times New Roman"/>
          <w:szCs w:val="24"/>
        </w:rPr>
      </w:pPr>
      <w:r>
        <w:t>Operate the eight database modules of the software.</w:t>
      </w:r>
    </w:p>
    <w:p w14:paraId="03AC3021" w14:textId="53615749" w:rsidR="00796004" w:rsidRPr="00796004" w:rsidRDefault="00796004" w:rsidP="00D672E4">
      <w:pPr>
        <w:pStyle w:val="ListParagraph"/>
        <w:numPr>
          <w:ilvl w:val="0"/>
          <w:numId w:val="3"/>
        </w:numPr>
        <w:rPr>
          <w:rFonts w:cs="Times New Roman"/>
          <w:szCs w:val="24"/>
        </w:rPr>
      </w:pPr>
      <w:r>
        <w:t>Given a scenario, utilize the CAMEOfm software to create useful products for response, operations, and mitigation of a hazardous materials incident.</w:t>
      </w:r>
    </w:p>
    <w:p w14:paraId="585E6BA7" w14:textId="4B7C403B" w:rsidR="00796004" w:rsidRPr="00E71783" w:rsidRDefault="00796004" w:rsidP="00D672E4">
      <w:pPr>
        <w:pStyle w:val="ListParagraph"/>
        <w:numPr>
          <w:ilvl w:val="0"/>
          <w:numId w:val="3"/>
        </w:numPr>
        <w:rPr>
          <w:rFonts w:cs="Times New Roman"/>
          <w:szCs w:val="24"/>
        </w:rPr>
      </w:pPr>
      <w:r>
        <w:t>Demonstrate an understanding of how to utilize other software with the CAMEOfm suite.</w:t>
      </w:r>
    </w:p>
    <w:p w14:paraId="07EE250C" w14:textId="77777777" w:rsidR="00D672E4" w:rsidRDefault="00D672E4" w:rsidP="00D672E4">
      <w:pPr>
        <w:pStyle w:val="Heading4"/>
      </w:pPr>
      <w:r>
        <w:t>Mission Areas</w:t>
      </w:r>
    </w:p>
    <w:p w14:paraId="16327C58" w14:textId="7E81345F" w:rsidR="000B0A02" w:rsidRPr="004A0A86" w:rsidRDefault="0063167F" w:rsidP="004A0A86">
      <w:pPr>
        <w:pStyle w:val="ListParagraph"/>
        <w:rPr>
          <w:rFonts w:cs="Times New Roman"/>
          <w:szCs w:val="24"/>
        </w:rPr>
      </w:pPr>
      <w:hyperlink w:anchor="_Protection" w:history="1">
        <w:r w:rsidR="000B0A02" w:rsidRPr="000B0A02">
          <w:rPr>
            <w:rStyle w:val="Hyperlink"/>
            <w:rFonts w:cs="Times New Roman"/>
            <w:szCs w:val="24"/>
          </w:rPr>
          <w:t>Protection</w:t>
        </w:r>
      </w:hyperlink>
      <w:r w:rsidR="004A0A86" w:rsidRPr="004A0A86">
        <w:rPr>
          <w:rStyle w:val="Hyperlink"/>
          <w:rFonts w:cs="Times New Roman"/>
          <w:szCs w:val="24"/>
          <w:u w:val="none"/>
        </w:rPr>
        <w:tab/>
      </w:r>
      <w:hyperlink w:anchor="_Response" w:history="1">
        <w:r w:rsidR="000B0A02" w:rsidRPr="004A0A86">
          <w:rPr>
            <w:rStyle w:val="Hyperlink"/>
            <w:rFonts w:cs="Times New Roman"/>
            <w:szCs w:val="24"/>
          </w:rPr>
          <w:t>Response</w:t>
        </w:r>
      </w:hyperlink>
    </w:p>
    <w:p w14:paraId="4EC1FC2B" w14:textId="77777777" w:rsidR="00D672E4" w:rsidRDefault="00D672E4" w:rsidP="00D672E4">
      <w:pPr>
        <w:pStyle w:val="Heading4"/>
      </w:pPr>
      <w:r>
        <w:t>Prerequisites</w:t>
      </w:r>
    </w:p>
    <w:p w14:paraId="270D510A" w14:textId="77777777" w:rsidR="00796004" w:rsidRPr="00002F63" w:rsidRDefault="0063167F" w:rsidP="00796004">
      <w:pPr>
        <w:pStyle w:val="ListParagraph"/>
        <w:numPr>
          <w:ilvl w:val="0"/>
          <w:numId w:val="2"/>
        </w:numPr>
        <w:rPr>
          <w:rFonts w:cs="Times New Roman"/>
          <w:szCs w:val="24"/>
        </w:rPr>
      </w:pPr>
      <w:hyperlink w:anchor="_HazMat_Operations_–" w:history="1">
        <w:r w:rsidR="00796004" w:rsidRPr="00002F63">
          <w:rPr>
            <w:rStyle w:val="Hyperlink"/>
            <w:rFonts w:cs="Times New Roman"/>
            <w:szCs w:val="24"/>
          </w:rPr>
          <w:t>Hazardous Materials Operations – Level 2</w:t>
        </w:r>
      </w:hyperlink>
    </w:p>
    <w:p w14:paraId="44EABBD5" w14:textId="77777777" w:rsidR="00796004" w:rsidRPr="00E71783" w:rsidRDefault="00796004" w:rsidP="00796004">
      <w:pPr>
        <w:pStyle w:val="ListParagraph"/>
        <w:numPr>
          <w:ilvl w:val="0"/>
          <w:numId w:val="2"/>
        </w:numPr>
        <w:rPr>
          <w:rFonts w:cs="Times New Roman"/>
          <w:szCs w:val="24"/>
        </w:rPr>
      </w:pPr>
      <w:r>
        <w:t xml:space="preserve">(Preferred) </w:t>
      </w:r>
      <w:hyperlink w:anchor="_Hazardous_Materials_Technician" w:history="1">
        <w:r w:rsidRPr="001F7100">
          <w:rPr>
            <w:rStyle w:val="Hyperlink"/>
            <w:rFonts w:cs="Times New Roman"/>
            <w:szCs w:val="24"/>
          </w:rPr>
          <w:t>Hazardous Materials Technician – Level 3</w:t>
        </w:r>
      </w:hyperlink>
    </w:p>
    <w:p w14:paraId="5E5BAA06" w14:textId="77777777" w:rsidR="00D672E4" w:rsidRDefault="00D672E4" w:rsidP="00D672E4">
      <w:pPr>
        <w:pStyle w:val="Heading4"/>
      </w:pPr>
      <w:r>
        <w:t>Disciplines</w:t>
      </w:r>
    </w:p>
    <w:p w14:paraId="7D9682C4" w14:textId="77777777" w:rsidR="00D672E4" w:rsidRDefault="00D672E4" w:rsidP="00D672E4">
      <w:pPr>
        <w:pStyle w:val="ListParagraph"/>
        <w:numPr>
          <w:ilvl w:val="0"/>
          <w:numId w:val="2"/>
        </w:numPr>
        <w:spacing w:after="0"/>
        <w:rPr>
          <w:rFonts w:cs="Times New Roman"/>
          <w:szCs w:val="24"/>
        </w:rPr>
      </w:pPr>
      <w:r w:rsidRPr="00E71783">
        <w:rPr>
          <w:rFonts w:cs="Times New Roman"/>
          <w:szCs w:val="24"/>
        </w:rPr>
        <w:t>Emergency Management</w:t>
      </w:r>
    </w:p>
    <w:p w14:paraId="1223A133" w14:textId="77777777" w:rsidR="00D672E4" w:rsidRDefault="00D672E4" w:rsidP="00D672E4">
      <w:pPr>
        <w:pStyle w:val="Heading4"/>
      </w:pPr>
      <w:r>
        <w:t>Primary Core Capability</w:t>
      </w:r>
    </w:p>
    <w:p w14:paraId="7BEBEF13" w14:textId="77777777" w:rsidR="00D672E4" w:rsidRDefault="0063167F" w:rsidP="00D672E4">
      <w:pPr>
        <w:pStyle w:val="ListParagraph"/>
        <w:numPr>
          <w:ilvl w:val="0"/>
          <w:numId w:val="2"/>
        </w:numPr>
      </w:pPr>
      <w:hyperlink w:anchor="_Situational_Assessment" w:history="1">
        <w:r w:rsidR="00D672E4" w:rsidRPr="00FB78AA">
          <w:rPr>
            <w:rStyle w:val="Hyperlink"/>
          </w:rPr>
          <w:t>Situational Assessment</w:t>
        </w:r>
      </w:hyperlink>
    </w:p>
    <w:p w14:paraId="253FAC08" w14:textId="77777777" w:rsidR="00D672E4" w:rsidRPr="00213FE8" w:rsidRDefault="00D672E4" w:rsidP="00D672E4">
      <w:pPr>
        <w:pStyle w:val="Heading4"/>
      </w:pPr>
      <w:r w:rsidRPr="00010AEB">
        <w:rPr>
          <w:rStyle w:val="IntenseEmphasis"/>
          <w:i/>
          <w:iCs/>
          <w:color w:val="2E74B5" w:themeColor="accent1" w:themeShade="BF"/>
        </w:rPr>
        <w:t>Secondary Core Capabilities</w:t>
      </w:r>
    </w:p>
    <w:p w14:paraId="16B779C3" w14:textId="77777777" w:rsidR="00D672E4" w:rsidRPr="00010AEB" w:rsidRDefault="0063167F" w:rsidP="00D672E4">
      <w:pPr>
        <w:pStyle w:val="ListParagraph"/>
        <w:numPr>
          <w:ilvl w:val="0"/>
          <w:numId w:val="2"/>
        </w:numPr>
      </w:pPr>
      <w:hyperlink w:anchor="_Public_Health,_Healthcare," w:history="1">
        <w:r w:rsidR="00D672E4" w:rsidRPr="00FB78AA">
          <w:rPr>
            <w:rStyle w:val="Hyperlink"/>
          </w:rPr>
          <w:t>Public Health, Healthcare, and Emergency Services</w:t>
        </w:r>
      </w:hyperlink>
    </w:p>
    <w:p w14:paraId="76D4E980" w14:textId="75127F19" w:rsidR="008C5C51" w:rsidRDefault="00D672E4" w:rsidP="008C5C51">
      <w:pPr>
        <w:pStyle w:val="Heading3"/>
      </w:pPr>
      <w:r>
        <w:br w:type="page"/>
      </w:r>
      <w:bookmarkStart w:id="128" w:name="_Toc18397944"/>
      <w:r w:rsidR="008C5C51">
        <w:lastRenderedPageBreak/>
        <w:t>Hazardous Materials Tank Truck Emergency Response Workshop</w:t>
      </w:r>
      <w:bookmarkEnd w:id="128"/>
    </w:p>
    <w:p w14:paraId="610ED93F" w14:textId="77777777" w:rsidR="008C5C51" w:rsidRPr="00FF0892" w:rsidRDefault="008C5C51" w:rsidP="008C5C51">
      <w:pPr>
        <w:pStyle w:val="Heading4"/>
      </w:pPr>
      <w:r w:rsidRPr="00FF0892">
        <w:t>Course Overview</w:t>
      </w:r>
    </w:p>
    <w:p w14:paraId="11B12892" w14:textId="52648643" w:rsidR="008C5C51" w:rsidRPr="008508BC" w:rsidRDefault="008C5C51"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Safe Transportation Training Specialists</w:t>
      </w:r>
    </w:p>
    <w:p w14:paraId="546E24FB" w14:textId="4D92F449" w:rsidR="008C5C51" w:rsidRPr="008508BC" w:rsidRDefault="008C5C51" w:rsidP="000946D4">
      <w:pPr>
        <w:numPr>
          <w:ilvl w:val="0"/>
          <w:numId w:val="20"/>
        </w:numPr>
        <w:spacing w:after="0"/>
        <w:contextualSpacing/>
        <w:rPr>
          <w:rFonts w:cs="Times New Roman"/>
          <w:szCs w:val="24"/>
        </w:rPr>
      </w:pPr>
      <w:r>
        <w:rPr>
          <w:rFonts w:cs="Times New Roman"/>
          <w:szCs w:val="24"/>
        </w:rPr>
        <w:t>Duration in Hours: 16.0</w:t>
      </w:r>
    </w:p>
    <w:p w14:paraId="208D9703" w14:textId="6DF6D820" w:rsidR="008C5C51" w:rsidRPr="008508BC" w:rsidRDefault="008C5C51" w:rsidP="000946D4">
      <w:pPr>
        <w:numPr>
          <w:ilvl w:val="0"/>
          <w:numId w:val="20"/>
        </w:numPr>
        <w:spacing w:after="0"/>
        <w:contextualSpacing/>
        <w:rPr>
          <w:rFonts w:cs="Times New Roman"/>
          <w:szCs w:val="24"/>
        </w:rPr>
      </w:pPr>
      <w:r>
        <w:rPr>
          <w:rFonts w:cs="Times New Roman"/>
          <w:szCs w:val="24"/>
        </w:rPr>
        <w:t>Duration in Days: 2</w:t>
      </w:r>
    </w:p>
    <w:p w14:paraId="72E72228" w14:textId="26A57E29" w:rsidR="008C5C51" w:rsidRPr="00E71783" w:rsidRDefault="008C5C51" w:rsidP="000946D4">
      <w:pPr>
        <w:numPr>
          <w:ilvl w:val="0"/>
          <w:numId w:val="20"/>
        </w:numPr>
        <w:spacing w:after="0"/>
        <w:contextualSpacing/>
        <w:rPr>
          <w:rFonts w:cs="Times New Roman"/>
          <w:szCs w:val="24"/>
        </w:rPr>
      </w:pPr>
      <w:r>
        <w:rPr>
          <w:rFonts w:cs="Times New Roman"/>
          <w:szCs w:val="24"/>
        </w:rPr>
        <w:t>Course Version: 2019</w:t>
      </w:r>
    </w:p>
    <w:p w14:paraId="28165118" w14:textId="77777777" w:rsidR="008C5C51" w:rsidRDefault="008C5C51" w:rsidP="008C5C51">
      <w:pPr>
        <w:pStyle w:val="Heading4"/>
      </w:pPr>
      <w:r>
        <w:t>Course Description</w:t>
      </w:r>
    </w:p>
    <w:p w14:paraId="7B31C33B" w14:textId="7D8CDFAA" w:rsidR="008C5C51" w:rsidRPr="00213FE8" w:rsidRDefault="003B0157" w:rsidP="008C5C51">
      <w:r>
        <w:t xml:space="preserve">Using models, props, and simulators in conjunction with multimedia presentations, Safe Transportation Training Specialists provide participants with quality, hands-on training.  Participants </w:t>
      </w:r>
      <w:r w:rsidR="008B079D">
        <w:t>are provided unique</w:t>
      </w:r>
      <w:r>
        <w:t xml:space="preserve"> hands-on experiences with aspects of cargo tanks with which they may have had little-to-no prior experience.  </w:t>
      </w:r>
      <w:r w:rsidR="008C5C51" w:rsidRPr="00F33703">
        <w:t xml:space="preserve"> </w:t>
      </w:r>
    </w:p>
    <w:p w14:paraId="3F1BB382" w14:textId="3FCCA7B1" w:rsidR="008C5C51" w:rsidRDefault="008C5C51" w:rsidP="008C5C51">
      <w:r>
        <w:rPr>
          <w:b/>
          <w:i/>
        </w:rPr>
        <w:t xml:space="preserve">Selection Criteria: </w:t>
      </w:r>
      <w:r w:rsidR="00CC75A3">
        <w:t>First responders and others whose duties include responding to incidents which may involve highway cargo tank trucks.</w:t>
      </w:r>
    </w:p>
    <w:p w14:paraId="4CFCE4BF" w14:textId="1D1F862F" w:rsidR="008C5C51" w:rsidRPr="008C5C51" w:rsidRDefault="008C5C51" w:rsidP="008C5C51">
      <w:pPr>
        <w:pStyle w:val="Heading4"/>
      </w:pPr>
      <w:r>
        <w:t>Course Objectives</w:t>
      </w:r>
    </w:p>
    <w:p w14:paraId="2F1E9911" w14:textId="0B233A6D" w:rsidR="008C5C51" w:rsidRPr="008C5C51" w:rsidRDefault="008C5C51" w:rsidP="008C5C51">
      <w:pPr>
        <w:pStyle w:val="ListParagraph"/>
        <w:numPr>
          <w:ilvl w:val="0"/>
          <w:numId w:val="3"/>
        </w:numPr>
        <w:rPr>
          <w:rFonts w:cs="Times New Roman"/>
          <w:szCs w:val="24"/>
        </w:rPr>
      </w:pPr>
      <w:r>
        <w:t>Gain an understanding of the following:</w:t>
      </w:r>
    </w:p>
    <w:p w14:paraId="2EF72ECB" w14:textId="48503C09" w:rsidR="008C5C51" w:rsidRDefault="008C5C51" w:rsidP="008C5C51">
      <w:pPr>
        <w:pStyle w:val="ListParagraph"/>
        <w:numPr>
          <w:ilvl w:val="1"/>
          <w:numId w:val="3"/>
        </w:numPr>
        <w:rPr>
          <w:rFonts w:cs="Times New Roman"/>
          <w:szCs w:val="24"/>
        </w:rPr>
      </w:pPr>
      <w:r>
        <w:rPr>
          <w:rFonts w:cs="Times New Roman"/>
          <w:szCs w:val="24"/>
        </w:rPr>
        <w:t>Cargo tank specifications</w:t>
      </w:r>
    </w:p>
    <w:p w14:paraId="017065E7" w14:textId="4F9615B3" w:rsidR="008C5C51" w:rsidRDefault="008C5C51" w:rsidP="008C5C51">
      <w:pPr>
        <w:pStyle w:val="ListParagraph"/>
        <w:numPr>
          <w:ilvl w:val="1"/>
          <w:numId w:val="3"/>
        </w:numPr>
        <w:rPr>
          <w:rFonts w:cs="Times New Roman"/>
          <w:szCs w:val="24"/>
        </w:rPr>
      </w:pPr>
      <w:r>
        <w:rPr>
          <w:rFonts w:cs="Times New Roman"/>
          <w:szCs w:val="24"/>
        </w:rPr>
        <w:t>Construction features of cargo tanks</w:t>
      </w:r>
    </w:p>
    <w:p w14:paraId="4BCB46D3" w14:textId="6BFC8FCF" w:rsidR="008C5C51" w:rsidRDefault="008C5C51" w:rsidP="008C5C51">
      <w:pPr>
        <w:pStyle w:val="ListParagraph"/>
        <w:numPr>
          <w:ilvl w:val="1"/>
          <w:numId w:val="3"/>
        </w:numPr>
        <w:rPr>
          <w:rFonts w:cs="Times New Roman"/>
          <w:szCs w:val="24"/>
        </w:rPr>
      </w:pPr>
      <w:r>
        <w:rPr>
          <w:rFonts w:cs="Times New Roman"/>
          <w:szCs w:val="24"/>
        </w:rPr>
        <w:t>Integrated safety features of cargo tanks</w:t>
      </w:r>
    </w:p>
    <w:p w14:paraId="5325E37F" w14:textId="47D0FA70" w:rsidR="008C5C51" w:rsidRDefault="008C5C51" w:rsidP="008C5C51">
      <w:pPr>
        <w:pStyle w:val="ListParagraph"/>
        <w:numPr>
          <w:ilvl w:val="1"/>
          <w:numId w:val="3"/>
        </w:numPr>
        <w:rPr>
          <w:rFonts w:cs="Times New Roman"/>
          <w:szCs w:val="24"/>
        </w:rPr>
      </w:pPr>
      <w:r>
        <w:rPr>
          <w:rFonts w:cs="Times New Roman"/>
          <w:szCs w:val="24"/>
        </w:rPr>
        <w:t>How to operate cargo tanks</w:t>
      </w:r>
    </w:p>
    <w:p w14:paraId="37248636" w14:textId="3141EC1A" w:rsidR="008C5C51" w:rsidRDefault="008C5C51" w:rsidP="008C5C51">
      <w:pPr>
        <w:pStyle w:val="ListParagraph"/>
        <w:numPr>
          <w:ilvl w:val="1"/>
          <w:numId w:val="3"/>
        </w:numPr>
        <w:rPr>
          <w:rFonts w:cs="Times New Roman"/>
          <w:szCs w:val="24"/>
        </w:rPr>
      </w:pPr>
      <w:r>
        <w:rPr>
          <w:rFonts w:cs="Times New Roman"/>
          <w:szCs w:val="24"/>
        </w:rPr>
        <w:t>Emergency unloading principles</w:t>
      </w:r>
    </w:p>
    <w:p w14:paraId="6412C1E3" w14:textId="2B73BBE9" w:rsidR="008C5C51" w:rsidRDefault="008C5C51" w:rsidP="008C5C51">
      <w:pPr>
        <w:pStyle w:val="ListParagraph"/>
        <w:numPr>
          <w:ilvl w:val="1"/>
          <w:numId w:val="3"/>
        </w:numPr>
        <w:rPr>
          <w:rFonts w:cs="Times New Roman"/>
          <w:szCs w:val="24"/>
        </w:rPr>
      </w:pPr>
      <w:r>
        <w:rPr>
          <w:rFonts w:cs="Times New Roman"/>
          <w:szCs w:val="24"/>
        </w:rPr>
        <w:t>Appropriate containment techniques</w:t>
      </w:r>
    </w:p>
    <w:p w14:paraId="11FCAD31" w14:textId="16578512" w:rsidR="008C5C51" w:rsidRPr="00E71783" w:rsidRDefault="008C5C51" w:rsidP="008C5C51">
      <w:pPr>
        <w:pStyle w:val="ListParagraph"/>
        <w:numPr>
          <w:ilvl w:val="1"/>
          <w:numId w:val="3"/>
        </w:numPr>
        <w:rPr>
          <w:rFonts w:cs="Times New Roman"/>
          <w:szCs w:val="24"/>
        </w:rPr>
      </w:pPr>
      <w:r>
        <w:rPr>
          <w:rFonts w:cs="Times New Roman"/>
          <w:szCs w:val="24"/>
        </w:rPr>
        <w:t>Cargo tank emergency management</w:t>
      </w:r>
    </w:p>
    <w:p w14:paraId="1CE059F7" w14:textId="77777777" w:rsidR="008C5C51" w:rsidRDefault="008C5C51" w:rsidP="008C5C51">
      <w:pPr>
        <w:pStyle w:val="Heading4"/>
      </w:pPr>
      <w:r>
        <w:t>Mission Areas</w:t>
      </w:r>
    </w:p>
    <w:p w14:paraId="472E1800" w14:textId="174AE35D" w:rsidR="000B0A02" w:rsidRPr="004A0A86" w:rsidRDefault="0063167F" w:rsidP="004A0A86">
      <w:pPr>
        <w:pStyle w:val="ListParagraph"/>
        <w:rPr>
          <w:rFonts w:cs="Times New Roman"/>
          <w:szCs w:val="24"/>
        </w:rPr>
      </w:pPr>
      <w:hyperlink w:anchor="_Protection" w:history="1">
        <w:r w:rsidR="000B0A02" w:rsidRPr="000B0A02">
          <w:rPr>
            <w:rStyle w:val="Hyperlink"/>
            <w:rFonts w:cs="Times New Roman"/>
            <w:szCs w:val="24"/>
          </w:rPr>
          <w:t>Protection</w:t>
        </w:r>
      </w:hyperlink>
      <w:r w:rsidR="004A0A86" w:rsidRPr="004A0A86">
        <w:tab/>
      </w:r>
      <w:hyperlink w:anchor="_Response" w:history="1">
        <w:r w:rsidR="000B0A02" w:rsidRPr="004A0A86">
          <w:rPr>
            <w:rStyle w:val="Hyperlink"/>
            <w:rFonts w:cs="Times New Roman"/>
            <w:szCs w:val="24"/>
          </w:rPr>
          <w:t>Response</w:t>
        </w:r>
      </w:hyperlink>
    </w:p>
    <w:p w14:paraId="0D94B5C8" w14:textId="77777777" w:rsidR="008C5C51" w:rsidRDefault="008C5C51" w:rsidP="008C5C51">
      <w:pPr>
        <w:pStyle w:val="Heading4"/>
      </w:pPr>
      <w:r>
        <w:t>Prerequisites</w:t>
      </w:r>
    </w:p>
    <w:p w14:paraId="6479C3AD" w14:textId="77777777" w:rsidR="000E64B1" w:rsidRPr="00002F63" w:rsidRDefault="0063167F" w:rsidP="000E64B1">
      <w:pPr>
        <w:pStyle w:val="ListParagraph"/>
        <w:numPr>
          <w:ilvl w:val="0"/>
          <w:numId w:val="2"/>
        </w:numPr>
        <w:rPr>
          <w:rFonts w:cs="Times New Roman"/>
          <w:szCs w:val="24"/>
        </w:rPr>
      </w:pPr>
      <w:hyperlink w:anchor="_HazMat_Operations_–" w:history="1">
        <w:r w:rsidR="000E64B1" w:rsidRPr="00002F63">
          <w:rPr>
            <w:rStyle w:val="Hyperlink"/>
            <w:rFonts w:cs="Times New Roman"/>
            <w:szCs w:val="24"/>
          </w:rPr>
          <w:t>Hazardous Materials Operations – Level 2</w:t>
        </w:r>
      </w:hyperlink>
    </w:p>
    <w:p w14:paraId="2E54ABC6" w14:textId="77777777" w:rsidR="000E64B1" w:rsidRPr="00E71783" w:rsidRDefault="000E64B1" w:rsidP="000E64B1">
      <w:pPr>
        <w:pStyle w:val="ListParagraph"/>
        <w:numPr>
          <w:ilvl w:val="0"/>
          <w:numId w:val="2"/>
        </w:numPr>
        <w:rPr>
          <w:rFonts w:cs="Times New Roman"/>
          <w:szCs w:val="24"/>
        </w:rPr>
      </w:pPr>
      <w:r>
        <w:t xml:space="preserve">(Preferred) </w:t>
      </w:r>
      <w:hyperlink w:anchor="_Hazardous_Materials_Technician" w:history="1">
        <w:r w:rsidRPr="001F7100">
          <w:rPr>
            <w:rStyle w:val="Hyperlink"/>
            <w:rFonts w:cs="Times New Roman"/>
            <w:szCs w:val="24"/>
          </w:rPr>
          <w:t>Hazardous Materials Technician – Level 3</w:t>
        </w:r>
      </w:hyperlink>
    </w:p>
    <w:p w14:paraId="4F634D2B" w14:textId="77777777" w:rsidR="008C5C51" w:rsidRDefault="008C5C51" w:rsidP="008C5C51">
      <w:pPr>
        <w:pStyle w:val="Heading4"/>
      </w:pPr>
      <w:r>
        <w:t>Disciplines</w:t>
      </w:r>
    </w:p>
    <w:p w14:paraId="2F943E18" w14:textId="77777777" w:rsidR="008C5C51" w:rsidRDefault="008C5C51" w:rsidP="008C5C51">
      <w:pPr>
        <w:pStyle w:val="ListParagraph"/>
        <w:numPr>
          <w:ilvl w:val="0"/>
          <w:numId w:val="2"/>
        </w:numPr>
        <w:spacing w:after="0"/>
        <w:rPr>
          <w:rFonts w:cs="Times New Roman"/>
          <w:szCs w:val="24"/>
        </w:rPr>
      </w:pPr>
      <w:r w:rsidRPr="00E71783">
        <w:rPr>
          <w:rFonts w:cs="Times New Roman"/>
          <w:szCs w:val="24"/>
        </w:rPr>
        <w:t>Emergency Management</w:t>
      </w:r>
    </w:p>
    <w:p w14:paraId="651EDF88" w14:textId="77777777" w:rsidR="008C5C51" w:rsidRDefault="008C5C51" w:rsidP="008C5C51">
      <w:pPr>
        <w:pStyle w:val="Heading4"/>
      </w:pPr>
      <w:r>
        <w:t>Primary Core Capability</w:t>
      </w:r>
    </w:p>
    <w:p w14:paraId="57EBAA2A" w14:textId="4C94E96A" w:rsidR="008B079D" w:rsidRPr="008B079D" w:rsidRDefault="0063167F" w:rsidP="008B079D">
      <w:pPr>
        <w:pStyle w:val="ListParagraph"/>
        <w:numPr>
          <w:ilvl w:val="0"/>
          <w:numId w:val="2"/>
        </w:numPr>
        <w:rPr>
          <w:rStyle w:val="IntenseEmphasis"/>
          <w:i w:val="0"/>
          <w:iCs w:val="0"/>
          <w:color w:val="2E74B5" w:themeColor="accent1" w:themeShade="BF"/>
        </w:rPr>
      </w:pPr>
      <w:hyperlink w:anchor="_Fire_Management_and_1" w:history="1">
        <w:r w:rsidR="008B079D" w:rsidRPr="008B079D">
          <w:rPr>
            <w:rStyle w:val="Hyperlink"/>
          </w:rPr>
          <w:t>Fire Management and Suppression</w:t>
        </w:r>
      </w:hyperlink>
    </w:p>
    <w:p w14:paraId="46442ABE" w14:textId="02029D9A" w:rsidR="008C5C51" w:rsidRPr="00010AEB" w:rsidRDefault="008C5C51" w:rsidP="0007662C">
      <w:pPr>
        <w:pStyle w:val="ListParagraph"/>
      </w:pPr>
    </w:p>
    <w:p w14:paraId="032019A1" w14:textId="5D67C3F7" w:rsidR="00D672E4" w:rsidRPr="000E64B1" w:rsidRDefault="008C5C51">
      <w:r>
        <w:br w:type="page"/>
      </w:r>
    </w:p>
    <w:p w14:paraId="58A3B962" w14:textId="529EA0F0" w:rsidR="00732E8B" w:rsidRDefault="00732E8B" w:rsidP="00887A94">
      <w:pPr>
        <w:pStyle w:val="Heading3"/>
      </w:pPr>
      <w:bookmarkStart w:id="129" w:name="_Toc18397945"/>
      <w:r>
        <w:lastRenderedPageBreak/>
        <w:t>Meth Lab Awareness</w:t>
      </w:r>
      <w:bookmarkEnd w:id="129"/>
    </w:p>
    <w:p w14:paraId="67D338E5" w14:textId="77777777" w:rsidR="00B347A2" w:rsidRPr="00FF0892" w:rsidRDefault="00B347A2" w:rsidP="00B347A2">
      <w:pPr>
        <w:pStyle w:val="Heading4"/>
      </w:pPr>
      <w:r w:rsidRPr="00FF0892">
        <w:t>Course Overview</w:t>
      </w:r>
    </w:p>
    <w:p w14:paraId="2D3AA114" w14:textId="376A914B" w:rsidR="00B347A2" w:rsidRPr="008508BC" w:rsidRDefault="00B347A2"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3D4247B8" w14:textId="58321786" w:rsidR="00B347A2" w:rsidRPr="008508BC" w:rsidRDefault="00B347A2" w:rsidP="000946D4">
      <w:pPr>
        <w:numPr>
          <w:ilvl w:val="0"/>
          <w:numId w:val="20"/>
        </w:numPr>
        <w:spacing w:after="0"/>
        <w:contextualSpacing/>
        <w:rPr>
          <w:rFonts w:cs="Times New Roman"/>
          <w:szCs w:val="24"/>
        </w:rPr>
      </w:pPr>
      <w:r>
        <w:rPr>
          <w:rFonts w:cs="Times New Roman"/>
          <w:szCs w:val="24"/>
        </w:rPr>
        <w:t>Duration in Hours: 4.0</w:t>
      </w:r>
    </w:p>
    <w:p w14:paraId="32C63450" w14:textId="77E4E9EE" w:rsidR="00B347A2" w:rsidRPr="008508BC" w:rsidRDefault="00B347A2" w:rsidP="000946D4">
      <w:pPr>
        <w:numPr>
          <w:ilvl w:val="0"/>
          <w:numId w:val="20"/>
        </w:numPr>
        <w:spacing w:after="0"/>
        <w:contextualSpacing/>
        <w:rPr>
          <w:rFonts w:cs="Times New Roman"/>
          <w:szCs w:val="24"/>
        </w:rPr>
      </w:pPr>
      <w:r>
        <w:rPr>
          <w:rFonts w:cs="Times New Roman"/>
          <w:szCs w:val="24"/>
        </w:rPr>
        <w:t>Duration in Days: 0.5</w:t>
      </w:r>
    </w:p>
    <w:p w14:paraId="78D1AC10" w14:textId="77777777" w:rsidR="00B347A2" w:rsidRPr="00E71783" w:rsidRDefault="00B347A2" w:rsidP="000946D4">
      <w:pPr>
        <w:numPr>
          <w:ilvl w:val="0"/>
          <w:numId w:val="20"/>
        </w:numPr>
        <w:spacing w:after="0"/>
        <w:contextualSpacing/>
        <w:rPr>
          <w:rFonts w:cs="Times New Roman"/>
          <w:szCs w:val="24"/>
        </w:rPr>
      </w:pPr>
      <w:r>
        <w:rPr>
          <w:rFonts w:cs="Times New Roman"/>
          <w:szCs w:val="24"/>
        </w:rPr>
        <w:t>Course Version: 2018</w:t>
      </w:r>
    </w:p>
    <w:p w14:paraId="1EC2DB33" w14:textId="77777777" w:rsidR="00B347A2" w:rsidRDefault="00B347A2" w:rsidP="00B347A2">
      <w:pPr>
        <w:pStyle w:val="Heading4"/>
      </w:pPr>
      <w:r>
        <w:t>Course Description</w:t>
      </w:r>
    </w:p>
    <w:p w14:paraId="345FF0E5" w14:textId="6DC88025" w:rsidR="00B347A2" w:rsidRPr="00213FE8" w:rsidRDefault="00B347A2" w:rsidP="00B347A2">
      <w:r>
        <w:t>The Meth Lab Awareness course tr</w:t>
      </w:r>
      <w:r w:rsidRPr="00F07F1D">
        <w:t>ains first responders to recognize a clandestine methamphetamine laboratory or drug laboratory</w:t>
      </w:r>
      <w:r>
        <w:t xml:space="preserve">; including </w:t>
      </w:r>
      <w:r w:rsidRPr="00F07F1D">
        <w:t>paraphernalia</w:t>
      </w:r>
      <w:r>
        <w:t xml:space="preserve">, </w:t>
      </w:r>
      <w:r w:rsidRPr="00F07F1D">
        <w:t>supplies</w:t>
      </w:r>
      <w:r>
        <w:t>,</w:t>
      </w:r>
      <w:r w:rsidRPr="00F07F1D">
        <w:t xml:space="preserve"> and </w:t>
      </w:r>
      <w:r>
        <w:t>what</w:t>
      </w:r>
      <w:r w:rsidRPr="00F07F1D">
        <w:t xml:space="preserve"> actions</w:t>
      </w:r>
      <w:r>
        <w:t xml:space="preserve"> should be implemented</w:t>
      </w:r>
      <w:r w:rsidRPr="00F07F1D">
        <w:t xml:space="preserve"> to protect themselves and the public. </w:t>
      </w:r>
      <w:r>
        <w:t>It also describes</w:t>
      </w:r>
      <w:r w:rsidRPr="00F07F1D">
        <w:t xml:space="preserve"> the general hazards of clandestine methamphetamine laboratories, the risk and potential negative outcomes they re</w:t>
      </w:r>
      <w:r>
        <w:t>pre</w:t>
      </w:r>
      <w:r w:rsidRPr="00F07F1D">
        <w:t>sent to first responders</w:t>
      </w:r>
      <w:r>
        <w:t>, and describe the role of the first r</w:t>
      </w:r>
      <w:r w:rsidRPr="00F07F1D">
        <w:t>esponder at the scene</w:t>
      </w:r>
      <w:r w:rsidRPr="00F33703">
        <w:t xml:space="preserve">. </w:t>
      </w:r>
    </w:p>
    <w:p w14:paraId="5FA951F6" w14:textId="4E2D9803" w:rsidR="00B347A2" w:rsidRDefault="00B347A2" w:rsidP="00B347A2">
      <w:r>
        <w:rPr>
          <w:b/>
          <w:i/>
        </w:rPr>
        <w:t xml:space="preserve">Selection Criteria: </w:t>
      </w:r>
      <w:r>
        <w:t>First responders, who may, in the course of their duties, encounter clandestine meth labs or the remnants of one</w:t>
      </w:r>
      <w:r w:rsidRPr="00F33703">
        <w:t>.</w:t>
      </w:r>
    </w:p>
    <w:p w14:paraId="7DBA4339" w14:textId="77777777" w:rsidR="00B347A2" w:rsidRDefault="00B347A2" w:rsidP="00B347A2">
      <w:pPr>
        <w:pStyle w:val="Heading4"/>
      </w:pPr>
      <w:r>
        <w:t>Course Objectives</w:t>
      </w:r>
    </w:p>
    <w:p w14:paraId="1A9BA3D1" w14:textId="77777777" w:rsidR="00B347A2" w:rsidRPr="00CE673C" w:rsidRDefault="00B347A2" w:rsidP="00F00E1A">
      <w:pPr>
        <w:pStyle w:val="ListParagraph"/>
        <w:numPr>
          <w:ilvl w:val="0"/>
          <w:numId w:val="3"/>
        </w:numPr>
        <w:rPr>
          <w:rFonts w:cs="Times New Roman"/>
          <w:szCs w:val="24"/>
        </w:rPr>
      </w:pPr>
      <w:r>
        <w:t>Recognize a potential clandestine meth lab, paraphernalia, and supplies.</w:t>
      </w:r>
    </w:p>
    <w:p w14:paraId="5FE8483D" w14:textId="77777777" w:rsidR="00B347A2" w:rsidRDefault="00B347A2" w:rsidP="00F00E1A">
      <w:pPr>
        <w:pStyle w:val="ListParagraph"/>
        <w:numPr>
          <w:ilvl w:val="0"/>
          <w:numId w:val="3"/>
        </w:numPr>
        <w:rPr>
          <w:rFonts w:cs="Times New Roman"/>
          <w:szCs w:val="24"/>
        </w:rPr>
      </w:pPr>
      <w:r>
        <w:rPr>
          <w:rFonts w:cs="Times New Roman"/>
          <w:szCs w:val="24"/>
        </w:rPr>
        <w:t>Identify initial actions to be taken upon discovery of such a location.</w:t>
      </w:r>
    </w:p>
    <w:p w14:paraId="6DB1E162" w14:textId="6D2838A7" w:rsidR="00B347A2" w:rsidRPr="00E71783" w:rsidRDefault="00B347A2" w:rsidP="00F00E1A">
      <w:pPr>
        <w:pStyle w:val="ListParagraph"/>
        <w:numPr>
          <w:ilvl w:val="0"/>
          <w:numId w:val="3"/>
        </w:numPr>
        <w:rPr>
          <w:rFonts w:cs="Times New Roman"/>
          <w:szCs w:val="24"/>
        </w:rPr>
      </w:pPr>
      <w:r>
        <w:rPr>
          <w:rFonts w:cs="Times New Roman"/>
          <w:szCs w:val="24"/>
        </w:rPr>
        <w:t>Describe the hazards to response personnel and the public of a meth lab</w:t>
      </w:r>
      <w:r>
        <w:t>.</w:t>
      </w:r>
    </w:p>
    <w:p w14:paraId="5C205A38" w14:textId="77777777" w:rsidR="00B347A2" w:rsidRDefault="00B347A2" w:rsidP="00B347A2">
      <w:pPr>
        <w:pStyle w:val="Heading4"/>
      </w:pPr>
      <w:r>
        <w:t>Mission Areas</w:t>
      </w:r>
    </w:p>
    <w:p w14:paraId="37EE8CBB" w14:textId="5590666F" w:rsidR="00E34556" w:rsidRPr="004A0A86" w:rsidRDefault="0063167F" w:rsidP="004A0A86">
      <w:pPr>
        <w:pStyle w:val="ListParagraph"/>
        <w:rPr>
          <w:rFonts w:cs="Times New Roman"/>
          <w:szCs w:val="24"/>
        </w:rPr>
      </w:pPr>
      <w:hyperlink w:anchor="_Protection" w:history="1">
        <w:r w:rsidR="000B0A02" w:rsidRPr="000B0A02">
          <w:rPr>
            <w:rStyle w:val="Hyperlink"/>
            <w:rFonts w:cs="Times New Roman"/>
            <w:szCs w:val="24"/>
          </w:rPr>
          <w:t>Protection</w:t>
        </w:r>
      </w:hyperlink>
      <w:r w:rsidR="004A0A86" w:rsidRPr="004A0A86">
        <w:rPr>
          <w:rStyle w:val="Hyperlink"/>
          <w:rFonts w:cs="Times New Roman"/>
          <w:szCs w:val="24"/>
          <w:u w:val="none"/>
        </w:rPr>
        <w:tab/>
      </w:r>
      <w:hyperlink w:anchor="_Response" w:history="1">
        <w:r w:rsidR="000B0A02" w:rsidRPr="004A0A86">
          <w:rPr>
            <w:rStyle w:val="Hyperlink"/>
            <w:rFonts w:cs="Times New Roman"/>
            <w:szCs w:val="24"/>
          </w:rPr>
          <w:t>Response</w:t>
        </w:r>
      </w:hyperlink>
      <w:r w:rsidR="004A0A86" w:rsidRPr="004A0A86">
        <w:rPr>
          <w:rStyle w:val="Hyperlink"/>
          <w:rFonts w:cs="Times New Roman"/>
          <w:szCs w:val="24"/>
          <w:u w:val="none"/>
        </w:rPr>
        <w:tab/>
      </w:r>
      <w:hyperlink w:anchor="_Mitigation" w:history="1">
        <w:r w:rsidR="00E34556" w:rsidRPr="004A0A86">
          <w:rPr>
            <w:rStyle w:val="Hyperlink"/>
            <w:rFonts w:cs="Times New Roman"/>
            <w:szCs w:val="24"/>
          </w:rPr>
          <w:t>Mitigation</w:t>
        </w:r>
      </w:hyperlink>
    </w:p>
    <w:p w14:paraId="4ACFB1A5" w14:textId="77777777" w:rsidR="00B347A2" w:rsidRDefault="00B347A2" w:rsidP="00B347A2">
      <w:pPr>
        <w:pStyle w:val="Heading4"/>
      </w:pPr>
      <w:r>
        <w:t>Prerequisites</w:t>
      </w:r>
    </w:p>
    <w:p w14:paraId="1CDEDE29" w14:textId="1A51B126" w:rsidR="00B347A2" w:rsidRPr="00E71783" w:rsidRDefault="00B347A2" w:rsidP="00F00E1A">
      <w:pPr>
        <w:pStyle w:val="ListParagraph"/>
        <w:numPr>
          <w:ilvl w:val="0"/>
          <w:numId w:val="2"/>
        </w:numPr>
        <w:rPr>
          <w:rFonts w:cs="Times New Roman"/>
          <w:szCs w:val="24"/>
        </w:rPr>
      </w:pPr>
      <w:r>
        <w:rPr>
          <w:rFonts w:cs="Times New Roman"/>
          <w:szCs w:val="24"/>
        </w:rPr>
        <w:t>There are no prerequisites for this course.</w:t>
      </w:r>
    </w:p>
    <w:p w14:paraId="2CFD8EDB" w14:textId="77777777" w:rsidR="00B347A2" w:rsidRDefault="00B347A2" w:rsidP="00B347A2">
      <w:pPr>
        <w:pStyle w:val="Heading4"/>
      </w:pPr>
      <w:r>
        <w:t>Disciplines</w:t>
      </w:r>
    </w:p>
    <w:p w14:paraId="165E37BC" w14:textId="7EE64A61" w:rsidR="00B347A2" w:rsidRDefault="000864A8" w:rsidP="00F00E1A">
      <w:pPr>
        <w:pStyle w:val="ListParagraph"/>
        <w:numPr>
          <w:ilvl w:val="0"/>
          <w:numId w:val="2"/>
        </w:numPr>
        <w:spacing w:after="0"/>
        <w:rPr>
          <w:rFonts w:cs="Times New Roman"/>
          <w:szCs w:val="24"/>
        </w:rPr>
      </w:pPr>
      <w:r>
        <w:rPr>
          <w:rFonts w:cs="Times New Roman"/>
          <w:szCs w:val="24"/>
        </w:rPr>
        <w:t>Common</w:t>
      </w:r>
    </w:p>
    <w:p w14:paraId="378CE869" w14:textId="77777777" w:rsidR="00B347A2" w:rsidRDefault="00B347A2" w:rsidP="00B347A2">
      <w:pPr>
        <w:pStyle w:val="Heading4"/>
      </w:pPr>
      <w:r>
        <w:t>Primary Core Capability</w:t>
      </w:r>
    </w:p>
    <w:p w14:paraId="769EF8DC" w14:textId="77777777" w:rsidR="00FB78AA" w:rsidRDefault="0063167F" w:rsidP="00FB78AA">
      <w:pPr>
        <w:pStyle w:val="ListParagraph"/>
        <w:numPr>
          <w:ilvl w:val="0"/>
          <w:numId w:val="2"/>
        </w:numPr>
      </w:pPr>
      <w:hyperlink w:anchor="_Situational_Assessment" w:history="1">
        <w:r w:rsidR="00FB78AA" w:rsidRPr="00FB78AA">
          <w:rPr>
            <w:rStyle w:val="Hyperlink"/>
          </w:rPr>
          <w:t>Situational Assessment</w:t>
        </w:r>
      </w:hyperlink>
    </w:p>
    <w:p w14:paraId="6EB9C86F" w14:textId="77777777" w:rsidR="00B347A2" w:rsidRPr="00213FE8" w:rsidRDefault="00B347A2" w:rsidP="00B347A2">
      <w:pPr>
        <w:pStyle w:val="Heading4"/>
      </w:pPr>
      <w:r w:rsidRPr="00010AEB">
        <w:rPr>
          <w:rStyle w:val="IntenseEmphasis"/>
          <w:i/>
          <w:iCs/>
          <w:color w:val="2E74B5" w:themeColor="accent1" w:themeShade="BF"/>
        </w:rPr>
        <w:t>Secondary Core Capabilities</w:t>
      </w:r>
    </w:p>
    <w:p w14:paraId="21D78F36" w14:textId="77777777" w:rsidR="00FB78AA" w:rsidRPr="00010AEB" w:rsidRDefault="0063167F" w:rsidP="00FB78AA">
      <w:pPr>
        <w:pStyle w:val="ListParagraph"/>
        <w:numPr>
          <w:ilvl w:val="0"/>
          <w:numId w:val="2"/>
        </w:numPr>
      </w:pPr>
      <w:hyperlink w:anchor="_Public_Health,_Healthcare," w:history="1">
        <w:r w:rsidR="00FB78AA" w:rsidRPr="00FB78AA">
          <w:rPr>
            <w:rStyle w:val="Hyperlink"/>
          </w:rPr>
          <w:t>Public Health, Healthcare, and Emergency Services</w:t>
        </w:r>
      </w:hyperlink>
    </w:p>
    <w:p w14:paraId="2772A6F7" w14:textId="77777777" w:rsidR="00B347A2" w:rsidRDefault="00B347A2">
      <w:pPr>
        <w:rPr>
          <w:rFonts w:eastAsiaTheme="majorEastAsia" w:cstheme="majorBidi"/>
          <w:color w:val="1F4D78" w:themeColor="accent1" w:themeShade="7F"/>
          <w:sz w:val="28"/>
          <w:szCs w:val="24"/>
        </w:rPr>
      </w:pPr>
      <w:r>
        <w:br w:type="page"/>
      </w:r>
    </w:p>
    <w:p w14:paraId="102B4258" w14:textId="50C4C2D1" w:rsidR="00CE673C" w:rsidRDefault="00CE673C" w:rsidP="00887A94">
      <w:pPr>
        <w:pStyle w:val="Heading3"/>
      </w:pPr>
      <w:bookmarkStart w:id="130" w:name="_Toc18397946"/>
      <w:r>
        <w:lastRenderedPageBreak/>
        <w:t>Emergency Response Guidebook (ERG) Awareness</w:t>
      </w:r>
      <w:bookmarkEnd w:id="130"/>
    </w:p>
    <w:p w14:paraId="6327DB3B" w14:textId="77777777" w:rsidR="000864A8" w:rsidRPr="00FF0892" w:rsidRDefault="000864A8" w:rsidP="000864A8">
      <w:pPr>
        <w:pStyle w:val="Heading4"/>
      </w:pPr>
      <w:r w:rsidRPr="00FF0892">
        <w:t>Course Overview</w:t>
      </w:r>
    </w:p>
    <w:p w14:paraId="0B12490C" w14:textId="634704EF" w:rsidR="000864A8" w:rsidRPr="008508BC" w:rsidRDefault="000864A8"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5788F6F9" w14:textId="77777777" w:rsidR="000864A8" w:rsidRPr="008508BC" w:rsidRDefault="000864A8" w:rsidP="000946D4">
      <w:pPr>
        <w:numPr>
          <w:ilvl w:val="0"/>
          <w:numId w:val="20"/>
        </w:numPr>
        <w:spacing w:after="0"/>
        <w:contextualSpacing/>
        <w:rPr>
          <w:rFonts w:cs="Times New Roman"/>
          <w:szCs w:val="24"/>
        </w:rPr>
      </w:pPr>
      <w:r>
        <w:rPr>
          <w:rFonts w:cs="Times New Roman"/>
          <w:szCs w:val="24"/>
        </w:rPr>
        <w:t>Duration in Hours: 4.0</w:t>
      </w:r>
    </w:p>
    <w:p w14:paraId="3C778F57" w14:textId="77777777" w:rsidR="000864A8" w:rsidRPr="008508BC" w:rsidRDefault="000864A8" w:rsidP="000946D4">
      <w:pPr>
        <w:numPr>
          <w:ilvl w:val="0"/>
          <w:numId w:val="20"/>
        </w:numPr>
        <w:spacing w:after="0"/>
        <w:contextualSpacing/>
        <w:rPr>
          <w:rFonts w:cs="Times New Roman"/>
          <w:szCs w:val="24"/>
        </w:rPr>
      </w:pPr>
      <w:r>
        <w:rPr>
          <w:rFonts w:cs="Times New Roman"/>
          <w:szCs w:val="24"/>
        </w:rPr>
        <w:t>Duration in Days: 0.5</w:t>
      </w:r>
    </w:p>
    <w:p w14:paraId="51C2D120" w14:textId="77777777" w:rsidR="000864A8" w:rsidRPr="00E71783" w:rsidRDefault="000864A8" w:rsidP="000946D4">
      <w:pPr>
        <w:numPr>
          <w:ilvl w:val="0"/>
          <w:numId w:val="20"/>
        </w:numPr>
        <w:spacing w:after="0"/>
        <w:contextualSpacing/>
        <w:rPr>
          <w:rFonts w:cs="Times New Roman"/>
          <w:szCs w:val="24"/>
        </w:rPr>
      </w:pPr>
      <w:r>
        <w:rPr>
          <w:rFonts w:cs="Times New Roman"/>
          <w:szCs w:val="24"/>
        </w:rPr>
        <w:t>Course Version: 2018</w:t>
      </w:r>
    </w:p>
    <w:p w14:paraId="39DD8E45" w14:textId="77777777" w:rsidR="000864A8" w:rsidRDefault="000864A8" w:rsidP="000864A8">
      <w:pPr>
        <w:pStyle w:val="Heading4"/>
      </w:pPr>
      <w:r>
        <w:t>Course Description</w:t>
      </w:r>
    </w:p>
    <w:p w14:paraId="03A7B826" w14:textId="0C5E1A39" w:rsidR="000864A8" w:rsidRPr="000864A8" w:rsidRDefault="000864A8" w:rsidP="000864A8">
      <w:r w:rsidRPr="00CE673C">
        <w:t>This course has been developed to provide emergency responders with training in the use of the Emergency Response Guidebook before they are called upon t</w:t>
      </w:r>
      <w:r>
        <w:t>o use the book in an emergency.</w:t>
      </w:r>
    </w:p>
    <w:p w14:paraId="54503D6E" w14:textId="1281A6BB" w:rsidR="000864A8" w:rsidRDefault="000864A8" w:rsidP="000864A8">
      <w:r>
        <w:rPr>
          <w:b/>
          <w:i/>
        </w:rPr>
        <w:t xml:space="preserve">Selection Criteria: </w:t>
      </w:r>
      <w:r>
        <w:t>First responders from all disciplines and others who require the ability to utilize an ERG during an emergency or other situation.</w:t>
      </w:r>
    </w:p>
    <w:p w14:paraId="25518492" w14:textId="77777777" w:rsidR="000864A8" w:rsidRDefault="000864A8" w:rsidP="000864A8">
      <w:pPr>
        <w:pStyle w:val="Heading4"/>
      </w:pPr>
      <w:r>
        <w:t>Course Objectives</w:t>
      </w:r>
    </w:p>
    <w:p w14:paraId="10698DF4" w14:textId="77777777" w:rsidR="000864A8" w:rsidRPr="00CE673C" w:rsidRDefault="000864A8" w:rsidP="00F00E1A">
      <w:pPr>
        <w:pStyle w:val="ListParagraph"/>
        <w:numPr>
          <w:ilvl w:val="0"/>
          <w:numId w:val="3"/>
        </w:numPr>
        <w:rPr>
          <w:rFonts w:cs="Times New Roman"/>
          <w:szCs w:val="24"/>
        </w:rPr>
      </w:pPr>
      <w:r>
        <w:t>State the purpose of an ERG.</w:t>
      </w:r>
    </w:p>
    <w:p w14:paraId="3C778D87" w14:textId="77777777" w:rsidR="000864A8" w:rsidRPr="00CE673C" w:rsidRDefault="000864A8" w:rsidP="00F00E1A">
      <w:pPr>
        <w:pStyle w:val="ListParagraph"/>
        <w:numPr>
          <w:ilvl w:val="0"/>
          <w:numId w:val="3"/>
        </w:numPr>
        <w:rPr>
          <w:rFonts w:cs="Times New Roman"/>
          <w:szCs w:val="24"/>
        </w:rPr>
      </w:pPr>
      <w:r>
        <w:t>Discuss the various sections of an ERG.</w:t>
      </w:r>
    </w:p>
    <w:p w14:paraId="517D3D3F" w14:textId="77777777" w:rsidR="000864A8" w:rsidRPr="00CE673C" w:rsidRDefault="000864A8" w:rsidP="00F00E1A">
      <w:pPr>
        <w:pStyle w:val="ListParagraph"/>
        <w:numPr>
          <w:ilvl w:val="0"/>
          <w:numId w:val="3"/>
        </w:numPr>
        <w:rPr>
          <w:rFonts w:cs="Times New Roman"/>
          <w:szCs w:val="24"/>
        </w:rPr>
      </w:pPr>
      <w:r>
        <w:t>Identify a material using various means with an ERG.</w:t>
      </w:r>
    </w:p>
    <w:p w14:paraId="4CA3857C" w14:textId="77777777" w:rsidR="000864A8" w:rsidRPr="00CE673C" w:rsidRDefault="000864A8" w:rsidP="00F00E1A">
      <w:pPr>
        <w:pStyle w:val="ListParagraph"/>
        <w:numPr>
          <w:ilvl w:val="0"/>
          <w:numId w:val="3"/>
        </w:numPr>
        <w:rPr>
          <w:rFonts w:cs="Times New Roman"/>
          <w:szCs w:val="24"/>
        </w:rPr>
      </w:pPr>
      <w:r>
        <w:t>Determine an appropriate guide to use given a material and an ERG.</w:t>
      </w:r>
    </w:p>
    <w:p w14:paraId="58BFFD37" w14:textId="3844B998" w:rsidR="000864A8" w:rsidRPr="00E71783" w:rsidRDefault="000864A8" w:rsidP="00F00E1A">
      <w:pPr>
        <w:pStyle w:val="ListParagraph"/>
        <w:numPr>
          <w:ilvl w:val="0"/>
          <w:numId w:val="3"/>
        </w:numPr>
        <w:rPr>
          <w:rFonts w:cs="Times New Roman"/>
          <w:szCs w:val="24"/>
        </w:rPr>
      </w:pPr>
      <w:r>
        <w:t>Discuss other safety information contained within an ERG.</w:t>
      </w:r>
    </w:p>
    <w:p w14:paraId="58621679" w14:textId="77777777" w:rsidR="000864A8" w:rsidRDefault="000864A8" w:rsidP="000864A8">
      <w:pPr>
        <w:pStyle w:val="Heading4"/>
      </w:pPr>
      <w:r>
        <w:t>Mission Areas</w:t>
      </w:r>
    </w:p>
    <w:p w14:paraId="5E1053BE" w14:textId="59DB92B1" w:rsidR="00E34556" w:rsidRPr="004A0A86" w:rsidRDefault="0063167F" w:rsidP="004A0A86">
      <w:pPr>
        <w:pStyle w:val="ListParagraph"/>
        <w:rPr>
          <w:rFonts w:cs="Times New Roman"/>
          <w:szCs w:val="24"/>
        </w:rPr>
      </w:pPr>
      <w:hyperlink w:anchor="_Protection" w:history="1">
        <w:r w:rsidR="000B0A02" w:rsidRPr="000B0A02">
          <w:rPr>
            <w:rStyle w:val="Hyperlink"/>
            <w:rFonts w:cs="Times New Roman"/>
            <w:szCs w:val="24"/>
          </w:rPr>
          <w:t>Protection</w:t>
        </w:r>
      </w:hyperlink>
      <w:r w:rsidR="004A0A86" w:rsidRPr="004A0A86">
        <w:rPr>
          <w:rStyle w:val="Hyperlink"/>
          <w:rFonts w:cs="Times New Roman"/>
          <w:szCs w:val="24"/>
          <w:u w:val="none"/>
        </w:rPr>
        <w:tab/>
      </w:r>
      <w:hyperlink w:anchor="_Mitigation" w:history="1">
        <w:r w:rsidR="00E34556" w:rsidRPr="004A0A86">
          <w:rPr>
            <w:rStyle w:val="Hyperlink"/>
            <w:rFonts w:cs="Times New Roman"/>
            <w:szCs w:val="24"/>
          </w:rPr>
          <w:t>Mitigation</w:t>
        </w:r>
      </w:hyperlink>
    </w:p>
    <w:p w14:paraId="657E99C8" w14:textId="77777777" w:rsidR="000864A8" w:rsidRDefault="000864A8" w:rsidP="000864A8">
      <w:pPr>
        <w:pStyle w:val="Heading4"/>
      </w:pPr>
      <w:r>
        <w:t>Prerequisites</w:t>
      </w:r>
    </w:p>
    <w:p w14:paraId="44DE7761" w14:textId="77777777" w:rsidR="000864A8" w:rsidRPr="00E71783" w:rsidRDefault="000864A8" w:rsidP="00F00E1A">
      <w:pPr>
        <w:pStyle w:val="ListParagraph"/>
        <w:numPr>
          <w:ilvl w:val="0"/>
          <w:numId w:val="2"/>
        </w:numPr>
        <w:rPr>
          <w:rFonts w:cs="Times New Roman"/>
          <w:szCs w:val="24"/>
        </w:rPr>
      </w:pPr>
      <w:r>
        <w:rPr>
          <w:rFonts w:cs="Times New Roman"/>
          <w:szCs w:val="24"/>
        </w:rPr>
        <w:t>There are no prerequisites for this course.</w:t>
      </w:r>
    </w:p>
    <w:p w14:paraId="2596A965" w14:textId="77777777" w:rsidR="000864A8" w:rsidRDefault="000864A8" w:rsidP="000864A8">
      <w:pPr>
        <w:pStyle w:val="Heading4"/>
      </w:pPr>
      <w:r>
        <w:t>Disciplines</w:t>
      </w:r>
    </w:p>
    <w:p w14:paraId="1FED4369" w14:textId="4EE5FB2B" w:rsidR="000864A8" w:rsidRDefault="000864A8" w:rsidP="00F00E1A">
      <w:pPr>
        <w:pStyle w:val="ListParagraph"/>
        <w:numPr>
          <w:ilvl w:val="0"/>
          <w:numId w:val="2"/>
        </w:numPr>
        <w:spacing w:after="0"/>
        <w:rPr>
          <w:rFonts w:cs="Times New Roman"/>
          <w:szCs w:val="24"/>
        </w:rPr>
      </w:pPr>
      <w:r>
        <w:rPr>
          <w:rFonts w:cs="Times New Roman"/>
          <w:szCs w:val="24"/>
        </w:rPr>
        <w:t>Common</w:t>
      </w:r>
    </w:p>
    <w:p w14:paraId="6C3FE411" w14:textId="77777777" w:rsidR="000864A8" w:rsidRDefault="000864A8" w:rsidP="000864A8">
      <w:pPr>
        <w:pStyle w:val="Heading4"/>
      </w:pPr>
      <w:r>
        <w:t>Primary Core Capability</w:t>
      </w:r>
    </w:p>
    <w:p w14:paraId="7E3BBFBC" w14:textId="77777777" w:rsidR="00FB78AA" w:rsidRDefault="0063167F" w:rsidP="00FB78AA">
      <w:pPr>
        <w:pStyle w:val="ListParagraph"/>
        <w:numPr>
          <w:ilvl w:val="0"/>
          <w:numId w:val="2"/>
        </w:numPr>
      </w:pPr>
      <w:hyperlink w:anchor="_Situational_Assessment" w:history="1">
        <w:r w:rsidR="00FB78AA" w:rsidRPr="00FB78AA">
          <w:rPr>
            <w:rStyle w:val="Hyperlink"/>
          </w:rPr>
          <w:t>Situational Assessment</w:t>
        </w:r>
      </w:hyperlink>
    </w:p>
    <w:p w14:paraId="4A5C34F7" w14:textId="77777777" w:rsidR="000864A8" w:rsidRDefault="000864A8" w:rsidP="00CE673C">
      <w:pPr>
        <w:spacing w:after="0"/>
        <w:rPr>
          <w:u w:val="single"/>
        </w:rPr>
      </w:pPr>
    </w:p>
    <w:p w14:paraId="231FAB3C" w14:textId="77777777" w:rsidR="00CE673C" w:rsidRDefault="00CE673C" w:rsidP="00CE673C">
      <w:pPr>
        <w:rPr>
          <w:rFonts w:cs="Times New Roman"/>
          <w:szCs w:val="24"/>
        </w:rPr>
      </w:pPr>
      <w:r>
        <w:rPr>
          <w:rFonts w:cs="Times New Roman"/>
          <w:szCs w:val="24"/>
        </w:rPr>
        <w:br w:type="page"/>
      </w:r>
    </w:p>
    <w:p w14:paraId="10F8D106" w14:textId="77777777" w:rsidR="00CE673C" w:rsidRDefault="00CE673C" w:rsidP="00887A94">
      <w:pPr>
        <w:pStyle w:val="Heading3"/>
      </w:pPr>
      <w:bookmarkStart w:id="131" w:name="_Toc18397947"/>
      <w:r>
        <w:lastRenderedPageBreak/>
        <w:t>Bio-Diesel Awareness</w:t>
      </w:r>
      <w:bookmarkEnd w:id="131"/>
    </w:p>
    <w:p w14:paraId="2D26E313" w14:textId="77777777" w:rsidR="00127B61" w:rsidRPr="00FF0892" w:rsidRDefault="00127B61" w:rsidP="00127B61">
      <w:pPr>
        <w:pStyle w:val="Heading4"/>
      </w:pPr>
      <w:r w:rsidRPr="00FF0892">
        <w:t>Course Overview</w:t>
      </w:r>
    </w:p>
    <w:p w14:paraId="47E21AC1" w14:textId="11BD91D2" w:rsidR="00127B61" w:rsidRPr="008508BC" w:rsidRDefault="00127B61"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4829498F" w14:textId="77777777" w:rsidR="00127B61" w:rsidRPr="008508BC" w:rsidRDefault="00127B61" w:rsidP="000946D4">
      <w:pPr>
        <w:numPr>
          <w:ilvl w:val="0"/>
          <w:numId w:val="20"/>
        </w:numPr>
        <w:spacing w:after="0"/>
        <w:contextualSpacing/>
        <w:rPr>
          <w:rFonts w:cs="Times New Roman"/>
          <w:szCs w:val="24"/>
        </w:rPr>
      </w:pPr>
      <w:r>
        <w:rPr>
          <w:rFonts w:cs="Times New Roman"/>
          <w:szCs w:val="24"/>
        </w:rPr>
        <w:t>Duration in Hours: 4.0</w:t>
      </w:r>
    </w:p>
    <w:p w14:paraId="72F7DEEB" w14:textId="77777777" w:rsidR="00127B61" w:rsidRPr="008508BC" w:rsidRDefault="00127B61" w:rsidP="000946D4">
      <w:pPr>
        <w:numPr>
          <w:ilvl w:val="0"/>
          <w:numId w:val="20"/>
        </w:numPr>
        <w:spacing w:after="0"/>
        <w:contextualSpacing/>
        <w:rPr>
          <w:rFonts w:cs="Times New Roman"/>
          <w:szCs w:val="24"/>
        </w:rPr>
      </w:pPr>
      <w:r>
        <w:rPr>
          <w:rFonts w:cs="Times New Roman"/>
          <w:szCs w:val="24"/>
        </w:rPr>
        <w:t>Duration in Days: 0.5</w:t>
      </w:r>
    </w:p>
    <w:p w14:paraId="2A2FD3C2" w14:textId="77777777" w:rsidR="00127B61" w:rsidRPr="00E71783" w:rsidRDefault="00127B61" w:rsidP="000946D4">
      <w:pPr>
        <w:numPr>
          <w:ilvl w:val="0"/>
          <w:numId w:val="20"/>
        </w:numPr>
        <w:spacing w:after="0"/>
        <w:contextualSpacing/>
        <w:rPr>
          <w:rFonts w:cs="Times New Roman"/>
          <w:szCs w:val="24"/>
        </w:rPr>
      </w:pPr>
      <w:r>
        <w:rPr>
          <w:rFonts w:cs="Times New Roman"/>
          <w:szCs w:val="24"/>
        </w:rPr>
        <w:t>Course Version: 2018</w:t>
      </w:r>
    </w:p>
    <w:p w14:paraId="07DB9305" w14:textId="77777777" w:rsidR="00127B61" w:rsidRDefault="00127B61" w:rsidP="00127B61">
      <w:pPr>
        <w:pStyle w:val="Heading4"/>
      </w:pPr>
      <w:r>
        <w:t>Course Description</w:t>
      </w:r>
    </w:p>
    <w:p w14:paraId="0DA3DC9E" w14:textId="0A2076D7" w:rsidR="00127B61" w:rsidRPr="000864A8" w:rsidRDefault="00127B61" w:rsidP="00127B61">
      <w:r w:rsidRPr="00CE673C">
        <w:t>Instruction in the knowledge of biodiesel fuels, including their use, chemical and physical characteristics, transportation and transfer. This course provides responders with awareness level training to take initial protective actions when biodiesel is encountered</w:t>
      </w:r>
      <w:r>
        <w:t>.</w:t>
      </w:r>
    </w:p>
    <w:p w14:paraId="62535CE8" w14:textId="22F0155E" w:rsidR="00127B61" w:rsidRDefault="00127B61" w:rsidP="00127B61">
      <w:r>
        <w:rPr>
          <w:b/>
          <w:i/>
        </w:rPr>
        <w:t xml:space="preserve">Selection Criteria: </w:t>
      </w:r>
      <w:r>
        <w:t>First responders and others from all disciplines and others who may encounter bio-diesel products.</w:t>
      </w:r>
    </w:p>
    <w:p w14:paraId="3320235F" w14:textId="77777777" w:rsidR="00127B61" w:rsidRDefault="00127B61" w:rsidP="00127B61">
      <w:pPr>
        <w:pStyle w:val="Heading4"/>
      </w:pPr>
      <w:r>
        <w:t>Course Objectives</w:t>
      </w:r>
    </w:p>
    <w:p w14:paraId="066E5D24" w14:textId="77777777" w:rsidR="00127B61" w:rsidRPr="00CE673C" w:rsidRDefault="00127B61" w:rsidP="00F00E1A">
      <w:pPr>
        <w:pStyle w:val="ListParagraph"/>
        <w:numPr>
          <w:ilvl w:val="0"/>
          <w:numId w:val="3"/>
        </w:numPr>
        <w:rPr>
          <w:rFonts w:cs="Times New Roman"/>
          <w:szCs w:val="24"/>
        </w:rPr>
      </w:pPr>
      <w:r>
        <w:t>Identify bio-diesel fuels.</w:t>
      </w:r>
    </w:p>
    <w:p w14:paraId="52F7D14B" w14:textId="77777777" w:rsidR="00127B61" w:rsidRPr="00CE673C" w:rsidRDefault="00127B61" w:rsidP="00F00E1A">
      <w:pPr>
        <w:pStyle w:val="ListParagraph"/>
        <w:numPr>
          <w:ilvl w:val="0"/>
          <w:numId w:val="3"/>
        </w:numPr>
        <w:rPr>
          <w:rFonts w:cs="Times New Roman"/>
          <w:szCs w:val="24"/>
        </w:rPr>
      </w:pPr>
      <w:r>
        <w:t>Discuss the physical and chemical properties of bio-diesel products.</w:t>
      </w:r>
    </w:p>
    <w:p w14:paraId="08251253" w14:textId="77777777" w:rsidR="00127B61" w:rsidRPr="00CE673C" w:rsidRDefault="00127B61" w:rsidP="00F00E1A">
      <w:pPr>
        <w:pStyle w:val="ListParagraph"/>
        <w:numPr>
          <w:ilvl w:val="0"/>
          <w:numId w:val="3"/>
        </w:numPr>
        <w:rPr>
          <w:rFonts w:cs="Times New Roman"/>
          <w:szCs w:val="24"/>
        </w:rPr>
      </w:pPr>
      <w:r>
        <w:t>Discuss the transportation and storage of bio-diesel products.</w:t>
      </w:r>
    </w:p>
    <w:p w14:paraId="24B3DED4" w14:textId="113CB918" w:rsidR="00127B61" w:rsidRPr="00E71783" w:rsidRDefault="00127B61" w:rsidP="00F00E1A">
      <w:pPr>
        <w:pStyle w:val="ListParagraph"/>
        <w:numPr>
          <w:ilvl w:val="0"/>
          <w:numId w:val="3"/>
        </w:numPr>
        <w:rPr>
          <w:rFonts w:cs="Times New Roman"/>
          <w:szCs w:val="24"/>
        </w:rPr>
      </w:pPr>
      <w:r>
        <w:t>Determine protective actions to use when encountering bio-diesel products.</w:t>
      </w:r>
    </w:p>
    <w:p w14:paraId="23783F16" w14:textId="77777777" w:rsidR="00127B61" w:rsidRDefault="00127B61" w:rsidP="00127B61">
      <w:pPr>
        <w:pStyle w:val="Heading4"/>
      </w:pPr>
      <w:r>
        <w:t>Mission Areas</w:t>
      </w:r>
    </w:p>
    <w:p w14:paraId="277E6583" w14:textId="77777777" w:rsidR="000B0A02" w:rsidRPr="00127B61" w:rsidRDefault="0063167F" w:rsidP="00D041A2">
      <w:pPr>
        <w:pStyle w:val="ListParagraph"/>
        <w:rPr>
          <w:rFonts w:cs="Times New Roman"/>
          <w:szCs w:val="24"/>
        </w:rPr>
      </w:pPr>
      <w:hyperlink w:anchor="_Protection" w:history="1">
        <w:r w:rsidR="000B0A02" w:rsidRPr="000B0A02">
          <w:rPr>
            <w:rStyle w:val="Hyperlink"/>
            <w:rFonts w:cs="Times New Roman"/>
            <w:szCs w:val="24"/>
          </w:rPr>
          <w:t>Protection</w:t>
        </w:r>
      </w:hyperlink>
    </w:p>
    <w:p w14:paraId="03DE8C45" w14:textId="77777777" w:rsidR="00127B61" w:rsidRDefault="00127B61" w:rsidP="00127B61">
      <w:pPr>
        <w:pStyle w:val="Heading4"/>
      </w:pPr>
      <w:r>
        <w:t>Prerequisites</w:t>
      </w:r>
    </w:p>
    <w:p w14:paraId="0BB7DB28" w14:textId="77777777" w:rsidR="00127B61" w:rsidRPr="00E71783" w:rsidRDefault="00127B61" w:rsidP="00F00E1A">
      <w:pPr>
        <w:pStyle w:val="ListParagraph"/>
        <w:numPr>
          <w:ilvl w:val="0"/>
          <w:numId w:val="2"/>
        </w:numPr>
        <w:rPr>
          <w:rFonts w:cs="Times New Roman"/>
          <w:szCs w:val="24"/>
        </w:rPr>
      </w:pPr>
      <w:r>
        <w:rPr>
          <w:rFonts w:cs="Times New Roman"/>
          <w:szCs w:val="24"/>
        </w:rPr>
        <w:t>There are no prerequisites for this course.</w:t>
      </w:r>
    </w:p>
    <w:p w14:paraId="275F47D4" w14:textId="77777777" w:rsidR="00127B61" w:rsidRDefault="00127B61" w:rsidP="00127B61">
      <w:pPr>
        <w:pStyle w:val="Heading4"/>
      </w:pPr>
      <w:r>
        <w:t>Disciplines</w:t>
      </w:r>
    </w:p>
    <w:p w14:paraId="0D534FA2" w14:textId="77777777" w:rsidR="00127B61" w:rsidRDefault="00127B61" w:rsidP="00F00E1A">
      <w:pPr>
        <w:pStyle w:val="ListParagraph"/>
        <w:numPr>
          <w:ilvl w:val="0"/>
          <w:numId w:val="2"/>
        </w:numPr>
        <w:spacing w:after="0"/>
        <w:rPr>
          <w:rFonts w:cs="Times New Roman"/>
          <w:szCs w:val="24"/>
        </w:rPr>
      </w:pPr>
      <w:r>
        <w:rPr>
          <w:rFonts w:cs="Times New Roman"/>
          <w:szCs w:val="24"/>
        </w:rPr>
        <w:t>Common</w:t>
      </w:r>
    </w:p>
    <w:p w14:paraId="5022B57E" w14:textId="77777777" w:rsidR="00127B61" w:rsidRDefault="00127B61" w:rsidP="00127B61">
      <w:pPr>
        <w:pStyle w:val="Heading4"/>
      </w:pPr>
      <w:r>
        <w:t>Primary Core Capability</w:t>
      </w:r>
    </w:p>
    <w:p w14:paraId="449EA2B9" w14:textId="77777777" w:rsidR="00236F8F" w:rsidRDefault="0063167F" w:rsidP="00236F8F">
      <w:pPr>
        <w:pStyle w:val="ListParagraph"/>
        <w:numPr>
          <w:ilvl w:val="0"/>
          <w:numId w:val="2"/>
        </w:numPr>
      </w:pPr>
      <w:hyperlink w:anchor="_Threats_and_Hazards" w:history="1">
        <w:r w:rsidR="00236F8F" w:rsidRPr="00FB78AA">
          <w:rPr>
            <w:rStyle w:val="Hyperlink"/>
          </w:rPr>
          <w:t>Threats and Hazards Identification</w:t>
        </w:r>
      </w:hyperlink>
    </w:p>
    <w:p w14:paraId="7F7F31B7" w14:textId="5DE21D65" w:rsidR="001D6553" w:rsidRPr="00127B61" w:rsidRDefault="001D6553" w:rsidP="00F00E1A">
      <w:pPr>
        <w:pStyle w:val="ListParagraph"/>
        <w:numPr>
          <w:ilvl w:val="0"/>
          <w:numId w:val="2"/>
        </w:numPr>
      </w:pPr>
      <w:r w:rsidRPr="00127B61">
        <w:rPr>
          <w:rFonts w:cs="Times New Roman"/>
          <w:szCs w:val="24"/>
        </w:rPr>
        <w:br w:type="page"/>
      </w:r>
    </w:p>
    <w:p w14:paraId="4DA33E67" w14:textId="77777777" w:rsidR="001D6553" w:rsidRDefault="001D6553" w:rsidP="00887A94">
      <w:pPr>
        <w:pStyle w:val="Heading3"/>
      </w:pPr>
      <w:bookmarkStart w:id="132" w:name="_Toc18397948"/>
      <w:r>
        <w:lastRenderedPageBreak/>
        <w:t>Ethanol Awareness</w:t>
      </w:r>
      <w:bookmarkEnd w:id="132"/>
    </w:p>
    <w:p w14:paraId="47771323" w14:textId="77777777" w:rsidR="00127B61" w:rsidRPr="00FF0892" w:rsidRDefault="00127B61" w:rsidP="00127B61">
      <w:pPr>
        <w:pStyle w:val="Heading4"/>
      </w:pPr>
      <w:r w:rsidRPr="00FF0892">
        <w:t>Course Overview</w:t>
      </w:r>
    </w:p>
    <w:p w14:paraId="3E260194" w14:textId="1B44B451" w:rsidR="00127B61" w:rsidRPr="008508BC" w:rsidRDefault="00127B61"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531758C4" w14:textId="77777777" w:rsidR="00127B61" w:rsidRPr="008508BC" w:rsidRDefault="00127B61" w:rsidP="000946D4">
      <w:pPr>
        <w:numPr>
          <w:ilvl w:val="0"/>
          <w:numId w:val="20"/>
        </w:numPr>
        <w:spacing w:after="0"/>
        <w:contextualSpacing/>
        <w:rPr>
          <w:rFonts w:cs="Times New Roman"/>
          <w:szCs w:val="24"/>
        </w:rPr>
      </w:pPr>
      <w:r>
        <w:rPr>
          <w:rFonts w:cs="Times New Roman"/>
          <w:szCs w:val="24"/>
        </w:rPr>
        <w:t>Duration in Hours: 4.0</w:t>
      </w:r>
    </w:p>
    <w:p w14:paraId="41B5346A" w14:textId="77777777" w:rsidR="00127B61" w:rsidRPr="008508BC" w:rsidRDefault="00127B61" w:rsidP="000946D4">
      <w:pPr>
        <w:numPr>
          <w:ilvl w:val="0"/>
          <w:numId w:val="20"/>
        </w:numPr>
        <w:spacing w:after="0"/>
        <w:contextualSpacing/>
        <w:rPr>
          <w:rFonts w:cs="Times New Roman"/>
          <w:szCs w:val="24"/>
        </w:rPr>
      </w:pPr>
      <w:r>
        <w:rPr>
          <w:rFonts w:cs="Times New Roman"/>
          <w:szCs w:val="24"/>
        </w:rPr>
        <w:t>Duration in Days: 0.5</w:t>
      </w:r>
    </w:p>
    <w:p w14:paraId="5FA89ED9" w14:textId="77777777" w:rsidR="00127B61" w:rsidRPr="00E71783" w:rsidRDefault="00127B61" w:rsidP="000946D4">
      <w:pPr>
        <w:numPr>
          <w:ilvl w:val="0"/>
          <w:numId w:val="20"/>
        </w:numPr>
        <w:spacing w:after="0"/>
        <w:contextualSpacing/>
        <w:rPr>
          <w:rFonts w:cs="Times New Roman"/>
          <w:szCs w:val="24"/>
        </w:rPr>
      </w:pPr>
      <w:r>
        <w:rPr>
          <w:rFonts w:cs="Times New Roman"/>
          <w:szCs w:val="24"/>
        </w:rPr>
        <w:t>Course Version: 2018</w:t>
      </w:r>
    </w:p>
    <w:p w14:paraId="62E2CA97" w14:textId="77777777" w:rsidR="00127B61" w:rsidRDefault="00127B61" w:rsidP="00127B61">
      <w:pPr>
        <w:pStyle w:val="Heading4"/>
      </w:pPr>
      <w:r>
        <w:t>Course Description</w:t>
      </w:r>
    </w:p>
    <w:p w14:paraId="3182E1F1" w14:textId="0E776B84" w:rsidR="00127B61" w:rsidRPr="000864A8" w:rsidRDefault="00127B61" w:rsidP="00127B61">
      <w:r w:rsidRPr="00CE673C">
        <w:t xml:space="preserve">Instruction in the knowledge of </w:t>
      </w:r>
      <w:r>
        <w:t>ethanol and ethanol-blended</w:t>
      </w:r>
      <w:r w:rsidRPr="00CE673C">
        <w:t xml:space="preserve"> fuels, including their use, chemical and physical characteristics, transportation and transfer. This course provides responders with awareness level training to take initial protective actions when </w:t>
      </w:r>
      <w:r>
        <w:t>ethanol and ethanol-blended fuels are</w:t>
      </w:r>
      <w:r w:rsidRPr="00CE673C">
        <w:t xml:space="preserve"> encountered</w:t>
      </w:r>
      <w:r>
        <w:t>.</w:t>
      </w:r>
    </w:p>
    <w:p w14:paraId="0522A149" w14:textId="3CD523E3" w:rsidR="00127B61" w:rsidRDefault="00127B61" w:rsidP="00127B61">
      <w:r>
        <w:rPr>
          <w:b/>
          <w:i/>
        </w:rPr>
        <w:t xml:space="preserve">Selection Criteria: </w:t>
      </w:r>
      <w:r>
        <w:t>First responders and others from all disciplines and others who may encounter ethanol and/or ethanol-blended fuels.</w:t>
      </w:r>
    </w:p>
    <w:p w14:paraId="1C9232FB" w14:textId="77777777" w:rsidR="00127B61" w:rsidRDefault="00127B61" w:rsidP="00127B61">
      <w:pPr>
        <w:pStyle w:val="Heading4"/>
      </w:pPr>
      <w:r>
        <w:t>Course Objectives</w:t>
      </w:r>
    </w:p>
    <w:p w14:paraId="3348C07B" w14:textId="77777777" w:rsidR="00127B61" w:rsidRPr="00CE673C" w:rsidRDefault="00127B61" w:rsidP="00F00E1A">
      <w:pPr>
        <w:pStyle w:val="ListParagraph"/>
        <w:numPr>
          <w:ilvl w:val="0"/>
          <w:numId w:val="3"/>
        </w:numPr>
        <w:rPr>
          <w:rFonts w:cs="Times New Roman"/>
          <w:szCs w:val="24"/>
        </w:rPr>
      </w:pPr>
      <w:r>
        <w:t>Identify ethanol and ethanol-blended fuels.</w:t>
      </w:r>
    </w:p>
    <w:p w14:paraId="090CFEC9" w14:textId="77777777" w:rsidR="00127B61" w:rsidRPr="00CE673C" w:rsidRDefault="00127B61" w:rsidP="00F00E1A">
      <w:pPr>
        <w:pStyle w:val="ListParagraph"/>
        <w:numPr>
          <w:ilvl w:val="0"/>
          <w:numId w:val="3"/>
        </w:numPr>
        <w:rPr>
          <w:rFonts w:cs="Times New Roman"/>
          <w:szCs w:val="24"/>
        </w:rPr>
      </w:pPr>
      <w:r>
        <w:t>Discuss the physical and chemical properties of ethanol and ethanol-blended products.</w:t>
      </w:r>
    </w:p>
    <w:p w14:paraId="52971F2A" w14:textId="77777777" w:rsidR="00127B61" w:rsidRPr="00CE673C" w:rsidRDefault="00127B61" w:rsidP="00F00E1A">
      <w:pPr>
        <w:pStyle w:val="ListParagraph"/>
        <w:numPr>
          <w:ilvl w:val="0"/>
          <w:numId w:val="3"/>
        </w:numPr>
        <w:rPr>
          <w:rFonts w:cs="Times New Roman"/>
          <w:szCs w:val="24"/>
        </w:rPr>
      </w:pPr>
      <w:r>
        <w:t>Discuss the transportation and storage of ethanol and ethanol-blended products.</w:t>
      </w:r>
    </w:p>
    <w:p w14:paraId="7D11C070" w14:textId="0A93664D" w:rsidR="00127B61" w:rsidRPr="00E71783" w:rsidRDefault="00127B61" w:rsidP="00F00E1A">
      <w:pPr>
        <w:pStyle w:val="ListParagraph"/>
        <w:numPr>
          <w:ilvl w:val="0"/>
          <w:numId w:val="3"/>
        </w:numPr>
        <w:rPr>
          <w:rFonts w:cs="Times New Roman"/>
          <w:szCs w:val="24"/>
        </w:rPr>
      </w:pPr>
      <w:r>
        <w:t>Determine protective actions to use when encountering ethanol and ethanol-blended products.</w:t>
      </w:r>
    </w:p>
    <w:p w14:paraId="2D107EA0" w14:textId="77777777" w:rsidR="00127B61" w:rsidRDefault="00127B61" w:rsidP="00127B61">
      <w:pPr>
        <w:pStyle w:val="Heading4"/>
      </w:pPr>
      <w:r>
        <w:t>Mission Areas</w:t>
      </w:r>
    </w:p>
    <w:p w14:paraId="37A1C1CC" w14:textId="77777777" w:rsidR="000B0A02" w:rsidRPr="00127B61" w:rsidRDefault="0063167F" w:rsidP="00D041A2">
      <w:pPr>
        <w:pStyle w:val="ListParagraph"/>
        <w:rPr>
          <w:rFonts w:cs="Times New Roman"/>
          <w:szCs w:val="24"/>
        </w:rPr>
      </w:pPr>
      <w:hyperlink w:anchor="_Protection" w:history="1">
        <w:r w:rsidR="000B0A02" w:rsidRPr="000B0A02">
          <w:rPr>
            <w:rStyle w:val="Hyperlink"/>
            <w:rFonts w:cs="Times New Roman"/>
            <w:szCs w:val="24"/>
          </w:rPr>
          <w:t>Protection</w:t>
        </w:r>
      </w:hyperlink>
    </w:p>
    <w:p w14:paraId="3F13F035" w14:textId="77777777" w:rsidR="00127B61" w:rsidRDefault="00127B61" w:rsidP="00127B61">
      <w:pPr>
        <w:pStyle w:val="Heading4"/>
      </w:pPr>
      <w:r>
        <w:t>Prerequisites</w:t>
      </w:r>
    </w:p>
    <w:p w14:paraId="7AF2EB81" w14:textId="77777777" w:rsidR="00127B61" w:rsidRPr="00E71783" w:rsidRDefault="00127B61" w:rsidP="00F00E1A">
      <w:pPr>
        <w:pStyle w:val="ListParagraph"/>
        <w:numPr>
          <w:ilvl w:val="0"/>
          <w:numId w:val="2"/>
        </w:numPr>
        <w:rPr>
          <w:rFonts w:cs="Times New Roman"/>
          <w:szCs w:val="24"/>
        </w:rPr>
      </w:pPr>
      <w:r>
        <w:rPr>
          <w:rFonts w:cs="Times New Roman"/>
          <w:szCs w:val="24"/>
        </w:rPr>
        <w:t>There are no prerequisites for this course.</w:t>
      </w:r>
    </w:p>
    <w:p w14:paraId="5441B44A" w14:textId="77777777" w:rsidR="00127B61" w:rsidRDefault="00127B61" w:rsidP="00127B61">
      <w:pPr>
        <w:pStyle w:val="Heading4"/>
      </w:pPr>
      <w:r>
        <w:t>Disciplines</w:t>
      </w:r>
    </w:p>
    <w:p w14:paraId="77AE619B" w14:textId="77777777" w:rsidR="00127B61" w:rsidRDefault="00127B61" w:rsidP="00F00E1A">
      <w:pPr>
        <w:pStyle w:val="ListParagraph"/>
        <w:numPr>
          <w:ilvl w:val="0"/>
          <w:numId w:val="2"/>
        </w:numPr>
        <w:spacing w:after="0"/>
        <w:rPr>
          <w:rFonts w:cs="Times New Roman"/>
          <w:szCs w:val="24"/>
        </w:rPr>
      </w:pPr>
      <w:r>
        <w:rPr>
          <w:rFonts w:cs="Times New Roman"/>
          <w:szCs w:val="24"/>
        </w:rPr>
        <w:t>Common</w:t>
      </w:r>
    </w:p>
    <w:p w14:paraId="77E378A2" w14:textId="77777777" w:rsidR="00127B61" w:rsidRDefault="00127B61" w:rsidP="00127B61">
      <w:pPr>
        <w:pStyle w:val="Heading4"/>
      </w:pPr>
      <w:r>
        <w:t>Primary Core Capability</w:t>
      </w:r>
    </w:p>
    <w:p w14:paraId="15B6533F" w14:textId="77777777" w:rsidR="00236F8F" w:rsidRDefault="0063167F" w:rsidP="00236F8F">
      <w:pPr>
        <w:pStyle w:val="ListParagraph"/>
        <w:numPr>
          <w:ilvl w:val="0"/>
          <w:numId w:val="2"/>
        </w:numPr>
      </w:pPr>
      <w:hyperlink w:anchor="_Threats_and_Hazards" w:history="1">
        <w:r w:rsidR="00236F8F" w:rsidRPr="00FB78AA">
          <w:rPr>
            <w:rStyle w:val="Hyperlink"/>
          </w:rPr>
          <w:t>Threats and Hazards Identification</w:t>
        </w:r>
      </w:hyperlink>
    </w:p>
    <w:p w14:paraId="44BCCEA4" w14:textId="4490D9A8" w:rsidR="001D6553" w:rsidRPr="00127B61" w:rsidRDefault="00127B61" w:rsidP="00127B61">
      <w:r>
        <w:br w:type="page"/>
      </w:r>
    </w:p>
    <w:p w14:paraId="202C7A34" w14:textId="77777777" w:rsidR="001D6553" w:rsidRDefault="001D6553" w:rsidP="00887A94">
      <w:pPr>
        <w:pStyle w:val="Heading3"/>
      </w:pPr>
      <w:bookmarkStart w:id="133" w:name="_Toc18397949"/>
      <w:r>
        <w:lastRenderedPageBreak/>
        <w:t>Incident Response to Terrorist Bombing – Awareness</w:t>
      </w:r>
      <w:bookmarkEnd w:id="133"/>
    </w:p>
    <w:p w14:paraId="1FCE88E6" w14:textId="77777777" w:rsidR="00764C03" w:rsidRPr="00FF0892" w:rsidRDefault="00764C03" w:rsidP="00764C03">
      <w:pPr>
        <w:pStyle w:val="Heading4"/>
      </w:pPr>
      <w:r w:rsidRPr="00FF0892">
        <w:t>Course Overview</w:t>
      </w:r>
    </w:p>
    <w:p w14:paraId="51669D5F" w14:textId="104767AC" w:rsidR="00764C03" w:rsidRPr="008508BC" w:rsidRDefault="00764C03"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68B019BB" w14:textId="77777777" w:rsidR="00764C03" w:rsidRPr="008508BC" w:rsidRDefault="00764C03" w:rsidP="000946D4">
      <w:pPr>
        <w:numPr>
          <w:ilvl w:val="0"/>
          <w:numId w:val="20"/>
        </w:numPr>
        <w:spacing w:after="0"/>
        <w:contextualSpacing/>
        <w:rPr>
          <w:rFonts w:cs="Times New Roman"/>
          <w:szCs w:val="24"/>
        </w:rPr>
      </w:pPr>
      <w:r>
        <w:rPr>
          <w:rFonts w:cs="Times New Roman"/>
          <w:szCs w:val="24"/>
        </w:rPr>
        <w:t>Duration in Hours: 4.0</w:t>
      </w:r>
    </w:p>
    <w:p w14:paraId="46D7FB11" w14:textId="77777777" w:rsidR="00764C03" w:rsidRPr="008508BC" w:rsidRDefault="00764C03" w:rsidP="000946D4">
      <w:pPr>
        <w:numPr>
          <w:ilvl w:val="0"/>
          <w:numId w:val="20"/>
        </w:numPr>
        <w:spacing w:after="0"/>
        <w:contextualSpacing/>
        <w:rPr>
          <w:rFonts w:cs="Times New Roman"/>
          <w:szCs w:val="24"/>
        </w:rPr>
      </w:pPr>
      <w:r>
        <w:rPr>
          <w:rFonts w:cs="Times New Roman"/>
          <w:szCs w:val="24"/>
        </w:rPr>
        <w:t>Duration in Days: 0.5</w:t>
      </w:r>
    </w:p>
    <w:p w14:paraId="66C796BC" w14:textId="3EF32C73" w:rsidR="00764C03" w:rsidRPr="00E71783" w:rsidRDefault="00764C03" w:rsidP="000946D4">
      <w:pPr>
        <w:numPr>
          <w:ilvl w:val="0"/>
          <w:numId w:val="20"/>
        </w:numPr>
        <w:spacing w:after="0"/>
        <w:contextualSpacing/>
        <w:rPr>
          <w:rFonts w:cs="Times New Roman"/>
          <w:szCs w:val="24"/>
        </w:rPr>
      </w:pPr>
      <w:r>
        <w:rPr>
          <w:rFonts w:cs="Times New Roman"/>
          <w:szCs w:val="24"/>
        </w:rPr>
        <w:t>Course Version: 201</w:t>
      </w:r>
      <w:r w:rsidR="00E840D4">
        <w:rPr>
          <w:rFonts w:cs="Times New Roman"/>
          <w:szCs w:val="24"/>
        </w:rPr>
        <w:t>9</w:t>
      </w:r>
    </w:p>
    <w:p w14:paraId="11EEA927" w14:textId="77777777" w:rsidR="00764C03" w:rsidRDefault="00764C03" w:rsidP="00764C03">
      <w:pPr>
        <w:pStyle w:val="Heading4"/>
      </w:pPr>
      <w:r>
        <w:t>Course Description</w:t>
      </w:r>
    </w:p>
    <w:p w14:paraId="0BDC0481" w14:textId="63468168" w:rsidR="00764C03" w:rsidRPr="000864A8" w:rsidRDefault="00764C03" w:rsidP="00764C03">
      <w:r w:rsidRPr="001D6553">
        <w:t>This course provides basic instruction on response procedures for terrorist incidents involving energetic materials (explosives and incendiaries). The course includes classroom presentations that address potential terrorist bombing targets in U.S. communities, common military and commercial explosives available to terrorist, improvised explosive devices (IEDs), and response procedures that support safe and effective, operations during bombing incidents</w:t>
      </w:r>
      <w:r>
        <w:t>.</w:t>
      </w:r>
    </w:p>
    <w:p w14:paraId="12A57958" w14:textId="371D34AE" w:rsidR="00764C03" w:rsidRDefault="00764C03" w:rsidP="00764C03">
      <w:r>
        <w:rPr>
          <w:b/>
          <w:i/>
        </w:rPr>
        <w:t xml:space="preserve">Selection Criteria: </w:t>
      </w:r>
      <w:r>
        <w:t>F</w:t>
      </w:r>
      <w:r w:rsidRPr="001D6553">
        <w:t>irefighter</w:t>
      </w:r>
      <w:r>
        <w:t>s,</w:t>
      </w:r>
      <w:r w:rsidRPr="001D6553">
        <w:t xml:space="preserve"> law enforcement officer</w:t>
      </w:r>
      <w:r>
        <w:t>s</w:t>
      </w:r>
      <w:r w:rsidRPr="001D6553">
        <w:t>, emergenc</w:t>
      </w:r>
      <w:r>
        <w:t>y medical response personnel;</w:t>
      </w:r>
      <w:r w:rsidRPr="001D6553">
        <w:t xml:space="preserve"> </w:t>
      </w:r>
      <w:r>
        <w:t>and those</w:t>
      </w:r>
      <w:r w:rsidRPr="001D6553">
        <w:t xml:space="preserve"> assigned to a position in another agency that provides initial response to bombing incidents</w:t>
      </w:r>
      <w:r>
        <w:t>.  E</w:t>
      </w:r>
      <w:r w:rsidRPr="001D6553">
        <w:t>mploye</w:t>
      </w:r>
      <w:r>
        <w:t>es</w:t>
      </w:r>
      <w:r w:rsidRPr="001D6553">
        <w:t xml:space="preserve"> </w:t>
      </w:r>
      <w:r>
        <w:t>of</w:t>
      </w:r>
      <w:r w:rsidRPr="001D6553">
        <w:t xml:space="preserve"> </w:t>
      </w:r>
      <w:r>
        <w:t>s</w:t>
      </w:r>
      <w:r w:rsidRPr="001D6553">
        <w:t>tate or local government crisis-planning organization</w:t>
      </w:r>
      <w:r>
        <w:t>s</w:t>
      </w:r>
      <w:r w:rsidRPr="001D6553">
        <w:t xml:space="preserve"> or civil defense organization</w:t>
      </w:r>
      <w:r>
        <w:t>s;</w:t>
      </w:r>
      <w:r w:rsidRPr="001D6553">
        <w:t xml:space="preserve"> public works department</w:t>
      </w:r>
      <w:r>
        <w:t>s; publicly owned utilities</w:t>
      </w:r>
      <w:r w:rsidRPr="001D6553">
        <w:t>; mutual-aid partners in crisis management; public or private health community; Red Cross and shelter operations; public school system; allied profess</w:t>
      </w:r>
      <w:r>
        <w:t>ionals</w:t>
      </w:r>
      <w:r w:rsidRPr="001D6553">
        <w:t>; and other responding personnel with a need to know</w:t>
      </w:r>
      <w:r>
        <w:t>.</w:t>
      </w:r>
    </w:p>
    <w:p w14:paraId="712CEC73" w14:textId="77777777" w:rsidR="00764C03" w:rsidRDefault="00764C03" w:rsidP="00764C03">
      <w:pPr>
        <w:pStyle w:val="Heading4"/>
      </w:pPr>
      <w:r>
        <w:t>Course Objectives</w:t>
      </w:r>
    </w:p>
    <w:p w14:paraId="3042CCC4" w14:textId="77777777" w:rsidR="00764C03" w:rsidRDefault="00764C03" w:rsidP="00F00E1A">
      <w:pPr>
        <w:pStyle w:val="ListParagraph"/>
        <w:numPr>
          <w:ilvl w:val="0"/>
          <w:numId w:val="3"/>
        </w:numPr>
      </w:pPr>
      <w:r>
        <w:t>Recognize the history and current threat of terrorist bombings to the United States and its communities by domestic and international terrorist groups.</w:t>
      </w:r>
    </w:p>
    <w:p w14:paraId="604DEB2E" w14:textId="0DB64024" w:rsidR="00764C03" w:rsidRPr="00E71783" w:rsidRDefault="00764C03" w:rsidP="00F00E1A">
      <w:pPr>
        <w:pStyle w:val="ListParagraph"/>
        <w:numPr>
          <w:ilvl w:val="0"/>
          <w:numId w:val="3"/>
        </w:numPr>
        <w:rPr>
          <w:rFonts w:cs="Times New Roman"/>
          <w:szCs w:val="24"/>
        </w:rPr>
      </w:pPr>
      <w:r>
        <w:t>Identify tactics and techniques used by terrorists to conduct attacks using explosives.</w:t>
      </w:r>
    </w:p>
    <w:p w14:paraId="284426C5" w14:textId="77777777" w:rsidR="00764C03" w:rsidRDefault="00764C03" w:rsidP="00764C03">
      <w:pPr>
        <w:pStyle w:val="Heading4"/>
      </w:pPr>
      <w:r>
        <w:t>Mission Areas</w:t>
      </w:r>
    </w:p>
    <w:p w14:paraId="682AA588" w14:textId="25060715" w:rsidR="00786772" w:rsidRPr="00D041A2" w:rsidRDefault="0063167F" w:rsidP="00D041A2">
      <w:pPr>
        <w:pStyle w:val="ListParagraph"/>
        <w:rPr>
          <w:rFonts w:cs="Times New Roman"/>
          <w:szCs w:val="24"/>
        </w:rPr>
      </w:pPr>
      <w:hyperlink w:anchor="_Protection" w:history="1">
        <w:r w:rsidR="000B0A02" w:rsidRPr="000B0A02">
          <w:rPr>
            <w:rStyle w:val="Hyperlink"/>
            <w:rFonts w:cs="Times New Roman"/>
            <w:szCs w:val="24"/>
          </w:rPr>
          <w:t>Protection</w:t>
        </w:r>
      </w:hyperlink>
      <w:r w:rsidR="00D041A2" w:rsidRPr="00D041A2">
        <w:rPr>
          <w:rStyle w:val="Hyperlink"/>
          <w:rFonts w:cs="Times New Roman"/>
          <w:szCs w:val="24"/>
          <w:u w:val="none"/>
        </w:rPr>
        <w:tab/>
      </w:r>
      <w:hyperlink w:anchor="_Response" w:history="1">
        <w:r w:rsidR="000B0A02" w:rsidRPr="00D041A2">
          <w:rPr>
            <w:rStyle w:val="Hyperlink"/>
            <w:rFonts w:cs="Times New Roman"/>
            <w:szCs w:val="24"/>
          </w:rPr>
          <w:t>Response</w:t>
        </w:r>
      </w:hyperlink>
      <w:r w:rsidR="00D041A2" w:rsidRPr="00D041A2">
        <w:rPr>
          <w:rStyle w:val="Hyperlink"/>
          <w:rFonts w:cs="Times New Roman"/>
          <w:szCs w:val="24"/>
          <w:u w:val="none"/>
        </w:rPr>
        <w:tab/>
      </w:r>
      <w:hyperlink w:anchor="_Mitigation" w:history="1">
        <w:r w:rsidR="00786772" w:rsidRPr="00D041A2">
          <w:rPr>
            <w:rStyle w:val="Hyperlink"/>
            <w:rFonts w:cs="Times New Roman"/>
            <w:szCs w:val="24"/>
          </w:rPr>
          <w:t>Mitigation</w:t>
        </w:r>
      </w:hyperlink>
    </w:p>
    <w:p w14:paraId="0628BA23" w14:textId="77777777" w:rsidR="00764C03" w:rsidRDefault="00764C03" w:rsidP="00764C03">
      <w:pPr>
        <w:pStyle w:val="Heading4"/>
      </w:pPr>
      <w:r>
        <w:t>Prerequisites</w:t>
      </w:r>
    </w:p>
    <w:p w14:paraId="6379804B" w14:textId="491C3CF5" w:rsidR="00764C03" w:rsidRPr="00E71783" w:rsidRDefault="00764C03" w:rsidP="00F00E1A">
      <w:pPr>
        <w:pStyle w:val="ListParagraph"/>
        <w:numPr>
          <w:ilvl w:val="0"/>
          <w:numId w:val="2"/>
        </w:numPr>
        <w:rPr>
          <w:rFonts w:cs="Times New Roman"/>
          <w:szCs w:val="24"/>
        </w:rPr>
      </w:pPr>
      <w:r>
        <w:rPr>
          <w:rFonts w:cs="Times New Roman"/>
          <w:szCs w:val="24"/>
        </w:rPr>
        <w:t xml:space="preserve">Must be certified in one of the types of agencies listed in the </w:t>
      </w:r>
      <w:r w:rsidR="00B715AE">
        <w:rPr>
          <w:rFonts w:cs="Times New Roman"/>
          <w:szCs w:val="24"/>
        </w:rPr>
        <w:t>Selection Criteria</w:t>
      </w:r>
      <w:r>
        <w:rPr>
          <w:rFonts w:cs="Times New Roman"/>
          <w:szCs w:val="24"/>
        </w:rPr>
        <w:t>.</w:t>
      </w:r>
    </w:p>
    <w:p w14:paraId="473BA433" w14:textId="77777777" w:rsidR="00764C03" w:rsidRDefault="00764C03" w:rsidP="00764C03">
      <w:pPr>
        <w:pStyle w:val="Heading4"/>
      </w:pPr>
      <w:r>
        <w:t>Disciplines</w:t>
      </w:r>
    </w:p>
    <w:p w14:paraId="56170208" w14:textId="753A0BAD" w:rsidR="00764C03" w:rsidRDefault="00764C03" w:rsidP="00F00E1A">
      <w:pPr>
        <w:pStyle w:val="ListParagraph"/>
        <w:numPr>
          <w:ilvl w:val="0"/>
          <w:numId w:val="2"/>
        </w:numPr>
        <w:spacing w:after="0"/>
        <w:rPr>
          <w:rFonts w:cs="Times New Roman"/>
          <w:szCs w:val="24"/>
        </w:rPr>
      </w:pPr>
      <w:r>
        <w:rPr>
          <w:rFonts w:cs="Times New Roman"/>
          <w:szCs w:val="24"/>
        </w:rPr>
        <w:t>Emergency Management</w:t>
      </w:r>
    </w:p>
    <w:p w14:paraId="4BB5CE03" w14:textId="77777777" w:rsidR="00764C03" w:rsidRDefault="00764C03" w:rsidP="00764C03">
      <w:pPr>
        <w:pStyle w:val="Heading4"/>
      </w:pPr>
      <w:r>
        <w:t>Primary Core Capability</w:t>
      </w:r>
    </w:p>
    <w:p w14:paraId="6558D4B6" w14:textId="509EFB73" w:rsidR="00764C03" w:rsidRPr="005227DF" w:rsidRDefault="0063167F" w:rsidP="005227DF">
      <w:pPr>
        <w:pStyle w:val="ListParagraph"/>
        <w:numPr>
          <w:ilvl w:val="0"/>
          <w:numId w:val="2"/>
        </w:numPr>
      </w:pPr>
      <w:hyperlink w:anchor="_Threats_and_Hazards" w:history="1">
        <w:r w:rsidR="00FB78AA" w:rsidRPr="00FB78AA">
          <w:rPr>
            <w:rStyle w:val="Hyperlink"/>
          </w:rPr>
          <w:t>Threats and Hazards Identification</w:t>
        </w:r>
      </w:hyperlink>
    </w:p>
    <w:p w14:paraId="629B2153" w14:textId="77777777" w:rsidR="00AE4E21" w:rsidRDefault="00AE4E21" w:rsidP="00887A94">
      <w:pPr>
        <w:pStyle w:val="Heading3"/>
      </w:pPr>
      <w:bookmarkStart w:id="134" w:name="_Toc18397950"/>
      <w:r>
        <w:lastRenderedPageBreak/>
        <w:t>Prevention of and Response to Suicide Bombing Incidents</w:t>
      </w:r>
      <w:bookmarkEnd w:id="134"/>
    </w:p>
    <w:p w14:paraId="24B91376" w14:textId="77777777" w:rsidR="00B715AE" w:rsidRPr="00FF0892" w:rsidRDefault="00B715AE" w:rsidP="00B715AE">
      <w:pPr>
        <w:pStyle w:val="Heading4"/>
      </w:pPr>
      <w:r w:rsidRPr="00FF0892">
        <w:t>Course Overview</w:t>
      </w:r>
    </w:p>
    <w:p w14:paraId="6B2C65E3" w14:textId="06732096" w:rsidR="00B715AE" w:rsidRPr="008508BC" w:rsidRDefault="00B715AE" w:rsidP="000946D4">
      <w:pPr>
        <w:numPr>
          <w:ilvl w:val="0"/>
          <w:numId w:val="20"/>
        </w:numPr>
        <w:spacing w:after="0"/>
        <w:contextualSpacing/>
        <w:rPr>
          <w:rFonts w:cs="Times New Roman"/>
          <w:szCs w:val="24"/>
        </w:rPr>
      </w:pPr>
      <w:r w:rsidRPr="008508BC">
        <w:rPr>
          <w:rFonts w:cs="Times New Roman"/>
          <w:szCs w:val="24"/>
        </w:rPr>
        <w:t xml:space="preserve">Training Provider: </w:t>
      </w:r>
      <w:r w:rsidR="00507D97">
        <w:rPr>
          <w:rFonts w:cs="Times New Roman"/>
          <w:szCs w:val="24"/>
        </w:rPr>
        <w:t>Arkansas Division of Emergency Management</w:t>
      </w:r>
    </w:p>
    <w:p w14:paraId="214DB55F" w14:textId="77777777" w:rsidR="00B715AE" w:rsidRPr="008508BC" w:rsidRDefault="00B715AE" w:rsidP="000946D4">
      <w:pPr>
        <w:numPr>
          <w:ilvl w:val="0"/>
          <w:numId w:val="20"/>
        </w:numPr>
        <w:spacing w:after="0"/>
        <w:contextualSpacing/>
        <w:rPr>
          <w:rFonts w:cs="Times New Roman"/>
          <w:szCs w:val="24"/>
        </w:rPr>
      </w:pPr>
      <w:r>
        <w:rPr>
          <w:rFonts w:cs="Times New Roman"/>
          <w:szCs w:val="24"/>
        </w:rPr>
        <w:t>Duration in Hours: 4.0</w:t>
      </w:r>
    </w:p>
    <w:p w14:paraId="3D33B363" w14:textId="77777777" w:rsidR="00B715AE" w:rsidRPr="008508BC" w:rsidRDefault="00B715AE" w:rsidP="000946D4">
      <w:pPr>
        <w:numPr>
          <w:ilvl w:val="0"/>
          <w:numId w:val="20"/>
        </w:numPr>
        <w:spacing w:after="0"/>
        <w:contextualSpacing/>
        <w:rPr>
          <w:rFonts w:cs="Times New Roman"/>
          <w:szCs w:val="24"/>
        </w:rPr>
      </w:pPr>
      <w:r>
        <w:rPr>
          <w:rFonts w:cs="Times New Roman"/>
          <w:szCs w:val="24"/>
        </w:rPr>
        <w:t>Duration in Days: 0.5</w:t>
      </w:r>
    </w:p>
    <w:p w14:paraId="0375A773" w14:textId="65422AA3" w:rsidR="00B715AE" w:rsidRPr="00E71783" w:rsidRDefault="00B715AE" w:rsidP="000946D4">
      <w:pPr>
        <w:numPr>
          <w:ilvl w:val="0"/>
          <w:numId w:val="20"/>
        </w:numPr>
        <w:spacing w:after="0"/>
        <w:contextualSpacing/>
        <w:rPr>
          <w:rFonts w:cs="Times New Roman"/>
          <w:szCs w:val="24"/>
        </w:rPr>
      </w:pPr>
      <w:r>
        <w:rPr>
          <w:rFonts w:cs="Times New Roman"/>
          <w:szCs w:val="24"/>
        </w:rPr>
        <w:t>Course Version: 201</w:t>
      </w:r>
      <w:r w:rsidR="00E840D4">
        <w:rPr>
          <w:rFonts w:cs="Times New Roman"/>
          <w:szCs w:val="24"/>
        </w:rPr>
        <w:t>9</w:t>
      </w:r>
    </w:p>
    <w:p w14:paraId="53A58905" w14:textId="77777777" w:rsidR="00B715AE" w:rsidRDefault="00B715AE" w:rsidP="00B715AE">
      <w:pPr>
        <w:pStyle w:val="Heading4"/>
      </w:pPr>
      <w:r>
        <w:t>Course Description</w:t>
      </w:r>
    </w:p>
    <w:p w14:paraId="10865F09" w14:textId="1B44C0E2" w:rsidR="00B715AE" w:rsidRPr="000864A8" w:rsidRDefault="00B715AE" w:rsidP="00B715AE">
      <w:r w:rsidRPr="00AE4E21">
        <w:t>This course provides training on a suicide bombing threat. The course includes familiarization with improvised explosive devices (IEDs) and explosive materials typically used in suicide bombings. It also addresses actions that individual emergency responders can take to assist in preventing or deterring suicide bombings, as well as techniques, tactics, and procedures that support an effective and safe response to a suicide bombing</w:t>
      </w:r>
      <w:r>
        <w:t>.</w:t>
      </w:r>
    </w:p>
    <w:p w14:paraId="0DF8840F" w14:textId="4D6791C4" w:rsidR="00B715AE" w:rsidRDefault="00B715AE" w:rsidP="00B715AE">
      <w:r>
        <w:rPr>
          <w:b/>
          <w:i/>
        </w:rPr>
        <w:t xml:space="preserve">Selection Criteria: </w:t>
      </w:r>
      <w:r>
        <w:t>F</w:t>
      </w:r>
      <w:r w:rsidRPr="002B336C">
        <w:t xml:space="preserve">irefighters, law enforcement officers, or emergency medical response personnel, or </w:t>
      </w:r>
      <w:r>
        <w:t>those</w:t>
      </w:r>
      <w:r w:rsidRPr="002B336C">
        <w:t xml:space="preserve"> assigned to a position in another agency that provides initial response to suicide bombing incidents</w:t>
      </w:r>
      <w:r>
        <w:t>.</w:t>
      </w:r>
    </w:p>
    <w:p w14:paraId="11EEF83D" w14:textId="77777777" w:rsidR="00B715AE" w:rsidRDefault="00B715AE" w:rsidP="00B715AE">
      <w:pPr>
        <w:pStyle w:val="Heading4"/>
      </w:pPr>
      <w:r>
        <w:t>Course Objectives</w:t>
      </w:r>
    </w:p>
    <w:p w14:paraId="640F946C" w14:textId="77777777" w:rsidR="00B715AE" w:rsidRDefault="00B715AE" w:rsidP="00F00E1A">
      <w:pPr>
        <w:pStyle w:val="ListParagraph"/>
        <w:numPr>
          <w:ilvl w:val="0"/>
          <w:numId w:val="3"/>
        </w:numPr>
        <w:spacing w:after="0"/>
      </w:pPr>
      <w:r>
        <w:t>Recognize the history and threat of suicide bombing to the United States.</w:t>
      </w:r>
    </w:p>
    <w:p w14:paraId="44BDE906" w14:textId="24DA49CD" w:rsidR="00B715AE" w:rsidRDefault="00B715AE" w:rsidP="00F00E1A">
      <w:pPr>
        <w:pStyle w:val="ListParagraph"/>
        <w:numPr>
          <w:ilvl w:val="0"/>
          <w:numId w:val="3"/>
        </w:numPr>
        <w:spacing w:after="0"/>
      </w:pPr>
      <w:r>
        <w:t>Identify Suicide Bomber Improvised E</w:t>
      </w:r>
      <w:r w:rsidR="00194DA6">
        <w:t>xplosive Devices,</w:t>
      </w:r>
      <w:r>
        <w:t xml:space="preserve"> components, and </w:t>
      </w:r>
      <w:r w:rsidR="00194DA6">
        <w:t>d</w:t>
      </w:r>
      <w:r>
        <w:t>elivery methods.</w:t>
      </w:r>
    </w:p>
    <w:p w14:paraId="44A15356" w14:textId="77777777" w:rsidR="00B715AE" w:rsidRDefault="00B715AE" w:rsidP="00F00E1A">
      <w:pPr>
        <w:pStyle w:val="ListParagraph"/>
        <w:numPr>
          <w:ilvl w:val="0"/>
          <w:numId w:val="3"/>
        </w:numPr>
        <w:spacing w:after="0"/>
      </w:pPr>
      <w:r>
        <w:t>Recognize the Nine Phases of a Bombing Attack as they relate to suicide bombers and the interdiction opportunities associated with each phase.</w:t>
      </w:r>
    </w:p>
    <w:p w14:paraId="7C06E101" w14:textId="77777777" w:rsidR="00B715AE" w:rsidRDefault="00B715AE" w:rsidP="00F00E1A">
      <w:pPr>
        <w:pStyle w:val="ListParagraph"/>
        <w:numPr>
          <w:ilvl w:val="0"/>
          <w:numId w:val="3"/>
        </w:numPr>
        <w:spacing w:after="0"/>
      </w:pPr>
      <w:r>
        <w:t>Identify prevention strategies for suicide bomber prevention.</w:t>
      </w:r>
    </w:p>
    <w:p w14:paraId="2EF2F09B" w14:textId="77777777" w:rsidR="00B715AE" w:rsidRDefault="00B715AE" w:rsidP="00F00E1A">
      <w:pPr>
        <w:pStyle w:val="ListParagraph"/>
        <w:numPr>
          <w:ilvl w:val="0"/>
          <w:numId w:val="3"/>
        </w:numPr>
        <w:spacing w:after="0"/>
      </w:pPr>
      <w:r>
        <w:t>Recognize the role intelligence and community outreach programs play in threat mitigation.</w:t>
      </w:r>
    </w:p>
    <w:p w14:paraId="384162B3" w14:textId="39052CEC" w:rsidR="00B715AE" w:rsidRPr="00E71783" w:rsidRDefault="00B715AE" w:rsidP="00F00E1A">
      <w:pPr>
        <w:pStyle w:val="ListParagraph"/>
        <w:numPr>
          <w:ilvl w:val="0"/>
          <w:numId w:val="3"/>
        </w:numPr>
        <w:rPr>
          <w:rFonts w:cs="Times New Roman"/>
          <w:szCs w:val="24"/>
        </w:rPr>
      </w:pPr>
      <w:r>
        <w:t>Identify suicide bomber countermeasures to prevent or mitigate a suicide bombing attack.</w:t>
      </w:r>
    </w:p>
    <w:p w14:paraId="3F744512" w14:textId="77777777" w:rsidR="00B715AE" w:rsidRDefault="00B715AE" w:rsidP="00B715AE">
      <w:pPr>
        <w:pStyle w:val="Heading4"/>
      </w:pPr>
      <w:r>
        <w:t>Mission Areas</w:t>
      </w:r>
    </w:p>
    <w:p w14:paraId="3594DF20" w14:textId="13F178CF" w:rsidR="000B0A02" w:rsidRPr="00D041A2" w:rsidRDefault="0063167F" w:rsidP="00D041A2">
      <w:pPr>
        <w:pStyle w:val="ListParagraph"/>
        <w:rPr>
          <w:rFonts w:cs="Times New Roman"/>
          <w:szCs w:val="24"/>
        </w:rPr>
      </w:pPr>
      <w:hyperlink w:anchor="_Protection" w:history="1">
        <w:r w:rsidR="000B0A02" w:rsidRPr="000B0A02">
          <w:rPr>
            <w:rStyle w:val="Hyperlink"/>
            <w:rFonts w:cs="Times New Roman"/>
            <w:szCs w:val="24"/>
          </w:rPr>
          <w:t>Protection</w:t>
        </w:r>
      </w:hyperlink>
      <w:r w:rsidR="00D041A2" w:rsidRPr="00D041A2">
        <w:rPr>
          <w:rStyle w:val="Hyperlink"/>
          <w:rFonts w:cs="Times New Roman"/>
          <w:szCs w:val="24"/>
          <w:u w:val="none"/>
        </w:rPr>
        <w:tab/>
      </w:r>
      <w:hyperlink w:anchor="_Response" w:history="1">
        <w:r w:rsidR="000B0A02" w:rsidRPr="00D041A2">
          <w:rPr>
            <w:rStyle w:val="Hyperlink"/>
            <w:rFonts w:cs="Times New Roman"/>
            <w:szCs w:val="24"/>
          </w:rPr>
          <w:t>Response</w:t>
        </w:r>
      </w:hyperlink>
    </w:p>
    <w:p w14:paraId="5F7A29CD" w14:textId="77777777" w:rsidR="00B715AE" w:rsidRDefault="00B715AE" w:rsidP="00B715AE">
      <w:pPr>
        <w:pStyle w:val="Heading4"/>
      </w:pPr>
      <w:r>
        <w:t>Prerequisites</w:t>
      </w:r>
    </w:p>
    <w:p w14:paraId="6CA28911" w14:textId="5A850B32" w:rsidR="00B715AE" w:rsidRPr="00E71783" w:rsidRDefault="00B715AE" w:rsidP="00F00E1A">
      <w:pPr>
        <w:pStyle w:val="ListParagraph"/>
        <w:numPr>
          <w:ilvl w:val="0"/>
          <w:numId w:val="2"/>
        </w:numPr>
        <w:rPr>
          <w:rFonts w:cs="Times New Roman"/>
          <w:szCs w:val="24"/>
        </w:rPr>
      </w:pPr>
      <w:r>
        <w:rPr>
          <w:rFonts w:cs="Times New Roman"/>
          <w:szCs w:val="24"/>
        </w:rPr>
        <w:t>Must be certified in one of the types of agencies listed in the Selection Criteria.</w:t>
      </w:r>
    </w:p>
    <w:p w14:paraId="32714B16" w14:textId="77777777" w:rsidR="00B715AE" w:rsidRDefault="00B715AE" w:rsidP="00B715AE">
      <w:pPr>
        <w:pStyle w:val="Heading4"/>
      </w:pPr>
      <w:r>
        <w:t>Disciplines</w:t>
      </w:r>
    </w:p>
    <w:p w14:paraId="3F5A52D9" w14:textId="77777777" w:rsidR="00B715AE" w:rsidRDefault="00B715AE" w:rsidP="00F00E1A">
      <w:pPr>
        <w:pStyle w:val="ListParagraph"/>
        <w:numPr>
          <w:ilvl w:val="0"/>
          <w:numId w:val="2"/>
        </w:numPr>
        <w:spacing w:after="0"/>
        <w:rPr>
          <w:rFonts w:cs="Times New Roman"/>
          <w:szCs w:val="24"/>
        </w:rPr>
      </w:pPr>
      <w:r>
        <w:rPr>
          <w:rFonts w:cs="Times New Roman"/>
          <w:szCs w:val="24"/>
        </w:rPr>
        <w:t>Emergency Management</w:t>
      </w:r>
    </w:p>
    <w:p w14:paraId="07293018" w14:textId="77777777" w:rsidR="00B715AE" w:rsidRDefault="00B715AE" w:rsidP="00B715AE">
      <w:pPr>
        <w:pStyle w:val="Heading4"/>
      </w:pPr>
      <w:r>
        <w:t>Primary Core Capability</w:t>
      </w:r>
    </w:p>
    <w:p w14:paraId="67DE3C5B" w14:textId="17495B99" w:rsidR="005227DF" w:rsidRDefault="0063167F" w:rsidP="00556B10">
      <w:pPr>
        <w:pStyle w:val="ListParagraph"/>
        <w:numPr>
          <w:ilvl w:val="0"/>
          <w:numId w:val="2"/>
        </w:numPr>
        <w:spacing w:before="0" w:after="160"/>
      </w:pPr>
      <w:hyperlink w:anchor="_Threats_and_Hazards" w:history="1">
        <w:r w:rsidR="00FB78AA" w:rsidRPr="00FB78AA">
          <w:rPr>
            <w:rStyle w:val="Hyperlink"/>
          </w:rPr>
          <w:t>Threats and Hazards Identification</w:t>
        </w:r>
      </w:hyperlink>
      <w:r w:rsidR="005227DF">
        <w:br w:type="page"/>
      </w:r>
    </w:p>
    <w:p w14:paraId="560F1252" w14:textId="723E6B12" w:rsidR="00AF66BE" w:rsidRDefault="00D64432" w:rsidP="00AF66BE">
      <w:pPr>
        <w:pStyle w:val="Heading3"/>
      </w:pPr>
      <w:bookmarkStart w:id="135" w:name="_AWR-160:_WMD_Awareness-Level"/>
      <w:bookmarkStart w:id="136" w:name="_Toc18397951"/>
      <w:bookmarkEnd w:id="135"/>
      <w:r>
        <w:lastRenderedPageBreak/>
        <w:t>AWR-160: WMD Awareness-Level Training Course</w:t>
      </w:r>
      <w:bookmarkEnd w:id="136"/>
    </w:p>
    <w:p w14:paraId="1B3EB81F" w14:textId="77777777" w:rsidR="00AF66BE" w:rsidRPr="00FF0892" w:rsidRDefault="00AF66BE" w:rsidP="00AF66BE">
      <w:pPr>
        <w:pStyle w:val="Heading4"/>
      </w:pPr>
      <w:r w:rsidRPr="00FF0892">
        <w:t>Course Overview</w:t>
      </w:r>
    </w:p>
    <w:p w14:paraId="502A390E" w14:textId="1E5DD843" w:rsidR="00AF66BE" w:rsidRPr="008508BC" w:rsidRDefault="00AF66BE" w:rsidP="000946D4">
      <w:pPr>
        <w:numPr>
          <w:ilvl w:val="0"/>
          <w:numId w:val="20"/>
        </w:numPr>
        <w:spacing w:after="0"/>
        <w:contextualSpacing/>
        <w:rPr>
          <w:rFonts w:cs="Times New Roman"/>
          <w:szCs w:val="24"/>
        </w:rPr>
      </w:pPr>
      <w:r w:rsidRPr="008508BC">
        <w:rPr>
          <w:rFonts w:cs="Times New Roman"/>
          <w:szCs w:val="24"/>
        </w:rPr>
        <w:t xml:space="preserve">Training Provider: </w:t>
      </w:r>
      <w:r>
        <w:rPr>
          <w:rFonts w:cs="Times New Roman"/>
          <w:szCs w:val="24"/>
        </w:rPr>
        <w:t>TEEX/</w:t>
      </w:r>
      <w:r w:rsidR="00507D97">
        <w:rPr>
          <w:rFonts w:cs="Times New Roman"/>
          <w:szCs w:val="24"/>
        </w:rPr>
        <w:t>Arkansas Division of Emergency Management</w:t>
      </w:r>
    </w:p>
    <w:p w14:paraId="7EDBA5F9" w14:textId="69492999" w:rsidR="00AF66BE" w:rsidRPr="008508BC" w:rsidRDefault="00AF66BE" w:rsidP="000946D4">
      <w:pPr>
        <w:numPr>
          <w:ilvl w:val="0"/>
          <w:numId w:val="20"/>
        </w:numPr>
        <w:spacing w:after="0"/>
        <w:contextualSpacing/>
        <w:rPr>
          <w:rFonts w:cs="Times New Roman"/>
          <w:szCs w:val="24"/>
        </w:rPr>
      </w:pPr>
      <w:r>
        <w:rPr>
          <w:rFonts w:cs="Times New Roman"/>
          <w:szCs w:val="24"/>
        </w:rPr>
        <w:t xml:space="preserve">Duration in Hours: </w:t>
      </w:r>
      <w:r w:rsidR="00540260">
        <w:rPr>
          <w:rFonts w:cs="Times New Roman"/>
          <w:szCs w:val="24"/>
        </w:rPr>
        <w:t>6</w:t>
      </w:r>
      <w:r>
        <w:rPr>
          <w:rFonts w:cs="Times New Roman"/>
          <w:szCs w:val="24"/>
        </w:rPr>
        <w:t>.0</w:t>
      </w:r>
    </w:p>
    <w:p w14:paraId="4B7B4422" w14:textId="7140464D" w:rsidR="00AF66BE" w:rsidRPr="008508BC" w:rsidRDefault="00AF66BE" w:rsidP="000946D4">
      <w:pPr>
        <w:numPr>
          <w:ilvl w:val="0"/>
          <w:numId w:val="20"/>
        </w:numPr>
        <w:spacing w:after="0"/>
        <w:contextualSpacing/>
        <w:rPr>
          <w:rFonts w:cs="Times New Roman"/>
          <w:szCs w:val="24"/>
        </w:rPr>
      </w:pPr>
      <w:r>
        <w:rPr>
          <w:rFonts w:cs="Times New Roman"/>
          <w:szCs w:val="24"/>
        </w:rPr>
        <w:t>Duration in Days: 0.</w:t>
      </w:r>
      <w:r w:rsidR="00540260">
        <w:rPr>
          <w:rFonts w:cs="Times New Roman"/>
          <w:szCs w:val="24"/>
        </w:rPr>
        <w:t>7</w:t>
      </w:r>
      <w:r>
        <w:rPr>
          <w:rFonts w:cs="Times New Roman"/>
          <w:szCs w:val="24"/>
        </w:rPr>
        <w:t>5</w:t>
      </w:r>
    </w:p>
    <w:p w14:paraId="52F19DCC" w14:textId="77777777" w:rsidR="00AF66BE" w:rsidRPr="00E71783" w:rsidRDefault="00AF66BE" w:rsidP="000946D4">
      <w:pPr>
        <w:numPr>
          <w:ilvl w:val="0"/>
          <w:numId w:val="20"/>
        </w:numPr>
        <w:spacing w:after="0"/>
        <w:contextualSpacing/>
        <w:rPr>
          <w:rFonts w:cs="Times New Roman"/>
          <w:szCs w:val="24"/>
        </w:rPr>
      </w:pPr>
      <w:r>
        <w:rPr>
          <w:rFonts w:cs="Times New Roman"/>
          <w:szCs w:val="24"/>
        </w:rPr>
        <w:t>Course Version: 2018</w:t>
      </w:r>
    </w:p>
    <w:p w14:paraId="1A3F85F6" w14:textId="77777777" w:rsidR="00AF66BE" w:rsidRDefault="00AF66BE" w:rsidP="00AF66BE">
      <w:pPr>
        <w:pStyle w:val="Heading4"/>
      </w:pPr>
      <w:r>
        <w:t>Course Description</w:t>
      </w:r>
    </w:p>
    <w:p w14:paraId="1202E298" w14:textId="7C018EDD" w:rsidR="00AF66BE" w:rsidRPr="000864A8" w:rsidRDefault="00AF66BE" w:rsidP="00AF66BE">
      <w:r w:rsidRPr="002B336C">
        <w:t>Developed by the National Domestic Preparedness Consortium (NDPC), the WMD Awareness-Level Training Course is a six-hour training program that provides emergency responders with awareness-level instruction on recognition, avoidance, isolation, an</w:t>
      </w:r>
      <w:r>
        <w:t>d notification techniques in a Weapons of Mass D</w:t>
      </w:r>
      <w:r w:rsidRPr="002B336C">
        <w:t>estruction (WMD) environment. The course covers prevention and deterrence and chemical, biological, radiological, nuclear, explosive (CBRNE) hazards</w:t>
      </w:r>
      <w:r>
        <w:t>.</w:t>
      </w:r>
    </w:p>
    <w:p w14:paraId="13BBABDA" w14:textId="6A00E5BC" w:rsidR="00AF66BE" w:rsidRDefault="00AF66BE" w:rsidP="00AF66BE">
      <w:r>
        <w:rPr>
          <w:b/>
          <w:i/>
        </w:rPr>
        <w:t xml:space="preserve">Selection Criteria: </w:t>
      </w:r>
      <w:r>
        <w:t>Personnel who require knowledge of Weapons of Mass Destruction and CBRNE.</w:t>
      </w:r>
    </w:p>
    <w:p w14:paraId="21BC7A60" w14:textId="77777777" w:rsidR="00AF66BE" w:rsidRDefault="00AF66BE" w:rsidP="00AF66BE">
      <w:pPr>
        <w:pStyle w:val="Heading4"/>
      </w:pPr>
      <w:r>
        <w:t>Course Objectives</w:t>
      </w:r>
    </w:p>
    <w:p w14:paraId="22BFD7FF" w14:textId="77777777" w:rsidR="00AF66BE" w:rsidRDefault="00AF66BE" w:rsidP="00F00E1A">
      <w:pPr>
        <w:pStyle w:val="ListParagraph"/>
        <w:numPr>
          <w:ilvl w:val="0"/>
          <w:numId w:val="3"/>
        </w:numPr>
        <w:spacing w:after="0"/>
      </w:pPr>
      <w:r>
        <w:t>Be aware of the indicators of potential acts of terrorism and presence of hazardous materials and/or weapons of mass destruction.</w:t>
      </w:r>
    </w:p>
    <w:p w14:paraId="34CE2209" w14:textId="77777777" w:rsidR="00AF66BE" w:rsidRDefault="00AF66BE" w:rsidP="00F00E1A">
      <w:pPr>
        <w:pStyle w:val="ListParagraph"/>
        <w:numPr>
          <w:ilvl w:val="0"/>
          <w:numId w:val="3"/>
        </w:numPr>
        <w:spacing w:after="0"/>
      </w:pPr>
      <w:r>
        <w:t>Discuss the potential use of hazardous materials and WMDs in either fixed or transportation facilities.</w:t>
      </w:r>
    </w:p>
    <w:p w14:paraId="62FC8949" w14:textId="77777777" w:rsidR="00AF66BE" w:rsidRDefault="00AF66BE" w:rsidP="00F00E1A">
      <w:pPr>
        <w:pStyle w:val="ListParagraph"/>
        <w:numPr>
          <w:ilvl w:val="0"/>
          <w:numId w:val="3"/>
        </w:numPr>
        <w:spacing w:after="0"/>
      </w:pPr>
      <w:r>
        <w:t>Identify the signs and symptoms of exposure to WMDs, hazardous materials, and CBRNE hazards.</w:t>
      </w:r>
    </w:p>
    <w:p w14:paraId="0D2BA371" w14:textId="77777777" w:rsidR="00AF66BE" w:rsidRDefault="00AF66BE" w:rsidP="00F00E1A">
      <w:pPr>
        <w:pStyle w:val="ListParagraph"/>
        <w:numPr>
          <w:ilvl w:val="0"/>
          <w:numId w:val="3"/>
        </w:numPr>
        <w:spacing w:after="0"/>
      </w:pPr>
      <w:r>
        <w:t>Describe biological agents, their characteristics, and recognize the signs and symptoms of exposure.</w:t>
      </w:r>
    </w:p>
    <w:p w14:paraId="5E29EB6F" w14:textId="77777777" w:rsidR="00AF66BE" w:rsidRDefault="00AF66BE" w:rsidP="00F00E1A">
      <w:pPr>
        <w:pStyle w:val="ListParagraph"/>
        <w:numPr>
          <w:ilvl w:val="0"/>
          <w:numId w:val="3"/>
        </w:numPr>
        <w:spacing w:after="0"/>
      </w:pPr>
      <w:r>
        <w:t>Describe radiation and radiological materials, their characteristics, and recognize the signs and symptoms of exposure.</w:t>
      </w:r>
    </w:p>
    <w:p w14:paraId="5022073F" w14:textId="0939E2CF" w:rsidR="00AF66BE" w:rsidRPr="00E71783" w:rsidRDefault="00AF66BE" w:rsidP="00F00E1A">
      <w:pPr>
        <w:pStyle w:val="ListParagraph"/>
        <w:numPr>
          <w:ilvl w:val="0"/>
          <w:numId w:val="3"/>
        </w:numPr>
        <w:rPr>
          <w:rFonts w:cs="Times New Roman"/>
          <w:szCs w:val="24"/>
        </w:rPr>
      </w:pPr>
      <w:r>
        <w:t>Describe explosives, their characteristics, and the effects of a detonated explosive device.</w:t>
      </w:r>
    </w:p>
    <w:p w14:paraId="447CD7E6" w14:textId="77777777" w:rsidR="00AF66BE" w:rsidRDefault="00AF66BE" w:rsidP="00AF66BE">
      <w:pPr>
        <w:pStyle w:val="Heading4"/>
      </w:pPr>
      <w:r>
        <w:t>Mission Areas</w:t>
      </w:r>
    </w:p>
    <w:p w14:paraId="04736E7F" w14:textId="38206738" w:rsidR="00AF66BE" w:rsidRPr="00127B61" w:rsidRDefault="0063167F" w:rsidP="00D041A2">
      <w:pPr>
        <w:pStyle w:val="ListParagraph"/>
        <w:rPr>
          <w:rFonts w:cs="Times New Roman"/>
          <w:szCs w:val="24"/>
        </w:rPr>
      </w:pPr>
      <w:hyperlink w:anchor="_Protection" w:history="1">
        <w:r w:rsidR="00AF66BE" w:rsidRPr="000B0A02">
          <w:rPr>
            <w:rStyle w:val="Hyperlink"/>
            <w:rFonts w:cs="Times New Roman"/>
            <w:szCs w:val="24"/>
          </w:rPr>
          <w:t>Protect</w:t>
        </w:r>
        <w:r w:rsidR="00786772" w:rsidRPr="000B0A02">
          <w:rPr>
            <w:rStyle w:val="Hyperlink"/>
            <w:rFonts w:cs="Times New Roman"/>
            <w:szCs w:val="24"/>
          </w:rPr>
          <w:t>ion</w:t>
        </w:r>
      </w:hyperlink>
    </w:p>
    <w:p w14:paraId="5B62ACBE" w14:textId="77777777" w:rsidR="00AF66BE" w:rsidRDefault="00AF66BE" w:rsidP="00AF66BE">
      <w:pPr>
        <w:pStyle w:val="Heading4"/>
      </w:pPr>
      <w:r>
        <w:t>Prerequisites</w:t>
      </w:r>
    </w:p>
    <w:p w14:paraId="7389CE1C" w14:textId="6975DE93" w:rsidR="00AF66BE" w:rsidRPr="00E71783" w:rsidRDefault="00AF66BE" w:rsidP="00F00E1A">
      <w:pPr>
        <w:pStyle w:val="ListParagraph"/>
        <w:numPr>
          <w:ilvl w:val="0"/>
          <w:numId w:val="2"/>
        </w:numPr>
        <w:rPr>
          <w:rFonts w:cs="Times New Roman"/>
          <w:szCs w:val="24"/>
        </w:rPr>
      </w:pPr>
      <w:r>
        <w:rPr>
          <w:rFonts w:cs="Times New Roman"/>
          <w:szCs w:val="24"/>
        </w:rPr>
        <w:t>There are no prerequisites for this course.</w:t>
      </w:r>
    </w:p>
    <w:p w14:paraId="08B50741" w14:textId="77777777" w:rsidR="00AF66BE" w:rsidRDefault="00AF66BE" w:rsidP="00AF66BE">
      <w:pPr>
        <w:pStyle w:val="Heading4"/>
      </w:pPr>
      <w:r>
        <w:t>Disciplines</w:t>
      </w:r>
    </w:p>
    <w:p w14:paraId="23E3FE7D" w14:textId="77777777" w:rsidR="00AF66BE" w:rsidRDefault="00AF66BE" w:rsidP="00F00E1A">
      <w:pPr>
        <w:pStyle w:val="ListParagraph"/>
        <w:numPr>
          <w:ilvl w:val="0"/>
          <w:numId w:val="2"/>
        </w:numPr>
        <w:spacing w:after="0"/>
        <w:rPr>
          <w:rFonts w:cs="Times New Roman"/>
          <w:szCs w:val="24"/>
        </w:rPr>
      </w:pPr>
      <w:r>
        <w:rPr>
          <w:rFonts w:cs="Times New Roman"/>
          <w:szCs w:val="24"/>
        </w:rPr>
        <w:t>Emergency Management</w:t>
      </w:r>
    </w:p>
    <w:p w14:paraId="7CA6CBE3" w14:textId="77777777" w:rsidR="00AF66BE" w:rsidRDefault="00AF66BE" w:rsidP="00AF66BE">
      <w:pPr>
        <w:pStyle w:val="Heading4"/>
      </w:pPr>
      <w:r>
        <w:t>Primary Core Capability</w:t>
      </w:r>
    </w:p>
    <w:p w14:paraId="25E8B270" w14:textId="481030F8" w:rsidR="00AF66BE" w:rsidRDefault="0063167F" w:rsidP="00F00E1A">
      <w:pPr>
        <w:pStyle w:val="ListParagraph"/>
        <w:numPr>
          <w:ilvl w:val="0"/>
          <w:numId w:val="2"/>
        </w:numPr>
      </w:pPr>
      <w:hyperlink w:anchor="_Threats_and_Hazards" w:history="1">
        <w:r w:rsidR="00AF66BE" w:rsidRPr="00FB78AA">
          <w:rPr>
            <w:rStyle w:val="Hyperlink"/>
          </w:rPr>
          <w:t>Threats and Hazards Identification</w:t>
        </w:r>
      </w:hyperlink>
    </w:p>
    <w:p w14:paraId="7DE0D6BC" w14:textId="77777777" w:rsidR="00AF66BE" w:rsidRDefault="00AF66BE" w:rsidP="00B715AE">
      <w:pPr>
        <w:rPr>
          <w:rFonts w:cs="Times New Roman"/>
          <w:szCs w:val="24"/>
        </w:rPr>
      </w:pPr>
    </w:p>
    <w:p w14:paraId="39E487D2" w14:textId="77777777" w:rsidR="006A2736" w:rsidRDefault="006A2736" w:rsidP="006A2736">
      <w:pPr>
        <w:spacing w:after="0"/>
        <w:rPr>
          <w:rFonts w:cs="Times New Roman"/>
          <w:szCs w:val="24"/>
        </w:rPr>
      </w:pPr>
    </w:p>
    <w:p w14:paraId="0F3B4993" w14:textId="77777777" w:rsidR="006A2736" w:rsidRDefault="006A2736" w:rsidP="006A2736">
      <w:pPr>
        <w:spacing w:after="0"/>
        <w:rPr>
          <w:rFonts w:cs="Times New Roman"/>
          <w:szCs w:val="24"/>
        </w:rPr>
      </w:pPr>
    </w:p>
    <w:p w14:paraId="70824E69" w14:textId="77777777" w:rsidR="006A2736" w:rsidRDefault="006A2736" w:rsidP="006A2736">
      <w:pPr>
        <w:spacing w:after="0"/>
        <w:rPr>
          <w:rFonts w:cs="Times New Roman"/>
          <w:szCs w:val="24"/>
        </w:rPr>
      </w:pPr>
    </w:p>
    <w:p w14:paraId="7CE80A54" w14:textId="77777777" w:rsidR="006A2736" w:rsidRDefault="006A2736" w:rsidP="006A2736">
      <w:pPr>
        <w:spacing w:after="0"/>
        <w:rPr>
          <w:rFonts w:cs="Times New Roman"/>
          <w:szCs w:val="24"/>
        </w:rPr>
      </w:pPr>
    </w:p>
    <w:p w14:paraId="6CE1321F" w14:textId="77777777" w:rsidR="006A2736" w:rsidRDefault="006A2736" w:rsidP="006A2736">
      <w:pPr>
        <w:spacing w:after="0"/>
        <w:rPr>
          <w:rFonts w:cs="Times New Roman"/>
          <w:szCs w:val="24"/>
        </w:rPr>
      </w:pPr>
    </w:p>
    <w:p w14:paraId="164CC7F9" w14:textId="77777777" w:rsidR="006A2736" w:rsidRDefault="006A2736" w:rsidP="006A2736">
      <w:pPr>
        <w:spacing w:after="0"/>
        <w:rPr>
          <w:rFonts w:cs="Times New Roman"/>
          <w:szCs w:val="24"/>
        </w:rPr>
      </w:pPr>
    </w:p>
    <w:p w14:paraId="1AA066EA" w14:textId="77777777" w:rsidR="006A2736" w:rsidRDefault="006A2736" w:rsidP="006A2736">
      <w:pPr>
        <w:spacing w:after="0"/>
        <w:rPr>
          <w:rFonts w:cs="Times New Roman"/>
          <w:szCs w:val="24"/>
        </w:rPr>
      </w:pPr>
    </w:p>
    <w:p w14:paraId="1698CF1D" w14:textId="77777777" w:rsidR="006A2736" w:rsidRDefault="006A2736" w:rsidP="006A2736">
      <w:pPr>
        <w:spacing w:after="0"/>
        <w:rPr>
          <w:rFonts w:cs="Times New Roman"/>
          <w:szCs w:val="24"/>
        </w:rPr>
      </w:pPr>
    </w:p>
    <w:p w14:paraId="7F4E5689" w14:textId="77777777" w:rsidR="006A2736" w:rsidRDefault="006A2736" w:rsidP="006A2736">
      <w:pPr>
        <w:spacing w:after="0"/>
        <w:rPr>
          <w:rFonts w:cs="Times New Roman"/>
          <w:szCs w:val="24"/>
        </w:rPr>
      </w:pPr>
    </w:p>
    <w:p w14:paraId="7B5ABF26" w14:textId="77777777" w:rsidR="006A2736" w:rsidRDefault="006A2736" w:rsidP="006A2736">
      <w:pPr>
        <w:spacing w:after="0"/>
        <w:rPr>
          <w:rFonts w:cs="Times New Roman"/>
          <w:szCs w:val="24"/>
        </w:rPr>
      </w:pPr>
    </w:p>
    <w:p w14:paraId="63641EE5" w14:textId="77777777" w:rsidR="006A2736" w:rsidRDefault="006A2736" w:rsidP="006A2736">
      <w:pPr>
        <w:spacing w:after="0"/>
        <w:rPr>
          <w:rFonts w:cs="Times New Roman"/>
          <w:szCs w:val="24"/>
        </w:rPr>
      </w:pPr>
    </w:p>
    <w:p w14:paraId="13022E68" w14:textId="77777777" w:rsidR="006A2736" w:rsidRDefault="006A2736" w:rsidP="006A2736">
      <w:pPr>
        <w:spacing w:after="0"/>
        <w:rPr>
          <w:rFonts w:cs="Times New Roman"/>
          <w:szCs w:val="24"/>
        </w:rPr>
      </w:pPr>
    </w:p>
    <w:p w14:paraId="55BAFEE2" w14:textId="77777777" w:rsidR="006A2736" w:rsidRDefault="006A2736" w:rsidP="006A2736">
      <w:pPr>
        <w:spacing w:after="0"/>
        <w:rPr>
          <w:rFonts w:cs="Times New Roman"/>
          <w:szCs w:val="24"/>
        </w:rPr>
      </w:pPr>
    </w:p>
    <w:p w14:paraId="01D0F94D" w14:textId="77777777" w:rsidR="006A2736" w:rsidRDefault="006A2736" w:rsidP="006A2736">
      <w:pPr>
        <w:spacing w:after="0"/>
        <w:rPr>
          <w:rFonts w:cs="Times New Roman"/>
          <w:szCs w:val="24"/>
        </w:rPr>
      </w:pPr>
    </w:p>
    <w:p w14:paraId="48F8A03E" w14:textId="5B42908D" w:rsidR="006A2736" w:rsidRDefault="00E13062" w:rsidP="00887A94">
      <w:pPr>
        <w:pStyle w:val="Heading2"/>
      </w:pPr>
      <w:bookmarkStart w:id="137" w:name="_Toc18397952"/>
      <w:r>
        <w:t xml:space="preserve">Section </w:t>
      </w:r>
      <w:r w:rsidR="006A2736">
        <w:t>V</w:t>
      </w:r>
      <w:r w:rsidR="007B2195">
        <w:t>I</w:t>
      </w:r>
      <w:r w:rsidR="006A2736">
        <w:t>: Advanced Professional Series</w:t>
      </w:r>
      <w:bookmarkEnd w:id="137"/>
    </w:p>
    <w:p w14:paraId="052836E2" w14:textId="77777777" w:rsidR="006A2736" w:rsidRDefault="006A2736">
      <w:pPr>
        <w:rPr>
          <w:rFonts w:eastAsiaTheme="majorEastAsia" w:cstheme="majorBidi"/>
          <w:color w:val="2E74B5" w:themeColor="accent1" w:themeShade="BF"/>
          <w:sz w:val="32"/>
          <w:szCs w:val="32"/>
        </w:rPr>
      </w:pPr>
      <w:r>
        <w:br w:type="page"/>
      </w:r>
    </w:p>
    <w:p w14:paraId="72CE23BC" w14:textId="77777777" w:rsidR="006A2736" w:rsidRDefault="006A2736" w:rsidP="00887A94">
      <w:pPr>
        <w:pStyle w:val="Heading3"/>
      </w:pPr>
      <w:bookmarkStart w:id="138" w:name="_Toc18397953"/>
      <w:r>
        <w:lastRenderedPageBreak/>
        <w:t>Description</w:t>
      </w:r>
      <w:bookmarkEnd w:id="138"/>
    </w:p>
    <w:p w14:paraId="693DE6DE" w14:textId="77777777" w:rsidR="00615A1C" w:rsidRDefault="006A2736" w:rsidP="006A2736">
      <w:r>
        <w:t xml:space="preserve">Originally established by the Federal Emergency Management Agency, the Advanced Professional Series was designed to motivate and challenge emergency management students and professionals to continue their training.  </w:t>
      </w:r>
    </w:p>
    <w:p w14:paraId="06CED15B" w14:textId="25077B5C" w:rsidR="002E3FA4" w:rsidRDefault="002E3FA4" w:rsidP="006A2736">
      <w:r>
        <w:t xml:space="preserve">Beginning in 2019, FEMA has </w:t>
      </w:r>
      <w:r w:rsidR="00534990">
        <w:t>transferred responsibility for</w:t>
      </w:r>
      <w:r>
        <w:t xml:space="preserve"> the APS series certification to the individual states</w:t>
      </w:r>
      <w:r w:rsidR="00534990">
        <w:t>,</w:t>
      </w:r>
      <w:r>
        <w:t xml:space="preserve"> for both administration of course materials and certification of students who have completed the series. ADEM has taken on this role for the state of Arkansas, and will strive to conduct all of the required courses and as many of the electives as possible every two (2) years, beginning in even-numbered years.</w:t>
      </w:r>
    </w:p>
    <w:p w14:paraId="47424974" w14:textId="11F3830D" w:rsidR="006A2736" w:rsidRDefault="006A2736" w:rsidP="002E3FA4">
      <w:r>
        <w:t xml:space="preserve">Following the completion of relevant prerequisites for </w:t>
      </w:r>
      <w:r w:rsidR="002E3FA4">
        <w:t>the</w:t>
      </w:r>
      <w:r>
        <w:t xml:space="preserve"> courses listed below, students are encouraged </w:t>
      </w:r>
      <w:r w:rsidR="002E3FA4">
        <w:t>to complete the five (5) required courses and any five (5) or more of the electives.  Upon successful completio</w:t>
      </w:r>
      <w:r w:rsidR="00CE1F5B">
        <w:t>n of these requirements, and</w:t>
      </w:r>
      <w:r w:rsidR="002E3FA4">
        <w:t xml:space="preserve"> submission of the appropriate application for</w:t>
      </w:r>
      <w:r w:rsidR="00073630">
        <w:t>m</w:t>
      </w:r>
      <w:r w:rsidR="002E3FA4">
        <w:t xml:space="preserve"> and proof of course completion, the ADEM Training &amp; Exercise Branch Manager will issue a certificate to the student via email.</w:t>
      </w:r>
    </w:p>
    <w:p w14:paraId="5508C639" w14:textId="77777777" w:rsidR="002E3FA4" w:rsidRDefault="002E3FA4" w:rsidP="00887A94">
      <w:pPr>
        <w:pStyle w:val="Heading3"/>
      </w:pPr>
      <w:bookmarkStart w:id="139" w:name="_Toc18397954"/>
      <w:r>
        <w:t>Courses</w:t>
      </w:r>
      <w:bookmarkEnd w:id="139"/>
    </w:p>
    <w:p w14:paraId="4CA965CD" w14:textId="77777777" w:rsidR="002E3FA4" w:rsidRDefault="002E3FA4" w:rsidP="002E3FA4">
      <w:r>
        <w:t>Courses are described in detail in the appropriate sections of the ADEM Course Catalog.  Please reference these descriptions for the course details and any prerequisites, which must be met before applying for a particular course.</w:t>
      </w:r>
    </w:p>
    <w:p w14:paraId="19B3554C" w14:textId="77777777" w:rsidR="002E3FA4" w:rsidRDefault="002E3FA4" w:rsidP="00887A94">
      <w:pPr>
        <w:pStyle w:val="Heading4"/>
      </w:pPr>
      <w:r>
        <w:t>Required Courses</w:t>
      </w:r>
    </w:p>
    <w:p w14:paraId="0FDC06B3" w14:textId="77777777" w:rsidR="002E3FA4" w:rsidRDefault="002E3FA4" w:rsidP="002E3FA4">
      <w:r>
        <w:t>Each of the following courses</w:t>
      </w:r>
      <w:r w:rsidR="007369AB">
        <w:t xml:space="preserve"> and any prerequisites</w:t>
      </w:r>
      <w:r>
        <w:t xml:space="preserve"> must be completed prior to submitting an application for APS certification.</w:t>
      </w:r>
    </w:p>
    <w:p w14:paraId="06F9BC73" w14:textId="23D2C017" w:rsidR="002E3FA4" w:rsidRDefault="0063167F" w:rsidP="00F00E1A">
      <w:pPr>
        <w:pStyle w:val="ListParagraph"/>
        <w:numPr>
          <w:ilvl w:val="0"/>
          <w:numId w:val="4"/>
        </w:numPr>
      </w:pPr>
      <w:hyperlink w:anchor="_G0775:_Emergency_Operations" w:history="1">
        <w:r w:rsidR="006D0C28">
          <w:rPr>
            <w:rStyle w:val="Hyperlink"/>
          </w:rPr>
          <w:t>G0</w:t>
        </w:r>
        <w:r w:rsidR="002E3FA4" w:rsidRPr="007369AB">
          <w:rPr>
            <w:rStyle w:val="Hyperlink"/>
          </w:rPr>
          <w:t>775: EOC Management and Operations</w:t>
        </w:r>
      </w:hyperlink>
      <w:r w:rsidR="002E3FA4">
        <w:t xml:space="preserve"> </w:t>
      </w:r>
      <w:r w:rsidR="002E3FA4" w:rsidRPr="002E3FA4">
        <w:rPr>
          <w:b/>
        </w:rPr>
        <w:t>OR</w:t>
      </w:r>
      <w:r w:rsidR="006D0C28">
        <w:rPr>
          <w:b/>
        </w:rPr>
        <w:t xml:space="preserve"> </w:t>
      </w:r>
      <w:hyperlink w:anchor="_G2300:_Intermediate_Emergency" w:history="1">
        <w:r w:rsidR="006D0C28" w:rsidRPr="006D0C28">
          <w:rPr>
            <w:rStyle w:val="Hyperlink"/>
          </w:rPr>
          <w:t>G2300: Intermediate Emergency Operations Functions</w:t>
        </w:r>
      </w:hyperlink>
      <w:r w:rsidR="006D0C28">
        <w:t xml:space="preserve"> </w:t>
      </w:r>
      <w:r w:rsidR="006D0C28">
        <w:rPr>
          <w:b/>
        </w:rPr>
        <w:t>OR</w:t>
      </w:r>
      <w:r w:rsidR="00705982">
        <w:t xml:space="preserve"> IS0</w:t>
      </w:r>
      <w:r w:rsidR="002E3FA4">
        <w:t>775</w:t>
      </w:r>
      <w:r w:rsidR="007369AB">
        <w:t>:</w:t>
      </w:r>
      <w:r w:rsidR="002E3FA4">
        <w:t xml:space="preserve"> EOC Management and Operations</w:t>
      </w:r>
    </w:p>
    <w:p w14:paraId="35BF3CD4" w14:textId="7B9A73FA" w:rsidR="007369AB" w:rsidRDefault="0063167F" w:rsidP="00F00E1A">
      <w:pPr>
        <w:pStyle w:val="ListParagraph"/>
        <w:numPr>
          <w:ilvl w:val="0"/>
          <w:numId w:val="4"/>
        </w:numPr>
      </w:pPr>
      <w:hyperlink w:anchor="_G-191_–_Incident" w:history="1">
        <w:r w:rsidR="006D0C28">
          <w:rPr>
            <w:rStyle w:val="Hyperlink"/>
          </w:rPr>
          <w:t>G0</w:t>
        </w:r>
        <w:r w:rsidR="007369AB" w:rsidRPr="007369AB">
          <w:rPr>
            <w:rStyle w:val="Hyperlink"/>
          </w:rPr>
          <w:t>191: ICS/EOC Interface</w:t>
        </w:r>
      </w:hyperlink>
      <w:r w:rsidR="007369AB">
        <w:t xml:space="preserve"> </w:t>
      </w:r>
      <w:r w:rsidR="007369AB">
        <w:rPr>
          <w:b/>
        </w:rPr>
        <w:t>OR</w:t>
      </w:r>
      <w:r w:rsidR="00705982">
        <w:t xml:space="preserve"> E/L0</w:t>
      </w:r>
      <w:r w:rsidR="007369AB">
        <w:t>449: ICS Train the Trainer</w:t>
      </w:r>
    </w:p>
    <w:p w14:paraId="048D5B93" w14:textId="1916AB4E" w:rsidR="007369AB" w:rsidRDefault="0063167F" w:rsidP="00F00E1A">
      <w:pPr>
        <w:pStyle w:val="ListParagraph"/>
        <w:numPr>
          <w:ilvl w:val="0"/>
          <w:numId w:val="4"/>
        </w:numPr>
      </w:pPr>
      <w:hyperlink w:anchor="_G0557:_Rapid_Needs" w:history="1">
        <w:r w:rsidR="006D0C28">
          <w:rPr>
            <w:rStyle w:val="Hyperlink"/>
          </w:rPr>
          <w:t>G0</w:t>
        </w:r>
        <w:r w:rsidR="007369AB" w:rsidRPr="007369AB">
          <w:rPr>
            <w:rStyle w:val="Hyperlink"/>
          </w:rPr>
          <w:t xml:space="preserve">557: Rapid </w:t>
        </w:r>
        <w:r w:rsidR="006D0C28">
          <w:rPr>
            <w:rStyle w:val="Hyperlink"/>
          </w:rPr>
          <w:t xml:space="preserve">Needs </w:t>
        </w:r>
        <w:r w:rsidR="007369AB" w:rsidRPr="007369AB">
          <w:rPr>
            <w:rStyle w:val="Hyperlink"/>
          </w:rPr>
          <w:t>Assessment</w:t>
        </w:r>
      </w:hyperlink>
    </w:p>
    <w:p w14:paraId="3DFEBF9D" w14:textId="5213F2C8" w:rsidR="007369AB" w:rsidRDefault="0063167F" w:rsidP="00F00E1A">
      <w:pPr>
        <w:pStyle w:val="ListParagraph"/>
        <w:numPr>
          <w:ilvl w:val="0"/>
          <w:numId w:val="4"/>
        </w:numPr>
      </w:pPr>
      <w:hyperlink w:anchor="_G0205:_Recovery_from" w:history="1">
        <w:r w:rsidR="006D0C28">
          <w:rPr>
            <w:rStyle w:val="Hyperlink"/>
          </w:rPr>
          <w:t>G0205: Recovery from Disaster: the Local Community Role</w:t>
        </w:r>
      </w:hyperlink>
      <w:r w:rsidR="007369AB">
        <w:t xml:space="preserve"> </w:t>
      </w:r>
      <w:r w:rsidR="007369AB">
        <w:rPr>
          <w:b/>
        </w:rPr>
        <w:t>OR</w:t>
      </w:r>
      <w:r w:rsidR="007369AB">
        <w:t xml:space="preserve"> E210: Recovery from Disaster, the Local Government Role</w:t>
      </w:r>
    </w:p>
    <w:p w14:paraId="7109C020" w14:textId="0CCC5683" w:rsidR="007369AB" w:rsidRDefault="0063167F" w:rsidP="00F00E1A">
      <w:pPr>
        <w:pStyle w:val="ListParagraph"/>
        <w:numPr>
          <w:ilvl w:val="0"/>
          <w:numId w:val="4"/>
        </w:numPr>
      </w:pPr>
      <w:hyperlink w:anchor="_G0393:_Mitigation_for" w:history="1">
        <w:r w:rsidR="006D0C28">
          <w:rPr>
            <w:rStyle w:val="Hyperlink"/>
          </w:rPr>
          <w:t>G0393: Mitigation for Emergency Managers</w:t>
        </w:r>
      </w:hyperlink>
      <w:r w:rsidR="007369AB">
        <w:t xml:space="preserve"> </w:t>
      </w:r>
      <w:r w:rsidR="007369AB">
        <w:rPr>
          <w:b/>
        </w:rPr>
        <w:t>OR</w:t>
      </w:r>
      <w:r w:rsidR="007369AB">
        <w:t xml:space="preserve"> </w:t>
      </w:r>
      <w:hyperlink w:anchor="_G0318:_Mitigation_Planning" w:history="1">
        <w:r w:rsidR="006D0C28">
          <w:rPr>
            <w:rStyle w:val="Hyperlink"/>
          </w:rPr>
          <w:t>G0318: Mitigation Planning for Local Governments</w:t>
        </w:r>
      </w:hyperlink>
    </w:p>
    <w:p w14:paraId="1E1C8084" w14:textId="77777777" w:rsidR="007369AB" w:rsidRDefault="007369AB" w:rsidP="00887A94">
      <w:pPr>
        <w:pStyle w:val="Heading4"/>
      </w:pPr>
      <w:r>
        <w:t>Elective Courses</w:t>
      </w:r>
    </w:p>
    <w:p w14:paraId="467B0937" w14:textId="77777777" w:rsidR="007369AB" w:rsidRDefault="007369AB" w:rsidP="007369AB">
      <w:r>
        <w:t>Students wishing to obtain APS certification must meet the prerequisites for and successfully complete any five (5) of these elective courses.</w:t>
      </w:r>
    </w:p>
    <w:p w14:paraId="791D64D5" w14:textId="7731DC74" w:rsidR="007369AB" w:rsidRDefault="0063167F" w:rsidP="00F00E1A">
      <w:pPr>
        <w:pStyle w:val="ListParagraph"/>
        <w:numPr>
          <w:ilvl w:val="0"/>
          <w:numId w:val="5"/>
        </w:numPr>
      </w:pPr>
      <w:hyperlink w:anchor="_G0288:_Local_Volunteer" w:history="1">
        <w:r w:rsidR="006D0C28">
          <w:rPr>
            <w:rStyle w:val="Hyperlink"/>
          </w:rPr>
          <w:t>G0</w:t>
        </w:r>
        <w:r w:rsidR="007369AB" w:rsidRPr="007369AB">
          <w:rPr>
            <w:rStyle w:val="Hyperlink"/>
          </w:rPr>
          <w:t>288: Local Volunteer and Donations Management</w:t>
        </w:r>
      </w:hyperlink>
    </w:p>
    <w:p w14:paraId="77B2481F" w14:textId="4F52248A" w:rsidR="007369AB" w:rsidRDefault="0063167F" w:rsidP="00F00E1A">
      <w:pPr>
        <w:pStyle w:val="ListParagraph"/>
        <w:numPr>
          <w:ilvl w:val="0"/>
          <w:numId w:val="5"/>
        </w:numPr>
      </w:pPr>
      <w:hyperlink w:anchor="_G0364:_Multi-Hazard_Emergency" w:history="1">
        <w:r w:rsidR="006D0C28">
          <w:rPr>
            <w:rStyle w:val="Hyperlink"/>
          </w:rPr>
          <w:t>G0364: Multi-Hazard Emergency Planning for Schools</w:t>
        </w:r>
      </w:hyperlink>
      <w:r w:rsidR="007369AB">
        <w:t xml:space="preserve"> </w:t>
      </w:r>
      <w:r w:rsidR="007369AB">
        <w:rPr>
          <w:b/>
        </w:rPr>
        <w:t>OR</w:t>
      </w:r>
      <w:r w:rsidR="00705982">
        <w:t xml:space="preserve"> L0</w:t>
      </w:r>
      <w:r w:rsidR="007369AB">
        <w:t>363: Multi-Hazard Planning for Higher Education</w:t>
      </w:r>
    </w:p>
    <w:p w14:paraId="0D85BA23" w14:textId="22C2511E" w:rsidR="007369AB" w:rsidRDefault="00705982" w:rsidP="00F00E1A">
      <w:pPr>
        <w:pStyle w:val="ListParagraph"/>
        <w:numPr>
          <w:ilvl w:val="0"/>
          <w:numId w:val="5"/>
        </w:numPr>
      </w:pPr>
      <w:r>
        <w:t>IS0</w:t>
      </w:r>
      <w:r w:rsidR="007369AB">
        <w:t>703: NIMS Resource Management</w:t>
      </w:r>
    </w:p>
    <w:p w14:paraId="5E428157" w14:textId="45E85E62" w:rsidR="007369AB" w:rsidRDefault="0063167F" w:rsidP="00F00E1A">
      <w:pPr>
        <w:pStyle w:val="ListParagraph"/>
        <w:numPr>
          <w:ilvl w:val="0"/>
          <w:numId w:val="5"/>
        </w:numPr>
      </w:pPr>
      <w:hyperlink w:anchor="_G0202:_Debris_Management" w:history="1">
        <w:r w:rsidR="006D0C28">
          <w:rPr>
            <w:rStyle w:val="Hyperlink"/>
          </w:rPr>
          <w:t>G0202: Debris Management Planning for State, Tribal, Territorial, and Local Officials</w:t>
        </w:r>
      </w:hyperlink>
      <w:r w:rsidR="007369AB">
        <w:t xml:space="preserve"> </w:t>
      </w:r>
      <w:r w:rsidR="007369AB">
        <w:rPr>
          <w:b/>
        </w:rPr>
        <w:t>OR</w:t>
      </w:r>
      <w:r w:rsidR="00705982">
        <w:t xml:space="preserve"> E0</w:t>
      </w:r>
      <w:r w:rsidR="007369AB">
        <w:t>202: Debris Management Planning for State, Local, and Tribal Officials</w:t>
      </w:r>
    </w:p>
    <w:p w14:paraId="3868E263" w14:textId="6342602E" w:rsidR="007369AB" w:rsidRDefault="0063167F" w:rsidP="00F00E1A">
      <w:pPr>
        <w:pStyle w:val="ListParagraph"/>
        <w:numPr>
          <w:ilvl w:val="0"/>
          <w:numId w:val="5"/>
        </w:numPr>
      </w:pPr>
      <w:hyperlink w:anchor="_G0386:_Mass_Fatalities" w:history="1">
        <w:r w:rsidR="00705982">
          <w:rPr>
            <w:rStyle w:val="Hyperlink"/>
          </w:rPr>
          <w:t>G0</w:t>
        </w:r>
        <w:r w:rsidR="006D0C28">
          <w:rPr>
            <w:rStyle w:val="Hyperlink"/>
          </w:rPr>
          <w:t>386: Mass Fatalities Incident Response Course</w:t>
        </w:r>
      </w:hyperlink>
    </w:p>
    <w:p w14:paraId="2AC1CC81" w14:textId="175DEFD6" w:rsidR="007369AB" w:rsidRDefault="0063167F" w:rsidP="00F00E1A">
      <w:pPr>
        <w:pStyle w:val="ListParagraph"/>
        <w:numPr>
          <w:ilvl w:val="0"/>
          <w:numId w:val="5"/>
        </w:numPr>
      </w:pPr>
      <w:hyperlink w:anchor="_G0361:_Flood_Fight" w:history="1">
        <w:r w:rsidR="006D0C28">
          <w:rPr>
            <w:rStyle w:val="Hyperlink"/>
          </w:rPr>
          <w:t>G0</w:t>
        </w:r>
        <w:r w:rsidR="007369AB" w:rsidRPr="007369AB">
          <w:rPr>
            <w:rStyle w:val="Hyperlink"/>
          </w:rPr>
          <w:t>361: Flood Fight Operations</w:t>
        </w:r>
      </w:hyperlink>
    </w:p>
    <w:p w14:paraId="67CF30DA" w14:textId="6DD86641" w:rsidR="007369AB" w:rsidRDefault="007369AB" w:rsidP="00F00E1A">
      <w:pPr>
        <w:pStyle w:val="ListParagraph"/>
        <w:numPr>
          <w:ilvl w:val="0"/>
          <w:numId w:val="5"/>
        </w:numPr>
      </w:pPr>
      <w:r>
        <w:t>IEMC: One of the IEMC courses E</w:t>
      </w:r>
      <w:r w:rsidR="00705982">
        <w:t>0</w:t>
      </w:r>
      <w:r>
        <w:t>900</w:t>
      </w:r>
    </w:p>
    <w:p w14:paraId="1291F9AF" w14:textId="07844FEE" w:rsidR="007369AB" w:rsidRDefault="0063167F" w:rsidP="00F00E1A">
      <w:pPr>
        <w:pStyle w:val="ListParagraph"/>
        <w:numPr>
          <w:ilvl w:val="0"/>
          <w:numId w:val="5"/>
        </w:numPr>
      </w:pPr>
      <w:hyperlink w:anchor="_G0108:_Community_Mass" w:history="1">
        <w:r w:rsidR="004A2DC0">
          <w:rPr>
            <w:rStyle w:val="Hyperlink"/>
          </w:rPr>
          <w:t>G0</w:t>
        </w:r>
        <w:r w:rsidR="007369AB" w:rsidRPr="00222ED7">
          <w:rPr>
            <w:rStyle w:val="Hyperlink"/>
          </w:rPr>
          <w:t>108: Community Mass Care and Emergency Assistance</w:t>
        </w:r>
      </w:hyperlink>
    </w:p>
    <w:p w14:paraId="052463ED" w14:textId="5F52C795" w:rsidR="007369AB" w:rsidRDefault="0063167F" w:rsidP="00F00E1A">
      <w:pPr>
        <w:pStyle w:val="ListParagraph"/>
        <w:numPr>
          <w:ilvl w:val="0"/>
          <w:numId w:val="5"/>
        </w:numPr>
      </w:pPr>
      <w:hyperlink w:anchor="_G0358:_Evacuation_and" w:history="1">
        <w:r w:rsidR="006D0C28">
          <w:rPr>
            <w:rStyle w:val="Hyperlink"/>
          </w:rPr>
          <w:t>G</w:t>
        </w:r>
        <w:r w:rsidR="004A2DC0">
          <w:rPr>
            <w:rStyle w:val="Hyperlink"/>
          </w:rPr>
          <w:t>0</w:t>
        </w:r>
        <w:r w:rsidR="006D0C28">
          <w:rPr>
            <w:rStyle w:val="Hyperlink"/>
          </w:rPr>
          <w:t>358: Evacuation and Re-Entry Planning Course</w:t>
        </w:r>
      </w:hyperlink>
    </w:p>
    <w:p w14:paraId="601A3B29" w14:textId="4B1DF828" w:rsidR="007369AB" w:rsidRDefault="0063167F" w:rsidP="00F00E1A">
      <w:pPr>
        <w:pStyle w:val="ListParagraph"/>
        <w:numPr>
          <w:ilvl w:val="0"/>
          <w:numId w:val="5"/>
        </w:numPr>
      </w:pPr>
      <w:hyperlink w:anchor="_G0290:_Basic_Public" w:history="1">
        <w:r w:rsidR="004A2DC0">
          <w:rPr>
            <w:rStyle w:val="Hyperlink"/>
          </w:rPr>
          <w:t>G0</w:t>
        </w:r>
        <w:r w:rsidR="006D0C28">
          <w:rPr>
            <w:rStyle w:val="Hyperlink"/>
          </w:rPr>
          <w:t>290: Basic Public Information Officers Course</w:t>
        </w:r>
      </w:hyperlink>
      <w:r w:rsidR="00222ED7">
        <w:t xml:space="preserve"> </w:t>
      </w:r>
      <w:r w:rsidR="00222ED7">
        <w:rPr>
          <w:b/>
        </w:rPr>
        <w:t xml:space="preserve">OR </w:t>
      </w:r>
      <w:r w:rsidR="004A2DC0">
        <w:t>E0</w:t>
      </w:r>
      <w:r w:rsidR="00222ED7">
        <w:t xml:space="preserve">388: Advanced Public Information Officer </w:t>
      </w:r>
      <w:r w:rsidR="00222ED7">
        <w:rPr>
          <w:b/>
        </w:rPr>
        <w:t xml:space="preserve">OR </w:t>
      </w:r>
      <w:r w:rsidR="004A2DC0">
        <w:t>E/L0</w:t>
      </w:r>
      <w:r w:rsidR="00222ED7">
        <w:t>952 All-Hazards Public Information Officer</w:t>
      </w:r>
    </w:p>
    <w:p w14:paraId="695C7958" w14:textId="7F6108E0" w:rsidR="00222ED7" w:rsidRDefault="0063167F" w:rsidP="00F00E1A">
      <w:pPr>
        <w:pStyle w:val="ListParagraph"/>
        <w:numPr>
          <w:ilvl w:val="0"/>
          <w:numId w:val="5"/>
        </w:numPr>
      </w:pPr>
      <w:hyperlink w:anchor="_G0271:_Hazardous_Weather" w:history="1">
        <w:r w:rsidR="004A2DC0">
          <w:rPr>
            <w:rStyle w:val="Hyperlink"/>
          </w:rPr>
          <w:t>G0</w:t>
        </w:r>
        <w:r w:rsidR="00222ED7" w:rsidRPr="00222ED7">
          <w:rPr>
            <w:rStyle w:val="Hyperlink"/>
          </w:rPr>
          <w:t>271: Hazardous Weather and Flood Preparedness</w:t>
        </w:r>
      </w:hyperlink>
      <w:r w:rsidR="00222ED7">
        <w:t xml:space="preserve"> </w:t>
      </w:r>
      <w:r w:rsidR="00222ED7">
        <w:rPr>
          <w:b/>
        </w:rPr>
        <w:t>OR</w:t>
      </w:r>
      <w:r w:rsidR="004A2DC0">
        <w:t xml:space="preserve"> IS0</w:t>
      </w:r>
      <w:r w:rsidR="00222ED7">
        <w:t>271: Anticipating Hazardous Weather and Community Risk</w:t>
      </w:r>
    </w:p>
    <w:p w14:paraId="1BA822ED" w14:textId="51DB9978" w:rsidR="00222ED7" w:rsidRDefault="004A2DC0" w:rsidP="00F00E1A">
      <w:pPr>
        <w:pStyle w:val="ListParagraph"/>
        <w:numPr>
          <w:ilvl w:val="0"/>
          <w:numId w:val="5"/>
        </w:numPr>
      </w:pPr>
      <w:r>
        <w:t>G0</w:t>
      </w:r>
      <w:r w:rsidR="009B091A">
        <w:t>272: Warning Coordination</w:t>
      </w:r>
    </w:p>
    <w:p w14:paraId="1C509E8A" w14:textId="4403BB72" w:rsidR="009B091A" w:rsidRDefault="009B091A" w:rsidP="00F00E1A">
      <w:pPr>
        <w:pStyle w:val="ListParagraph"/>
        <w:numPr>
          <w:ilvl w:val="0"/>
          <w:numId w:val="5"/>
        </w:numPr>
      </w:pPr>
      <w:r>
        <w:t>E/K/G/</w:t>
      </w:r>
      <w:hyperlink w:anchor="_L0146:_Homeland_Security" w:history="1">
        <w:r w:rsidR="004A2DC0">
          <w:rPr>
            <w:rStyle w:val="Hyperlink"/>
          </w:rPr>
          <w:t>L0</w:t>
        </w:r>
        <w:r w:rsidR="006D0C28">
          <w:rPr>
            <w:rStyle w:val="Hyperlink"/>
          </w:rPr>
          <w:t>146: Homeland Security Exercise and Evaluation Program Training Course</w:t>
        </w:r>
      </w:hyperlink>
    </w:p>
    <w:p w14:paraId="5BDECFB3" w14:textId="28894371" w:rsidR="009B091A" w:rsidRDefault="0063167F" w:rsidP="00F00E1A">
      <w:pPr>
        <w:pStyle w:val="ListParagraph"/>
        <w:numPr>
          <w:ilvl w:val="0"/>
          <w:numId w:val="5"/>
        </w:numPr>
      </w:pPr>
      <w:hyperlink w:anchor="_G0235:_Emergency_Planning" w:history="1">
        <w:r w:rsidR="004A2DC0">
          <w:rPr>
            <w:rStyle w:val="Hyperlink"/>
          </w:rPr>
          <w:t>G0</w:t>
        </w:r>
        <w:r w:rsidR="009B091A" w:rsidRPr="00086033">
          <w:rPr>
            <w:rStyle w:val="Hyperlink"/>
          </w:rPr>
          <w:t>235: Emergency Planning</w:t>
        </w:r>
      </w:hyperlink>
    </w:p>
    <w:p w14:paraId="70361E8C" w14:textId="5FBC056A" w:rsidR="007369AB" w:rsidRPr="002E3FA4" w:rsidRDefault="0063167F" w:rsidP="00CE1F5B">
      <w:pPr>
        <w:pStyle w:val="ListParagraph"/>
        <w:numPr>
          <w:ilvl w:val="0"/>
          <w:numId w:val="5"/>
        </w:numPr>
      </w:pPr>
      <w:hyperlink w:anchor="_G0141:_Instructional_Presentation" w:history="1">
        <w:r w:rsidR="004A2DC0">
          <w:rPr>
            <w:rStyle w:val="Hyperlink"/>
          </w:rPr>
          <w:t>G0</w:t>
        </w:r>
        <w:r w:rsidR="009B091A" w:rsidRPr="009B091A">
          <w:rPr>
            <w:rStyle w:val="Hyperlink"/>
          </w:rPr>
          <w:t>141: Instructional Presentation and Evaluation Skills</w:t>
        </w:r>
      </w:hyperlink>
      <w:r w:rsidR="009B091A">
        <w:t xml:space="preserve"> </w:t>
      </w:r>
      <w:r w:rsidR="009B091A">
        <w:rPr>
          <w:b/>
        </w:rPr>
        <w:t>OR</w:t>
      </w:r>
      <w:r w:rsidR="004A2DC0">
        <w:t xml:space="preserve"> E/L0</w:t>
      </w:r>
      <w:r w:rsidR="009B091A">
        <w:t>141: Instructional Presentation and Evaluation Skills</w:t>
      </w:r>
    </w:p>
    <w:p w14:paraId="673ED78B" w14:textId="77777777" w:rsidR="00615A1C" w:rsidRDefault="00615A1C" w:rsidP="00887A94">
      <w:pPr>
        <w:pStyle w:val="Heading3"/>
      </w:pPr>
      <w:bookmarkStart w:id="140" w:name="_Toc18397955"/>
      <w:r>
        <w:t>Certification Process</w:t>
      </w:r>
      <w:bookmarkEnd w:id="140"/>
    </w:p>
    <w:p w14:paraId="70DFE4E8" w14:textId="184E5FBE" w:rsidR="0074010D" w:rsidRDefault="00767A8A" w:rsidP="00615A1C">
      <w:r w:rsidRPr="00767A8A">
        <w:t>Once the student has completed the courses as outlined above, an ADEM APS submission form will be completed.  This form, along with copies of all certificates of course completion, should then be submitted electronically to the</w:t>
      </w:r>
      <w:r w:rsidR="002F5926">
        <w:t xml:space="preserve"> </w:t>
      </w:r>
      <w:r w:rsidR="0074010D">
        <w:t xml:space="preserve">ADEM Training section at </w:t>
      </w:r>
      <w:hyperlink r:id="rId21" w:history="1">
        <w:r w:rsidR="0074010D" w:rsidRPr="00350564">
          <w:rPr>
            <w:rStyle w:val="Hyperlink"/>
          </w:rPr>
          <w:t>training@adem.arkansas.gov</w:t>
        </w:r>
      </w:hyperlink>
      <w:r w:rsidR="0074010D">
        <w:t>.</w:t>
      </w:r>
    </w:p>
    <w:p w14:paraId="585D8A52" w14:textId="3A330840" w:rsidR="0074010D" w:rsidRDefault="0074010D" w:rsidP="00615A1C">
      <w:r>
        <w:t xml:space="preserve">The submitted files must show completion of all required courses and the electives the student has chosen to take, prior to the submission date.  Comparable certificates from FEMA-presented courses, and those from other states, will be accepted </w:t>
      </w:r>
      <w:r w:rsidR="009509EE">
        <w:t xml:space="preserve">at the discretion of the Training &amp; Exercise Branch Manager, </w:t>
      </w:r>
      <w:r>
        <w:t>so lo</w:t>
      </w:r>
      <w:r w:rsidR="009509EE">
        <w:t>ng as the courses match</w:t>
      </w:r>
      <w:r>
        <w:t xml:space="preserve"> the above list.</w:t>
      </w:r>
    </w:p>
    <w:p w14:paraId="17905750" w14:textId="569ED6AA" w:rsidR="0074010D" w:rsidRDefault="00534990" w:rsidP="00615A1C">
      <w:r>
        <w:t>When</w:t>
      </w:r>
      <w:r w:rsidR="0074010D">
        <w:t xml:space="preserve"> the submission has been received, the course certificates will be reviewed by the Training &amp; Exercise Branch and researched where necessary.  </w:t>
      </w:r>
    </w:p>
    <w:p w14:paraId="177264A4" w14:textId="4BB35AF2" w:rsidR="006A2736" w:rsidRDefault="00C36B27" w:rsidP="00615A1C">
      <w:pPr>
        <w:rPr>
          <w:noProof/>
        </w:rPr>
      </w:pPr>
      <w:r>
        <w:rPr>
          <w:noProof/>
        </w:rPr>
        <w:drawing>
          <wp:anchor distT="0" distB="0" distL="114300" distR="114300" simplePos="0" relativeHeight="251668480" behindDoc="0" locked="0" layoutInCell="1" allowOverlap="1" wp14:anchorId="4C082230" wp14:editId="0F49C3C2">
            <wp:simplePos x="0" y="0"/>
            <wp:positionH relativeFrom="column">
              <wp:posOffset>4305300</wp:posOffset>
            </wp:positionH>
            <wp:positionV relativeFrom="paragraph">
              <wp:posOffset>-3810</wp:posOffset>
            </wp:positionV>
            <wp:extent cx="1581150" cy="1273810"/>
            <wp:effectExtent l="0" t="0" r="0" b="2540"/>
            <wp:wrapThrough wrapText="bothSides">
              <wp:wrapPolygon edited="0">
                <wp:start x="0" y="0"/>
                <wp:lineTo x="0" y="21320"/>
                <wp:lineTo x="21340" y="21320"/>
                <wp:lineTo x="213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81150" cy="1273810"/>
                    </a:xfrm>
                    <a:prstGeom prst="rect">
                      <a:avLst/>
                    </a:prstGeom>
                  </pic:spPr>
                </pic:pic>
              </a:graphicData>
            </a:graphic>
            <wp14:sizeRelH relativeFrom="margin">
              <wp14:pctWidth>0</wp14:pctWidth>
            </wp14:sizeRelH>
            <wp14:sizeRelV relativeFrom="margin">
              <wp14:pctHeight>0</wp14:pctHeight>
            </wp14:sizeRelV>
          </wp:anchor>
        </w:drawing>
      </w:r>
      <w:r w:rsidR="0074010D">
        <w:t>Once all courses have been verified, the Training &amp; Exercise Branch Manager, as the State Training Officer, shall issue a certificate, in electronic format, with his or her signature along with that of the Director of ADEM.</w:t>
      </w:r>
      <w:r w:rsidR="00AA2475" w:rsidRPr="00AA2475">
        <w:rPr>
          <w:noProof/>
        </w:rPr>
        <w:t xml:space="preserve"> </w:t>
      </w:r>
    </w:p>
    <w:p w14:paraId="74A4C626" w14:textId="471C2C2A" w:rsidR="000C5852" w:rsidRDefault="000C5852" w:rsidP="00615A1C"/>
    <w:p w14:paraId="1A8BB37C" w14:textId="4D931DD2" w:rsidR="009806D5" w:rsidRDefault="009806D5" w:rsidP="00E50C11"/>
    <w:p w14:paraId="7C714F98" w14:textId="3272BF27" w:rsidR="000C5852" w:rsidRDefault="000C5852">
      <w:pPr>
        <w:spacing w:before="0" w:after="160"/>
      </w:pPr>
      <w:r>
        <w:br w:type="page"/>
      </w:r>
    </w:p>
    <w:p w14:paraId="6D723C0F" w14:textId="5D68495B" w:rsidR="009806D5" w:rsidRDefault="00CE1F5B" w:rsidP="00E50C11">
      <w:r>
        <w:object w:dxaOrig="10021" w:dyaOrig="12301" w14:anchorId="6DC05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5pt;height:615.05pt" o:ole="">
            <v:imagedata r:id="rId23" o:title=""/>
          </v:shape>
          <o:OLEObject Type="Embed" ProgID="Excel.Sheet.12" ShapeID="_x0000_i1025" DrawAspect="Content" ObjectID="_1629786735" r:id="rId24"/>
        </w:object>
      </w:r>
    </w:p>
    <w:p w14:paraId="22077939" w14:textId="77777777" w:rsidR="009806D5" w:rsidRDefault="009806D5" w:rsidP="00E50C11"/>
    <w:p w14:paraId="13C2550E" w14:textId="77777777" w:rsidR="009806D5" w:rsidRDefault="009806D5" w:rsidP="00E50C11"/>
    <w:p w14:paraId="2145A94B" w14:textId="011DB03C" w:rsidR="00187980" w:rsidRDefault="00187980">
      <w:pPr>
        <w:spacing w:before="0" w:after="160"/>
      </w:pPr>
    </w:p>
    <w:p w14:paraId="108A3DB0" w14:textId="77777777" w:rsidR="00187980" w:rsidRDefault="00187980" w:rsidP="00187980"/>
    <w:p w14:paraId="6F4D4BC7" w14:textId="77777777" w:rsidR="00187980" w:rsidRDefault="00187980" w:rsidP="00187980"/>
    <w:p w14:paraId="473383A3" w14:textId="77777777" w:rsidR="00187980" w:rsidRDefault="00187980" w:rsidP="00187980"/>
    <w:p w14:paraId="2EA4EC55" w14:textId="77777777" w:rsidR="00187980" w:rsidRDefault="00187980" w:rsidP="00187980"/>
    <w:p w14:paraId="3A304D93" w14:textId="77777777" w:rsidR="00187980" w:rsidRDefault="00187980" w:rsidP="00187980"/>
    <w:p w14:paraId="14311B10" w14:textId="77777777" w:rsidR="00187980" w:rsidRDefault="00187980" w:rsidP="00187980"/>
    <w:p w14:paraId="385156DF" w14:textId="77777777" w:rsidR="00187980" w:rsidRDefault="00187980" w:rsidP="00187980"/>
    <w:p w14:paraId="6D510002" w14:textId="77777777" w:rsidR="00187980" w:rsidRDefault="00187980" w:rsidP="00187980"/>
    <w:p w14:paraId="667DA8F0" w14:textId="77777777" w:rsidR="00187980" w:rsidRDefault="00187980" w:rsidP="00187980"/>
    <w:p w14:paraId="0B2B178D" w14:textId="77777777" w:rsidR="00187980" w:rsidRDefault="00187980" w:rsidP="00187980"/>
    <w:p w14:paraId="36547519" w14:textId="77777777" w:rsidR="00187980" w:rsidRDefault="00187980" w:rsidP="00187980"/>
    <w:p w14:paraId="1A8D0F98" w14:textId="77777777" w:rsidR="00187980" w:rsidRDefault="00187980" w:rsidP="00187980"/>
    <w:p w14:paraId="0647E1EC" w14:textId="32EF1F35" w:rsidR="00CD0F5D" w:rsidRDefault="00845994" w:rsidP="00887A94">
      <w:pPr>
        <w:pStyle w:val="Heading2"/>
      </w:pPr>
      <w:bookmarkStart w:id="141" w:name="_Toc18397956"/>
      <w:r>
        <w:t>Section V</w:t>
      </w:r>
      <w:r w:rsidR="00E13062">
        <w:t>I</w:t>
      </w:r>
      <w:r w:rsidR="007B2195">
        <w:t>I</w:t>
      </w:r>
      <w:r w:rsidR="00CD0F5D">
        <w:t>: Other Training Opportunities</w:t>
      </w:r>
      <w:bookmarkEnd w:id="141"/>
    </w:p>
    <w:p w14:paraId="0EB2BBA2" w14:textId="77777777" w:rsidR="002B336C" w:rsidRDefault="002B336C" w:rsidP="00E50C11"/>
    <w:p w14:paraId="79D4DF5C" w14:textId="77777777" w:rsidR="002B336C" w:rsidRDefault="002B336C" w:rsidP="002B336C">
      <w:pPr>
        <w:rPr>
          <w:rFonts w:cs="Times New Roman"/>
          <w:szCs w:val="24"/>
        </w:rPr>
      </w:pPr>
      <w:r>
        <w:rPr>
          <w:rFonts w:cs="Times New Roman"/>
          <w:szCs w:val="24"/>
        </w:rPr>
        <w:br w:type="page"/>
      </w:r>
    </w:p>
    <w:p w14:paraId="7689BE63" w14:textId="77777777" w:rsidR="002B336C" w:rsidRPr="002B336C" w:rsidRDefault="002B336C" w:rsidP="00887A94">
      <w:pPr>
        <w:pStyle w:val="Heading3"/>
      </w:pPr>
      <w:bookmarkStart w:id="142" w:name="_Toc18397957"/>
      <w:r w:rsidRPr="002B336C">
        <w:lastRenderedPageBreak/>
        <w:t>Center for Domestic Preparedness</w:t>
      </w:r>
      <w:bookmarkEnd w:id="142"/>
    </w:p>
    <w:p w14:paraId="17389F39" w14:textId="586735F3" w:rsidR="002B336C" w:rsidRPr="002B336C" w:rsidRDefault="0063167F" w:rsidP="002B336C">
      <w:pPr>
        <w:rPr>
          <w:rFonts w:cs="Times New Roman"/>
          <w:szCs w:val="24"/>
        </w:rPr>
      </w:pPr>
      <w:hyperlink r:id="rId25" w:history="1">
        <w:r w:rsidR="002B336C" w:rsidRPr="002B336C">
          <w:rPr>
            <w:rStyle w:val="Hyperlink"/>
            <w:rFonts w:cs="Times New Roman"/>
            <w:szCs w:val="24"/>
          </w:rPr>
          <w:t>https://cdp.dhs.gov/</w:t>
        </w:r>
      </w:hyperlink>
    </w:p>
    <w:p w14:paraId="7240FDF5" w14:textId="77777777" w:rsidR="002B336C" w:rsidRPr="002B336C" w:rsidRDefault="002B336C" w:rsidP="00887A94">
      <w:pPr>
        <w:pStyle w:val="Heading3"/>
      </w:pPr>
      <w:bookmarkStart w:id="143" w:name="_Toc18397958"/>
      <w:r w:rsidRPr="002B336C">
        <w:t>National Center for Biomedical Research and Training at Louisiana State University</w:t>
      </w:r>
      <w:bookmarkEnd w:id="143"/>
    </w:p>
    <w:p w14:paraId="4FFB648D" w14:textId="3FA35D66" w:rsidR="002B336C" w:rsidRPr="002B336C" w:rsidRDefault="0063167F" w:rsidP="002B336C">
      <w:pPr>
        <w:rPr>
          <w:rFonts w:cs="Times New Roman"/>
          <w:szCs w:val="24"/>
        </w:rPr>
      </w:pPr>
      <w:hyperlink r:id="rId26" w:history="1">
        <w:r w:rsidR="002B336C" w:rsidRPr="002B336C">
          <w:rPr>
            <w:rStyle w:val="Hyperlink"/>
            <w:rFonts w:cs="Times New Roman"/>
            <w:szCs w:val="24"/>
          </w:rPr>
          <w:t>http://www.ncbrt.lsu.edu/</w:t>
        </w:r>
      </w:hyperlink>
    </w:p>
    <w:p w14:paraId="497FDA18" w14:textId="77777777" w:rsidR="00311CEF" w:rsidRPr="002B336C" w:rsidRDefault="00311CEF" w:rsidP="00311CEF">
      <w:pPr>
        <w:pStyle w:val="Heading3"/>
      </w:pPr>
      <w:bookmarkStart w:id="144" w:name="_Toc18397959"/>
      <w:r w:rsidRPr="002B336C">
        <w:t>National Disaster Preparedness Training Center at University of Hawaii</w:t>
      </w:r>
      <w:bookmarkEnd w:id="144"/>
    </w:p>
    <w:p w14:paraId="1E92C830" w14:textId="6689E0E8" w:rsidR="00311CEF" w:rsidRPr="002B336C" w:rsidRDefault="0063167F" w:rsidP="00311CEF">
      <w:pPr>
        <w:rPr>
          <w:rFonts w:cs="Times New Roman"/>
          <w:szCs w:val="24"/>
        </w:rPr>
      </w:pPr>
      <w:hyperlink r:id="rId27" w:history="1">
        <w:r w:rsidR="00311CEF" w:rsidRPr="002B336C">
          <w:rPr>
            <w:rStyle w:val="Hyperlink"/>
            <w:rFonts w:cs="Times New Roman"/>
            <w:szCs w:val="24"/>
          </w:rPr>
          <w:t>https://ndptc.hawaii.edu/</w:t>
        </w:r>
      </w:hyperlink>
    </w:p>
    <w:p w14:paraId="7A4D60AB" w14:textId="77777777" w:rsidR="002B336C" w:rsidRPr="002B336C" w:rsidRDefault="002B336C" w:rsidP="00887A94">
      <w:pPr>
        <w:pStyle w:val="Heading3"/>
      </w:pPr>
      <w:bookmarkStart w:id="145" w:name="_Toc18397960"/>
      <w:r w:rsidRPr="002B336C">
        <w:t>National Nuclear Security Administration/CTOS-Center for Radiological/Nuclear Training at the Nevada National Security Site</w:t>
      </w:r>
      <w:bookmarkEnd w:id="145"/>
    </w:p>
    <w:p w14:paraId="7779A4D0" w14:textId="202F33FA" w:rsidR="002B336C" w:rsidRPr="002B336C" w:rsidRDefault="0063167F" w:rsidP="002B336C">
      <w:pPr>
        <w:rPr>
          <w:rFonts w:cs="Times New Roman"/>
          <w:szCs w:val="24"/>
        </w:rPr>
      </w:pPr>
      <w:hyperlink r:id="rId28" w:history="1">
        <w:r w:rsidR="002B336C" w:rsidRPr="002B336C">
          <w:rPr>
            <w:rStyle w:val="Hyperlink"/>
            <w:rFonts w:cs="Times New Roman"/>
            <w:szCs w:val="24"/>
          </w:rPr>
          <w:t>http://www.ctosnnsa.org/</w:t>
        </w:r>
      </w:hyperlink>
    </w:p>
    <w:p w14:paraId="10B4C670" w14:textId="77777777" w:rsidR="002B336C" w:rsidRPr="002B336C" w:rsidRDefault="002B336C" w:rsidP="00887A94">
      <w:pPr>
        <w:pStyle w:val="Heading3"/>
      </w:pPr>
      <w:bookmarkStart w:id="146" w:name="_Toc18397961"/>
      <w:r w:rsidRPr="002B336C">
        <w:t>The Energetic Materials Research and Testing Center at New Mexico Tech</w:t>
      </w:r>
      <w:bookmarkEnd w:id="146"/>
    </w:p>
    <w:p w14:paraId="2309A209" w14:textId="332D291C" w:rsidR="002B336C" w:rsidRPr="002B336C" w:rsidRDefault="0063167F" w:rsidP="002B336C">
      <w:pPr>
        <w:rPr>
          <w:rFonts w:cs="Times New Roman"/>
          <w:szCs w:val="24"/>
        </w:rPr>
      </w:pPr>
      <w:hyperlink r:id="rId29" w:history="1">
        <w:r w:rsidR="002B336C" w:rsidRPr="002B336C">
          <w:rPr>
            <w:rStyle w:val="Hyperlink"/>
            <w:rFonts w:cs="Times New Roman"/>
            <w:szCs w:val="24"/>
          </w:rPr>
          <w:t>http://www.emrtc.nmt.edu/training/</w:t>
        </w:r>
      </w:hyperlink>
    </w:p>
    <w:p w14:paraId="4399FC7A" w14:textId="77777777" w:rsidR="002B336C" w:rsidRPr="002B336C" w:rsidRDefault="002B336C" w:rsidP="00887A94">
      <w:pPr>
        <w:pStyle w:val="Heading3"/>
      </w:pPr>
      <w:bookmarkStart w:id="147" w:name="_Toc18397962"/>
      <w:r w:rsidRPr="002B336C">
        <w:t>Texas A&amp;M Engineering Extension Service, National Emergency Response and Rescue Training Center</w:t>
      </w:r>
      <w:bookmarkEnd w:id="147"/>
    </w:p>
    <w:p w14:paraId="5BBD286D" w14:textId="3B278AA3" w:rsidR="002B336C" w:rsidRPr="002B336C" w:rsidRDefault="0063167F" w:rsidP="002B336C">
      <w:pPr>
        <w:rPr>
          <w:rFonts w:cs="Times New Roman"/>
          <w:szCs w:val="24"/>
        </w:rPr>
      </w:pPr>
      <w:hyperlink r:id="rId30" w:history="1">
        <w:r w:rsidR="002B336C" w:rsidRPr="002B336C">
          <w:rPr>
            <w:rStyle w:val="Hyperlink"/>
            <w:rFonts w:cs="Times New Roman"/>
            <w:szCs w:val="24"/>
          </w:rPr>
          <w:t>https://teex.org/Pages/homeland-security.aspx</w:t>
        </w:r>
      </w:hyperlink>
    </w:p>
    <w:p w14:paraId="02C4CC92" w14:textId="77777777" w:rsidR="002B336C" w:rsidRPr="002B336C" w:rsidRDefault="002B336C" w:rsidP="00887A94">
      <w:pPr>
        <w:pStyle w:val="Heading3"/>
      </w:pPr>
      <w:bookmarkStart w:id="148" w:name="_Toc18397963"/>
      <w:r w:rsidRPr="002B336C">
        <w:t>Transportation Technology Center, Inc., Security and Emergency Response Training Center</w:t>
      </w:r>
      <w:bookmarkEnd w:id="148"/>
    </w:p>
    <w:p w14:paraId="43D6E8FB" w14:textId="4C7E428C" w:rsidR="002B336C" w:rsidRPr="002B336C" w:rsidRDefault="0063167F" w:rsidP="002B336C">
      <w:pPr>
        <w:rPr>
          <w:rFonts w:cs="Times New Roman"/>
          <w:szCs w:val="24"/>
        </w:rPr>
      </w:pPr>
      <w:hyperlink r:id="rId31" w:history="1">
        <w:r w:rsidR="002B336C" w:rsidRPr="002B336C">
          <w:rPr>
            <w:rStyle w:val="Hyperlink"/>
            <w:rFonts w:cs="Times New Roman"/>
            <w:szCs w:val="24"/>
          </w:rPr>
          <w:t>http://sertc.org/</w:t>
        </w:r>
      </w:hyperlink>
    </w:p>
    <w:p w14:paraId="5CA3CC10" w14:textId="77777777" w:rsidR="002B336C" w:rsidRPr="002B336C" w:rsidRDefault="002B336C" w:rsidP="00887A94">
      <w:pPr>
        <w:pStyle w:val="Heading3"/>
      </w:pPr>
      <w:bookmarkStart w:id="149" w:name="_Toc18397964"/>
      <w:r w:rsidRPr="002B336C">
        <w:t>Homeland Security Counter-IED Training Courses</w:t>
      </w:r>
      <w:bookmarkEnd w:id="149"/>
    </w:p>
    <w:p w14:paraId="12D86C11" w14:textId="77777777" w:rsidR="002B336C" w:rsidRPr="002B336C" w:rsidRDefault="0063167F" w:rsidP="002B336C">
      <w:pPr>
        <w:rPr>
          <w:rFonts w:cs="Times New Roman"/>
          <w:szCs w:val="24"/>
        </w:rPr>
      </w:pPr>
      <w:hyperlink r:id="rId32" w:history="1">
        <w:r w:rsidR="002B336C" w:rsidRPr="002B336C">
          <w:rPr>
            <w:rStyle w:val="Hyperlink"/>
            <w:rFonts w:cs="Times New Roman"/>
            <w:szCs w:val="24"/>
          </w:rPr>
          <w:t>https://www.dhs.gov/bombing-prevention-training-courses</w:t>
        </w:r>
      </w:hyperlink>
    </w:p>
    <w:p w14:paraId="13B6767C" w14:textId="37E18747" w:rsidR="008F456D" w:rsidRDefault="0063167F" w:rsidP="002B336C">
      <w:pPr>
        <w:rPr>
          <w:rStyle w:val="Hyperlink"/>
          <w:rFonts w:cs="Times New Roman"/>
          <w:szCs w:val="24"/>
        </w:rPr>
      </w:pPr>
      <w:hyperlink r:id="rId33" w:history="1">
        <w:r w:rsidR="00CB1383" w:rsidRPr="00CB1383">
          <w:rPr>
            <w:rStyle w:val="Hyperlink"/>
            <w:rFonts w:cs="Times New Roman"/>
            <w:szCs w:val="24"/>
          </w:rPr>
          <w:t>https://cdp.dhs.gov/obp (Virtual Only)</w:t>
        </w:r>
      </w:hyperlink>
    </w:p>
    <w:p w14:paraId="620F9285" w14:textId="108BF688" w:rsidR="006D620E" w:rsidRDefault="006D620E"/>
    <w:p w14:paraId="2D71E22B" w14:textId="77777777" w:rsidR="006D620E" w:rsidRDefault="006D620E" w:rsidP="00E50C11"/>
    <w:p w14:paraId="04FE6264" w14:textId="77777777" w:rsidR="006D620E" w:rsidRDefault="006D620E" w:rsidP="00E50C11"/>
    <w:p w14:paraId="2E1156D8" w14:textId="77777777" w:rsidR="006D620E" w:rsidRDefault="006D620E" w:rsidP="00E50C11"/>
    <w:p w14:paraId="6A3D5F01" w14:textId="77777777" w:rsidR="006D620E" w:rsidRDefault="006D620E" w:rsidP="00E50C11"/>
    <w:p w14:paraId="4F728E97" w14:textId="77777777" w:rsidR="006D620E" w:rsidRDefault="006D620E" w:rsidP="00E50C11"/>
    <w:p w14:paraId="78D51FE7" w14:textId="77777777" w:rsidR="006D620E" w:rsidRDefault="006D620E" w:rsidP="00E50C11"/>
    <w:p w14:paraId="2335D416" w14:textId="77777777" w:rsidR="006D620E" w:rsidRDefault="006D620E" w:rsidP="00E50C11"/>
    <w:p w14:paraId="63160A82" w14:textId="77777777" w:rsidR="006D620E" w:rsidRDefault="006D620E" w:rsidP="00E50C11"/>
    <w:p w14:paraId="5F9E181B" w14:textId="77777777" w:rsidR="006D620E" w:rsidRDefault="006D620E" w:rsidP="00E50C11"/>
    <w:p w14:paraId="4F0FBFD0" w14:textId="77777777" w:rsidR="006D620E" w:rsidRDefault="006D620E" w:rsidP="00E50C11"/>
    <w:p w14:paraId="2A3E8001" w14:textId="77777777" w:rsidR="006D620E" w:rsidRDefault="006D620E" w:rsidP="00E50C11"/>
    <w:p w14:paraId="3AC1805A" w14:textId="7652962A" w:rsidR="006D620E" w:rsidRDefault="006D620E" w:rsidP="00E50C11"/>
    <w:p w14:paraId="5957B5AE" w14:textId="3CA9C160" w:rsidR="00CF1703" w:rsidRDefault="00CF1703" w:rsidP="00E50C11"/>
    <w:p w14:paraId="576C6733" w14:textId="5C00CE8B" w:rsidR="00CF1703" w:rsidRDefault="00CF1703" w:rsidP="00E50C11"/>
    <w:p w14:paraId="26008430" w14:textId="6B4DE0B8" w:rsidR="00CF1703" w:rsidRDefault="00CF1703" w:rsidP="00E50C11"/>
    <w:p w14:paraId="25B2E928" w14:textId="0492A344" w:rsidR="00CF1703" w:rsidRDefault="00CF1703" w:rsidP="00E50C11"/>
    <w:p w14:paraId="088E1AF5" w14:textId="3179DCDC" w:rsidR="00CF1703" w:rsidRDefault="00CF1703" w:rsidP="00E50C11"/>
    <w:p w14:paraId="2B1ABA3E" w14:textId="77777777" w:rsidR="00CF1703" w:rsidRDefault="00CF1703" w:rsidP="00E50C11"/>
    <w:p w14:paraId="2C65DC4E" w14:textId="6E180058" w:rsidR="006D620E" w:rsidRDefault="00845994" w:rsidP="006D620E">
      <w:pPr>
        <w:pStyle w:val="Heading1"/>
      </w:pPr>
      <w:bookmarkStart w:id="150" w:name="_Toc18397965"/>
      <w:r>
        <w:t>Part C</w:t>
      </w:r>
      <w:r w:rsidR="006D620E">
        <w:t>: ADEM Exercise Plan</w:t>
      </w:r>
      <w:bookmarkEnd w:id="150"/>
    </w:p>
    <w:p w14:paraId="55441EC6" w14:textId="6E59E7C3" w:rsidR="006D620E" w:rsidRDefault="006D620E">
      <w:r>
        <w:br w:type="page"/>
      </w:r>
    </w:p>
    <w:p w14:paraId="224DDE41" w14:textId="77777777" w:rsidR="006D620E" w:rsidRDefault="006D620E" w:rsidP="00E50C11"/>
    <w:p w14:paraId="205421CE" w14:textId="77777777" w:rsidR="006D620E" w:rsidRDefault="006D620E" w:rsidP="00E50C11"/>
    <w:p w14:paraId="56A1AC88" w14:textId="77777777" w:rsidR="006D620E" w:rsidRDefault="006D620E" w:rsidP="00E50C11"/>
    <w:p w14:paraId="1364CF4D" w14:textId="77777777" w:rsidR="006D620E" w:rsidRDefault="006D620E" w:rsidP="00E50C11"/>
    <w:p w14:paraId="1D71740C" w14:textId="77777777" w:rsidR="006D620E" w:rsidRDefault="006D620E" w:rsidP="00E50C11"/>
    <w:p w14:paraId="247DB73E" w14:textId="77777777" w:rsidR="006D620E" w:rsidRDefault="006D620E" w:rsidP="00E50C11"/>
    <w:p w14:paraId="05EB98EC" w14:textId="77777777" w:rsidR="006D620E" w:rsidRDefault="006D620E" w:rsidP="00E50C11"/>
    <w:p w14:paraId="3A564F94" w14:textId="77777777" w:rsidR="006D620E" w:rsidRDefault="006D620E" w:rsidP="00E50C11"/>
    <w:p w14:paraId="1C37C34D" w14:textId="77777777" w:rsidR="006D620E" w:rsidRDefault="006D620E" w:rsidP="00E50C11"/>
    <w:p w14:paraId="224C0EFB" w14:textId="77777777" w:rsidR="006D620E" w:rsidRDefault="006D620E" w:rsidP="00E50C11"/>
    <w:p w14:paraId="5AE77AE3" w14:textId="77777777" w:rsidR="006D620E" w:rsidRDefault="006D620E" w:rsidP="00E50C11"/>
    <w:p w14:paraId="7D625025" w14:textId="77777777" w:rsidR="006D620E" w:rsidRDefault="006D620E" w:rsidP="00E50C11"/>
    <w:p w14:paraId="3FA99B0B" w14:textId="04F6D015" w:rsidR="002508B6" w:rsidRDefault="006D620E" w:rsidP="006D620E">
      <w:pPr>
        <w:pStyle w:val="Heading2"/>
      </w:pPr>
      <w:bookmarkStart w:id="151" w:name="_Toc18397966"/>
      <w:r>
        <w:t xml:space="preserve">Section I: </w:t>
      </w:r>
      <w:r w:rsidR="002508B6">
        <w:t>Exercise Program Priorities</w:t>
      </w:r>
      <w:r w:rsidR="00FA748B">
        <w:t xml:space="preserve"> &amp; Target Capabilities</w:t>
      </w:r>
      <w:bookmarkEnd w:id="151"/>
    </w:p>
    <w:p w14:paraId="461C5C0E" w14:textId="77777777" w:rsidR="002508B6" w:rsidRDefault="002508B6">
      <w:pPr>
        <w:rPr>
          <w:rFonts w:eastAsiaTheme="majorEastAsia" w:cstheme="majorBidi"/>
          <w:color w:val="2E74B5" w:themeColor="accent1" w:themeShade="BF"/>
          <w:sz w:val="32"/>
          <w:szCs w:val="26"/>
        </w:rPr>
      </w:pPr>
      <w:r>
        <w:br w:type="page"/>
      </w:r>
    </w:p>
    <w:p w14:paraId="702CF0D3" w14:textId="00D801FE" w:rsidR="00FA748B" w:rsidRDefault="00FA748B" w:rsidP="00FA748B">
      <w:pPr>
        <w:pStyle w:val="Heading3"/>
      </w:pPr>
      <w:bookmarkStart w:id="152" w:name="_Toc18397967"/>
      <w:r>
        <w:lastRenderedPageBreak/>
        <w:t>Program Priorities</w:t>
      </w:r>
      <w:bookmarkEnd w:id="152"/>
    </w:p>
    <w:p w14:paraId="7654462F" w14:textId="03CE843E" w:rsidR="006D620E" w:rsidRDefault="002508B6" w:rsidP="002508B6">
      <w:r>
        <w:t xml:space="preserve">The following list of priorities were identified by the Arkansas Homeland Security Advisory Group in accordance with previous grant-year priorities.  The State of Arkansas strives to improve the preparedness and response posture of local </w:t>
      </w:r>
      <w:r w:rsidR="00FA748B">
        <w:t>jurisdictions in an all-hazards</w:t>
      </w:r>
      <w:r w:rsidR="00E12645">
        <w:t>,</w:t>
      </w:r>
      <w:r w:rsidR="00FA748B">
        <w:t xml:space="preserve"> capabilities-based manner.  This is done with a focus on </w:t>
      </w:r>
      <w:r w:rsidR="00FA748B" w:rsidRPr="00FA748B">
        <w:t xml:space="preserve">statewide </w:t>
      </w:r>
      <w:r w:rsidR="00FA748B">
        <w:t xml:space="preserve">and jurisdictional </w:t>
      </w:r>
      <w:r w:rsidR="00FA748B" w:rsidRPr="00FA748B">
        <w:t>planning,</w:t>
      </w:r>
      <w:r w:rsidR="00FA748B">
        <w:t xml:space="preserve"> training, and exercising with emphasis placed on</w:t>
      </w:r>
      <w:r w:rsidR="00FA748B" w:rsidRPr="00FA748B">
        <w:t xml:space="preserve"> known catastrophic threats such as the </w:t>
      </w:r>
      <w:r w:rsidR="00FA748B">
        <w:t xml:space="preserve">New Madrid Seismic Zone along with </w:t>
      </w:r>
      <w:r w:rsidR="00FA748B" w:rsidRPr="00FA748B">
        <w:t>potential human and agricultural impacts of man-caused a</w:t>
      </w:r>
      <w:r w:rsidR="0000479A">
        <w:t xml:space="preserve">nd naturally occurring pandemic and </w:t>
      </w:r>
      <w:r w:rsidR="00FA748B" w:rsidRPr="00FA748B">
        <w:t xml:space="preserve">outbreak diseases. </w:t>
      </w:r>
      <w:r>
        <w:t xml:space="preserve"> </w:t>
      </w:r>
    </w:p>
    <w:p w14:paraId="0B300754" w14:textId="6B8614FF" w:rsidR="00FA748B" w:rsidRDefault="006D620E" w:rsidP="006D620E">
      <w:r>
        <w:t xml:space="preserve"> </w:t>
      </w:r>
      <w:r w:rsidR="00FA748B">
        <w:t>The following list outlines these identified program priorities:</w:t>
      </w:r>
    </w:p>
    <w:p w14:paraId="4794E395" w14:textId="77777777" w:rsidR="00FA748B" w:rsidRDefault="00FA748B" w:rsidP="00FA748B">
      <w:pPr>
        <w:pStyle w:val="Heading4"/>
      </w:pPr>
      <w:r>
        <w:t>Strengthen Information Sharing and Collaboration Capabilities</w:t>
      </w:r>
    </w:p>
    <w:p w14:paraId="1E709FE0" w14:textId="26CC069B" w:rsidR="00FA748B" w:rsidRDefault="00FA748B" w:rsidP="00FA748B">
      <w:pPr>
        <w:ind w:left="720"/>
      </w:pPr>
      <w:r>
        <w:t>The State of Arkansas will work to ensure the establishment of a State Fusion Center in o</w:t>
      </w:r>
      <w:r w:rsidR="0000479A">
        <w:t xml:space="preserve">rder to enhance the information and </w:t>
      </w:r>
      <w:r>
        <w:t>intelligence sharing among all necessary entities.  The establishment and implementation of a State Fusion Center will enable the State of Arkansas to utilize resources available through local, state and federal entities which will provide information from across the state that can be shared through law enforcement channels for determination of credible intelligence.</w:t>
      </w:r>
    </w:p>
    <w:p w14:paraId="1688A569" w14:textId="3AFB0EB8" w:rsidR="00FA748B" w:rsidRDefault="00FA748B" w:rsidP="00FA748B">
      <w:r w:rsidRPr="00FA748B">
        <w:rPr>
          <w:rStyle w:val="Heading4Char"/>
        </w:rPr>
        <w:t xml:space="preserve">Strengthen Interoperable Communications Capabilities (AWIN </w:t>
      </w:r>
      <w:r>
        <w:rPr>
          <w:rStyle w:val="Heading4Char"/>
        </w:rPr>
        <w:t>Sy</w:t>
      </w:r>
      <w:r w:rsidR="0000479A">
        <w:rPr>
          <w:rStyle w:val="Heading4Char"/>
        </w:rPr>
        <w:t xml:space="preserve">stem Expansion &amp; </w:t>
      </w:r>
      <w:r>
        <w:rPr>
          <w:rStyle w:val="Heading4Char"/>
        </w:rPr>
        <w:t>Enhancement)</w:t>
      </w:r>
    </w:p>
    <w:p w14:paraId="61B20D65" w14:textId="149A8EDC" w:rsidR="00FA748B" w:rsidRDefault="00FA748B" w:rsidP="00FA748B">
      <w:pPr>
        <w:ind w:left="720"/>
      </w:pPr>
      <w:r>
        <w:t>The State of Arkansas will continue to support the enhancement of interoperable communication</w:t>
      </w:r>
      <w:r w:rsidR="00E12645">
        <w:t>s, at both</w:t>
      </w:r>
      <w:r>
        <w:t xml:space="preserve"> the </w:t>
      </w:r>
      <w:r w:rsidR="00E12645">
        <w:t>state and local</w:t>
      </w:r>
      <w:r>
        <w:t xml:space="preserve"> level</w:t>
      </w:r>
      <w:r w:rsidR="00E12645">
        <w:t>s</w:t>
      </w:r>
      <w:r>
        <w:t xml:space="preserve">.  </w:t>
      </w:r>
      <w:r w:rsidR="00E12645">
        <w:t>This</w:t>
      </w:r>
      <w:r>
        <w:t xml:space="preserve"> will utilize the expertise of the State Chief Information Officer to assist in determining needs in the area of cyber security and geographic information technology as support elements of </w:t>
      </w:r>
      <w:r w:rsidR="00E12645">
        <w:t>Arkansas’</w:t>
      </w:r>
      <w:r>
        <w:t xml:space="preserve"> communication effort</w:t>
      </w:r>
      <w:r w:rsidR="00E12645">
        <w:t>s</w:t>
      </w:r>
      <w:r>
        <w:t xml:space="preserve">. </w:t>
      </w:r>
    </w:p>
    <w:p w14:paraId="116B47D5" w14:textId="77777777" w:rsidR="00FA748B" w:rsidRDefault="00FA748B" w:rsidP="00FA748B">
      <w:pPr>
        <w:rPr>
          <w:rStyle w:val="Heading4Char"/>
        </w:rPr>
      </w:pPr>
      <w:r w:rsidRPr="00FA748B">
        <w:rPr>
          <w:rStyle w:val="Heading4Char"/>
        </w:rPr>
        <w:t>Strengthen CBRNE Detection, Response, &amp; Decontamination Capabilities</w:t>
      </w:r>
    </w:p>
    <w:p w14:paraId="06B8BE4D" w14:textId="23E7C182" w:rsidR="00FA748B" w:rsidRDefault="00FA748B" w:rsidP="00FA748B">
      <w:pPr>
        <w:ind w:left="720"/>
      </w:pPr>
      <w:r>
        <w:t>The S</w:t>
      </w:r>
      <w:r w:rsidR="00E12645">
        <w:t xml:space="preserve">tate of Arkansas will </w:t>
      </w:r>
      <w:r>
        <w:t xml:space="preserve">ensure that responders have basic, self-sustaining and operational/safety equipment and that those with increased capability have advanced equipment for response to a WMD or CBRNE event.  The State of Arkansas will also work to strengthen the integration of local </w:t>
      </w:r>
      <w:r w:rsidR="0000479A">
        <w:t>and</w:t>
      </w:r>
      <w:r>
        <w:t xml:space="preserve"> regional HazMat and Decon Teams and State Agricultural Inspection Teams in order to support a galvanized response to and recovery from potential acts of agricultural terrorism involving a chemical or biological agent.  Ongoing establishment, sustainment, and evaluation of Emergency Ordinance Disposal teams will continue to be a priority to ensure adequate response to incidents involving explosive devices.  </w:t>
      </w:r>
    </w:p>
    <w:p w14:paraId="0E55D78B" w14:textId="77777777" w:rsidR="00FA748B" w:rsidRDefault="00FA748B" w:rsidP="00FA748B">
      <w:pPr>
        <w:rPr>
          <w:rStyle w:val="Heading4Char"/>
        </w:rPr>
      </w:pPr>
      <w:r w:rsidRPr="00FA748B">
        <w:rPr>
          <w:rStyle w:val="Heading4Char"/>
        </w:rPr>
        <w:t>Enhance PPE/Operational and Logistical Equipment to Support Response to and Prevention of a Terrorist Event</w:t>
      </w:r>
    </w:p>
    <w:p w14:paraId="786944F2" w14:textId="408427B4" w:rsidR="00FA748B" w:rsidRPr="00FA748B" w:rsidRDefault="00FA748B" w:rsidP="00FA748B">
      <w:pPr>
        <w:ind w:left="720"/>
        <w:rPr>
          <w:rFonts w:eastAsiaTheme="majorEastAsia" w:cstheme="majorBidi"/>
          <w:i/>
          <w:iCs/>
          <w:color w:val="2E74B5" w:themeColor="accent1" w:themeShade="BF"/>
        </w:rPr>
      </w:pPr>
      <w:r>
        <w:t xml:space="preserve">The State of Arkansas will continue to support its jurisdictions and agencies terrorism response and prevention capabilities through leveraging funds available to purchase items such as site surveillance systems, shelter systems, SAR ensembles, terrorism prevention </w:t>
      </w:r>
      <w:r>
        <w:lastRenderedPageBreak/>
        <w:t>hardware</w:t>
      </w:r>
      <w:r w:rsidR="0000479A">
        <w:t xml:space="preserve"> and software, tactical entry equipment for law enforcement</w:t>
      </w:r>
      <w:r>
        <w:t>, and command vehicles.</w:t>
      </w:r>
      <w:r w:rsidR="00802108">
        <w:t xml:space="preserve">  </w:t>
      </w:r>
      <w:r>
        <w:t>Agencies</w:t>
      </w:r>
      <w:r w:rsidR="0000479A">
        <w:t xml:space="preserve"> and </w:t>
      </w:r>
      <w:r>
        <w:t xml:space="preserve">personnel that will </w:t>
      </w:r>
      <w:r w:rsidR="0000479A">
        <w:t>utilize</w:t>
      </w:r>
      <w:r>
        <w:t xml:space="preserve"> equipment purchased with leveraged funds will be trained prior to SAA purchase approval.  This equipment will be integrated into state and jurisdiction specific exercises in order to benchmark and evaluate the efficacy of funds leveraged.  </w:t>
      </w:r>
    </w:p>
    <w:p w14:paraId="4317841A" w14:textId="465172C3" w:rsidR="00FA748B" w:rsidRDefault="00FA748B" w:rsidP="00FA748B">
      <w:pPr>
        <w:pStyle w:val="Heading4"/>
      </w:pPr>
      <w:r>
        <w:t>Implement N</w:t>
      </w:r>
      <w:r w:rsidR="0000479A">
        <w:t xml:space="preserve">ational </w:t>
      </w:r>
      <w:r>
        <w:t>I</w:t>
      </w:r>
      <w:r w:rsidR="0000479A">
        <w:t xml:space="preserve">ncident </w:t>
      </w:r>
      <w:r>
        <w:t>M</w:t>
      </w:r>
      <w:r w:rsidR="0000479A">
        <w:t xml:space="preserve">anagement </w:t>
      </w:r>
      <w:r>
        <w:t>S</w:t>
      </w:r>
      <w:r w:rsidR="0000479A">
        <w:t>ystem</w:t>
      </w:r>
      <w:r>
        <w:t xml:space="preserve"> and the N</w:t>
      </w:r>
      <w:r w:rsidR="0000479A">
        <w:t xml:space="preserve">ational </w:t>
      </w:r>
      <w:r>
        <w:t>R</w:t>
      </w:r>
      <w:r w:rsidR="0000479A">
        <w:t xml:space="preserve">esponse </w:t>
      </w:r>
      <w:r>
        <w:t>F</w:t>
      </w:r>
      <w:r w:rsidR="0000479A">
        <w:t>ramework</w:t>
      </w:r>
    </w:p>
    <w:p w14:paraId="7986E1DC" w14:textId="7117CC68" w:rsidR="00FA748B" w:rsidRDefault="00FA748B" w:rsidP="00FA748B">
      <w:pPr>
        <w:ind w:left="720"/>
      </w:pPr>
      <w:r>
        <w:t>The State of Arkansas will continue the phased implementation of the National Incident Management System and National Response Framework in accordance with Homeland Security Presidential Directives 5 and 8 and the respective NIMS Compliance Matri</w:t>
      </w:r>
      <w:r w:rsidR="00A1621E">
        <w:t>ces for States and Territories and</w:t>
      </w:r>
      <w:r>
        <w:t xml:space="preserve"> Local Jurisdictions as provided by the NIMS Integration Center.  The Command and Management component of the NIMS will continue to be integrated into all emergency response exercises utilizing the State Homeland Security Exercise and Evaluation Program and shall focus on the Onsite Incident Management and/or Emergency Operations Center Management Core Capabilities. </w:t>
      </w:r>
    </w:p>
    <w:p w14:paraId="6687F903" w14:textId="77777777" w:rsidR="00FA748B" w:rsidRDefault="00FA748B" w:rsidP="00FA748B">
      <w:pPr>
        <w:pStyle w:val="Heading4"/>
      </w:pPr>
      <w:r>
        <w:t>Strengthen Medical Surge and Mass Prophylaxis Capabilities</w:t>
      </w:r>
    </w:p>
    <w:p w14:paraId="11E0778C" w14:textId="4FAF239E" w:rsidR="00FA748B" w:rsidRDefault="00FA748B" w:rsidP="00FA748B">
      <w:pPr>
        <w:ind w:left="720"/>
      </w:pPr>
      <w:r>
        <w:t>Through interagency coordination between ADEM and the Arkansas Department of Health, ensure that all funding for medical surge and mass prophylaxis is utilized to its fullest extent.  Multi-agency coordination, between the Arkansas Homeland Security Advisory Group (ARHSAG) and the Arkansas Department of Health Preparedness &amp; Emergency Response Branch, will also be implemented to coordinate implementation of CDC Public Health Emergency Preparedness Cooperative Agreement, DHHS-ASPR Hospital Preparedness Program, and Metropolitan Medical Response System (MMRS) funds.  To this end the State of Arkansas shall provide for necessary equipment required to enhance the ability of medical response personnel, in the metropolitan area and throughout the state, to respond to a mass casualty event.  The State Homeland Security Exercise and Evaluation Program (SHSEEP) and the Arkansas Training and Exer</w:t>
      </w:r>
      <w:r w:rsidR="00D672E4">
        <w:t>cise Task Force (AR</w:t>
      </w:r>
      <w:r>
        <w:t>T&amp;ETF) shall be utilized as the primary tool to assess and evaluate medical surge, mass care, and mass prophylaxis capabilities.</w:t>
      </w:r>
    </w:p>
    <w:p w14:paraId="102BBEFF" w14:textId="77777777" w:rsidR="000F4761" w:rsidRDefault="000F4761">
      <w:r>
        <w:br w:type="page"/>
      </w:r>
    </w:p>
    <w:p w14:paraId="34ADEBFA" w14:textId="782D272E" w:rsidR="00FA748B" w:rsidRDefault="00FA748B" w:rsidP="00FA748B">
      <w:pPr>
        <w:pStyle w:val="Heading3"/>
      </w:pPr>
      <w:bookmarkStart w:id="153" w:name="_Toc18397968"/>
      <w:r>
        <w:lastRenderedPageBreak/>
        <w:t>Target Capabilities</w:t>
      </w:r>
      <w:bookmarkEnd w:id="153"/>
    </w:p>
    <w:p w14:paraId="4E2DE9AE" w14:textId="414A1544" w:rsidR="00A1621E" w:rsidRPr="00A1621E" w:rsidRDefault="00A1621E" w:rsidP="00A1621E">
      <w:r>
        <w:t xml:space="preserve">Target Capabilities, as defined by FEMA, are capabilities which are directly related to FEMA’s Homeland Security Mission Areas – </w:t>
      </w:r>
      <w:r>
        <w:rPr>
          <w:i/>
        </w:rPr>
        <w:t>Prevent</w:t>
      </w:r>
      <w:r w:rsidR="00836798">
        <w:rPr>
          <w:i/>
        </w:rPr>
        <w:t>ion</w:t>
      </w:r>
      <w:r>
        <w:rPr>
          <w:i/>
        </w:rPr>
        <w:t>, Protect</w:t>
      </w:r>
      <w:r w:rsidR="00836798">
        <w:rPr>
          <w:i/>
        </w:rPr>
        <w:t>ion</w:t>
      </w:r>
      <w:r>
        <w:rPr>
          <w:i/>
        </w:rPr>
        <w:t xml:space="preserve">, </w:t>
      </w:r>
      <w:r w:rsidR="007D3BC7">
        <w:rPr>
          <w:i/>
        </w:rPr>
        <w:t xml:space="preserve">Mitigation, </w:t>
      </w:r>
      <w:r>
        <w:rPr>
          <w:i/>
        </w:rPr>
        <w:t>Respon</w:t>
      </w:r>
      <w:r w:rsidR="007D3BC7">
        <w:rPr>
          <w:i/>
        </w:rPr>
        <w:t>se</w:t>
      </w:r>
      <w:r>
        <w:rPr>
          <w:i/>
        </w:rPr>
        <w:t>, and Recover</w:t>
      </w:r>
      <w:r w:rsidR="007D3BC7">
        <w:rPr>
          <w:i/>
        </w:rPr>
        <w:t>y</w:t>
      </w:r>
      <w:r>
        <w:rPr>
          <w:i/>
        </w:rPr>
        <w:t xml:space="preserve">.  </w:t>
      </w:r>
      <w:r>
        <w:t xml:space="preserve">Currently, there are a total of 37 capabilities defined by FEMA; however, this is subject to revision.  </w:t>
      </w:r>
      <w:r w:rsidR="00E67C9F">
        <w:t>Target Capabilities are used to assess the overall readiness and preparedness of a state or local jurisdiction.  These capabilities were identified using a “Consensus of Community” program and take into account concerns of stakeholders from federal, state, and local governments, the private sector, and non-governmental organizations.</w:t>
      </w:r>
    </w:p>
    <w:p w14:paraId="1AD243C9" w14:textId="6A53839F" w:rsidR="00FA748B" w:rsidRPr="00FA748B" w:rsidRDefault="00FA748B" w:rsidP="00FA748B">
      <w:r w:rsidRPr="00FA748B">
        <w:t xml:space="preserve">The State of Arkansas </w:t>
      </w:r>
      <w:r w:rsidR="00B926A7">
        <w:t>has determined desired Target Capabilities based upon</w:t>
      </w:r>
      <w:r w:rsidRPr="00FA748B">
        <w:t xml:space="preserve"> events such as 9/11 and the Oklahoma City Bombing of 1995, as well as potential and existing threats to the State and its jurisdictions.  </w:t>
      </w:r>
      <w:r w:rsidR="00B926A7">
        <w:t>This is especially relevant given the close physical and economic ties the State of Oklahoma shares with the State of Arkansas.  Also</w:t>
      </w:r>
      <w:r w:rsidRPr="00FA748B">
        <w:t xml:space="preserve"> recognize</w:t>
      </w:r>
      <w:r w:rsidR="00B926A7">
        <w:t>d are</w:t>
      </w:r>
      <w:r w:rsidRPr="00FA748B">
        <w:t xml:space="preserve"> the following Core Capabilities, as promulgated by the National Preparedness Goal and HSPD’s 5 and 8, as crucial to providing a coordinated and successful approach to emer</w:t>
      </w:r>
      <w:r w:rsidR="00B926A7">
        <w:t>gency preparedness and response.</w:t>
      </w:r>
      <w:r w:rsidRPr="00FA748B">
        <w:t xml:space="preserve">  </w:t>
      </w:r>
    </w:p>
    <w:p w14:paraId="44D00E90" w14:textId="77777777" w:rsidR="00B926A7" w:rsidRDefault="00B926A7" w:rsidP="00B926A7">
      <w:pPr>
        <w:pStyle w:val="Heading4"/>
      </w:pPr>
      <w:r>
        <w:t xml:space="preserve">Intelligence/Information Sharing - [Prevention &amp; Protection] </w:t>
      </w:r>
    </w:p>
    <w:p w14:paraId="7CCB734A" w14:textId="77777777" w:rsidR="00B926A7" w:rsidRDefault="00B926A7" w:rsidP="00B926A7">
      <w:pPr>
        <w:ind w:left="720"/>
      </w:pPr>
      <w:r w:rsidRPr="00F00E1A">
        <w:rPr>
          <w:b/>
          <w:i/>
        </w:rPr>
        <w:t>Reference:</w:t>
      </w:r>
      <w:r>
        <w:t xml:space="preserve"> Provide timely, accurate, and actionable information resulting from the planning, direction, collection, exploitation, processing, analysis, production, dissemination, evaluation, and feedback of available information concerning threats to the United States, its people, property, or interest; the development, proliferation, or use of WMDs; or any other matter bearing on U.S. national or homeland security by Federal, state, local, and other stakeholders. Information sharing is the ability exchange intelligence, information, data, or knowledge among Federal, state, local, private sector entities, as appropriate.</w:t>
      </w:r>
    </w:p>
    <w:p w14:paraId="2412DAF1" w14:textId="77777777" w:rsidR="00B926A7" w:rsidRDefault="00B926A7" w:rsidP="00B926A7">
      <w:pPr>
        <w:ind w:left="720"/>
      </w:pPr>
      <w:r>
        <w:t>Training and Exercises that Support this Capability:</w:t>
      </w:r>
    </w:p>
    <w:p w14:paraId="0266092D" w14:textId="4B799376" w:rsidR="00B926A7" w:rsidRDefault="00B926A7" w:rsidP="000946D4">
      <w:pPr>
        <w:pStyle w:val="ListParagraph"/>
        <w:numPr>
          <w:ilvl w:val="1"/>
          <w:numId w:val="35"/>
        </w:numPr>
        <w:spacing w:after="0"/>
      </w:pPr>
      <w:r>
        <w:t>IS0029: Public Information Officer Awareness</w:t>
      </w:r>
    </w:p>
    <w:p w14:paraId="1F7AAA9D" w14:textId="0943D7A4" w:rsidR="00B926A7" w:rsidRDefault="00B926A7" w:rsidP="000946D4">
      <w:pPr>
        <w:pStyle w:val="ListParagraph"/>
        <w:numPr>
          <w:ilvl w:val="1"/>
          <w:numId w:val="35"/>
        </w:numPr>
        <w:spacing w:after="0"/>
      </w:pPr>
      <w:r>
        <w:t>IS0042: Social Media in Emergency Management</w:t>
      </w:r>
    </w:p>
    <w:p w14:paraId="3FF00368" w14:textId="1BCD0367" w:rsidR="00B926A7" w:rsidRDefault="00B926A7" w:rsidP="000946D4">
      <w:pPr>
        <w:pStyle w:val="ListParagraph"/>
        <w:numPr>
          <w:ilvl w:val="1"/>
          <w:numId w:val="35"/>
        </w:numPr>
        <w:spacing w:after="0"/>
      </w:pPr>
      <w:r>
        <w:t>IS0242: Effective Communication</w:t>
      </w:r>
    </w:p>
    <w:p w14:paraId="75BF8A5D" w14:textId="104D7FA6" w:rsidR="00B926A7" w:rsidRDefault="00B926A7" w:rsidP="000946D4">
      <w:pPr>
        <w:pStyle w:val="ListParagraph"/>
        <w:numPr>
          <w:ilvl w:val="1"/>
          <w:numId w:val="35"/>
        </w:numPr>
        <w:spacing w:after="0"/>
      </w:pPr>
      <w:r>
        <w:t>IS0247: Integrated Public Alert and Warning System for the American Public</w:t>
      </w:r>
    </w:p>
    <w:p w14:paraId="502C0CF7" w14:textId="6339FFD5" w:rsidR="00B926A7" w:rsidRDefault="00B926A7" w:rsidP="000946D4">
      <w:pPr>
        <w:pStyle w:val="ListParagraph"/>
        <w:numPr>
          <w:ilvl w:val="1"/>
          <w:numId w:val="35"/>
        </w:numPr>
        <w:spacing w:after="0"/>
      </w:pPr>
      <w:r>
        <w:t>IS0251: Integrated Public Alert and Warning System for Alerting Authorities</w:t>
      </w:r>
    </w:p>
    <w:p w14:paraId="339CC566" w14:textId="19DB1E64" w:rsidR="00215449" w:rsidRDefault="0063167F" w:rsidP="000946D4">
      <w:pPr>
        <w:pStyle w:val="ListParagraph"/>
        <w:numPr>
          <w:ilvl w:val="1"/>
          <w:numId w:val="35"/>
        </w:numPr>
        <w:spacing w:after="0"/>
      </w:pPr>
      <w:hyperlink w:anchor="_G-288_–_Donations" w:history="1">
        <w:r w:rsidR="00215449" w:rsidRPr="00215449">
          <w:rPr>
            <w:rStyle w:val="Hyperlink"/>
          </w:rPr>
          <w:t>G0290: Basic Public Information Officers Course</w:t>
        </w:r>
      </w:hyperlink>
    </w:p>
    <w:p w14:paraId="06299A4E" w14:textId="0FB93B0D" w:rsidR="00215449" w:rsidRDefault="0063167F" w:rsidP="000946D4">
      <w:pPr>
        <w:pStyle w:val="ListParagraph"/>
        <w:numPr>
          <w:ilvl w:val="1"/>
          <w:numId w:val="35"/>
        </w:numPr>
        <w:spacing w:after="0"/>
      </w:pPr>
      <w:hyperlink w:anchor="_G0291:_Joint_Information" w:history="1">
        <w:r w:rsidR="00215449" w:rsidRPr="00215449">
          <w:rPr>
            <w:rStyle w:val="Hyperlink"/>
          </w:rPr>
          <w:t>G0291: Joint Information System/Center Planning for Tribal, State, and Local PIOs</w:t>
        </w:r>
      </w:hyperlink>
      <w:r w:rsidR="00215449">
        <w:t xml:space="preserve"> </w:t>
      </w:r>
    </w:p>
    <w:p w14:paraId="520BBED8" w14:textId="7FA3FC36" w:rsidR="00B926A7" w:rsidRDefault="00B926A7" w:rsidP="000946D4">
      <w:pPr>
        <w:pStyle w:val="ListParagraph"/>
        <w:numPr>
          <w:ilvl w:val="1"/>
          <w:numId w:val="35"/>
        </w:numPr>
        <w:spacing w:after="0"/>
      </w:pPr>
      <w:r>
        <w:t>Managing Public Information for All Hazards Incidents, Anniston, AL</w:t>
      </w:r>
    </w:p>
    <w:p w14:paraId="6817E71A" w14:textId="18E1B37D" w:rsidR="00B926A7" w:rsidRDefault="00B926A7" w:rsidP="000946D4">
      <w:pPr>
        <w:pStyle w:val="ListParagraph"/>
        <w:numPr>
          <w:ilvl w:val="1"/>
          <w:numId w:val="35"/>
        </w:numPr>
      </w:pPr>
      <w:r>
        <w:t>All Statewide and Regional FE and FSE exercises 2012-2015</w:t>
      </w:r>
    </w:p>
    <w:p w14:paraId="09936B88" w14:textId="24DACD6C" w:rsidR="00B926A7" w:rsidRDefault="00B926A7" w:rsidP="00B926A7">
      <w:pPr>
        <w:pStyle w:val="Heading4"/>
      </w:pPr>
      <w:r>
        <w:t>Interdiction and Disruption - [Prevention &amp; Protection]</w:t>
      </w:r>
    </w:p>
    <w:p w14:paraId="7790E57E" w14:textId="77777777" w:rsidR="00B926A7" w:rsidRDefault="00B926A7" w:rsidP="00B926A7">
      <w:pPr>
        <w:ind w:left="720"/>
      </w:pPr>
      <w:r w:rsidRPr="00F00E1A">
        <w:rPr>
          <w:b/>
          <w:i/>
        </w:rPr>
        <w:t>Reference:</w:t>
      </w:r>
      <w:r>
        <w:t xml:space="preserve"> To delay, divert, intercept, halt, apprehend, or secure threats and/or hazards.</w:t>
      </w:r>
    </w:p>
    <w:p w14:paraId="0CC10F9C" w14:textId="77777777" w:rsidR="00B926A7" w:rsidRDefault="00B926A7" w:rsidP="00B926A7">
      <w:pPr>
        <w:ind w:left="720"/>
      </w:pPr>
      <w:r>
        <w:t>Training and Exercises that Support this Capability:</w:t>
      </w:r>
    </w:p>
    <w:p w14:paraId="65807876" w14:textId="26B216BB" w:rsidR="00B926A7" w:rsidRDefault="00215449" w:rsidP="000946D4">
      <w:pPr>
        <w:pStyle w:val="ListParagraph"/>
        <w:numPr>
          <w:ilvl w:val="1"/>
          <w:numId w:val="35"/>
        </w:numPr>
        <w:spacing w:after="0"/>
      </w:pPr>
      <w:r>
        <w:t>IS0</w:t>
      </w:r>
      <w:r w:rsidR="00B926A7">
        <w:t>906</w:t>
      </w:r>
      <w:r>
        <w:t>:</w:t>
      </w:r>
      <w:r w:rsidR="00B926A7">
        <w:t xml:space="preserve"> Workplace Security Awareness</w:t>
      </w:r>
    </w:p>
    <w:p w14:paraId="0C9A27D4" w14:textId="2633F43B" w:rsidR="00B926A7" w:rsidRDefault="00215449" w:rsidP="000946D4">
      <w:pPr>
        <w:pStyle w:val="ListParagraph"/>
        <w:numPr>
          <w:ilvl w:val="1"/>
          <w:numId w:val="35"/>
        </w:numPr>
        <w:spacing w:after="0"/>
      </w:pPr>
      <w:r>
        <w:t>IS0</w:t>
      </w:r>
      <w:r w:rsidR="00B926A7">
        <w:t>907</w:t>
      </w:r>
      <w:r>
        <w:t>:</w:t>
      </w:r>
      <w:r w:rsidR="00B926A7">
        <w:t xml:space="preserve"> Active Shooter: What You Can Do</w:t>
      </w:r>
    </w:p>
    <w:p w14:paraId="10F6A525" w14:textId="3DF694DF" w:rsidR="00B926A7" w:rsidRDefault="00B926A7" w:rsidP="000946D4">
      <w:pPr>
        <w:pStyle w:val="ListParagraph"/>
        <w:numPr>
          <w:ilvl w:val="1"/>
          <w:numId w:val="35"/>
        </w:numPr>
        <w:spacing w:after="0"/>
      </w:pPr>
      <w:r>
        <w:lastRenderedPageBreak/>
        <w:t>Active Shooter Threat Training Program, Anniston, AL</w:t>
      </w:r>
    </w:p>
    <w:p w14:paraId="612A2799" w14:textId="3A646451" w:rsidR="00B926A7" w:rsidRDefault="00B926A7" w:rsidP="000946D4">
      <w:pPr>
        <w:pStyle w:val="ListParagraph"/>
        <w:numPr>
          <w:ilvl w:val="1"/>
          <w:numId w:val="35"/>
        </w:numPr>
        <w:spacing w:after="0"/>
      </w:pPr>
      <w:r>
        <w:t>Bombing Prevention Awareness Course, Anniston, AL</w:t>
      </w:r>
    </w:p>
    <w:p w14:paraId="293E0A66" w14:textId="5D817AE2" w:rsidR="00B926A7" w:rsidRDefault="00B926A7" w:rsidP="000946D4">
      <w:pPr>
        <w:pStyle w:val="ListParagraph"/>
        <w:numPr>
          <w:ilvl w:val="1"/>
          <w:numId w:val="35"/>
        </w:numPr>
        <w:spacing w:after="0"/>
      </w:pPr>
      <w:r>
        <w:t>Protective Measures Course CDP</w:t>
      </w:r>
    </w:p>
    <w:p w14:paraId="4C21C186" w14:textId="2BE64DE7" w:rsidR="00B926A7" w:rsidRDefault="00B926A7" w:rsidP="000946D4">
      <w:pPr>
        <w:pStyle w:val="ListParagraph"/>
        <w:numPr>
          <w:ilvl w:val="1"/>
          <w:numId w:val="35"/>
        </w:numPr>
        <w:spacing w:after="0"/>
      </w:pPr>
      <w:r>
        <w:t>All Statewide and Regional FE and FSE exercises 2012-2015</w:t>
      </w:r>
    </w:p>
    <w:p w14:paraId="4609FCAF" w14:textId="49088F57" w:rsidR="00B926A7" w:rsidRDefault="00B926A7" w:rsidP="00B926A7">
      <w:pPr>
        <w:pStyle w:val="Heading4"/>
      </w:pPr>
      <w:r>
        <w:t>Environmental Response/Health and Safety - [Response]</w:t>
      </w:r>
    </w:p>
    <w:p w14:paraId="082F9899" w14:textId="77777777" w:rsidR="00B926A7" w:rsidRDefault="00B926A7" w:rsidP="0075084E">
      <w:pPr>
        <w:ind w:left="720"/>
      </w:pPr>
      <w:r w:rsidRPr="00A1621E">
        <w:t>Reference:</w:t>
      </w:r>
      <w:r>
        <w:t xml:space="preserve"> Ensure the availability of guidance and resources to address all hazards including hazardous materials, acts of terrorism, and natural disasters in support of the responder operations and the affected communities.</w:t>
      </w:r>
    </w:p>
    <w:p w14:paraId="24FDE2F3" w14:textId="77777777" w:rsidR="00B926A7" w:rsidRDefault="00B926A7" w:rsidP="0075084E">
      <w:pPr>
        <w:ind w:left="720"/>
      </w:pPr>
      <w:r>
        <w:t>Training Courses and Exercises that support this Capability:</w:t>
      </w:r>
    </w:p>
    <w:p w14:paraId="3AF8550D" w14:textId="53A58919" w:rsidR="00B926A7" w:rsidRDefault="0063167F" w:rsidP="000946D4">
      <w:pPr>
        <w:pStyle w:val="ListParagraph"/>
        <w:numPr>
          <w:ilvl w:val="1"/>
          <w:numId w:val="35"/>
        </w:numPr>
      </w:pPr>
      <w:hyperlink w:anchor="_HazMat_Awareness_–" w:history="1">
        <w:r w:rsidR="00215449" w:rsidRPr="00215449">
          <w:rPr>
            <w:rStyle w:val="Hyperlink"/>
          </w:rPr>
          <w:t>Hazardous Materials Awareness – Level 1</w:t>
        </w:r>
      </w:hyperlink>
    </w:p>
    <w:p w14:paraId="63E3A638" w14:textId="1EDD657C" w:rsidR="00B926A7" w:rsidRDefault="0063167F" w:rsidP="000946D4">
      <w:pPr>
        <w:pStyle w:val="ListParagraph"/>
        <w:numPr>
          <w:ilvl w:val="1"/>
          <w:numId w:val="35"/>
        </w:numPr>
      </w:pPr>
      <w:hyperlink w:anchor="_HazMat_Operations_–" w:history="1">
        <w:r w:rsidR="00215449" w:rsidRPr="00215449">
          <w:rPr>
            <w:rStyle w:val="Hyperlink"/>
          </w:rPr>
          <w:t>Hazardous Materials Operations – Level 2</w:t>
        </w:r>
      </w:hyperlink>
    </w:p>
    <w:p w14:paraId="2F6C8BA9" w14:textId="56160FD9" w:rsidR="00B926A7" w:rsidRDefault="0063167F" w:rsidP="000946D4">
      <w:pPr>
        <w:pStyle w:val="ListParagraph"/>
        <w:numPr>
          <w:ilvl w:val="1"/>
          <w:numId w:val="35"/>
        </w:numPr>
      </w:pPr>
      <w:hyperlink w:anchor="_Hazardous_Materials_Technician" w:history="1">
        <w:r w:rsidR="00215449" w:rsidRPr="00215449">
          <w:rPr>
            <w:rStyle w:val="Hyperlink"/>
          </w:rPr>
          <w:t>Hazardous Materials Technician – Level 3</w:t>
        </w:r>
      </w:hyperlink>
    </w:p>
    <w:p w14:paraId="723699A6" w14:textId="55A4753F" w:rsidR="00B926A7" w:rsidRDefault="0063167F" w:rsidP="000946D4">
      <w:pPr>
        <w:pStyle w:val="ListParagraph"/>
        <w:numPr>
          <w:ilvl w:val="1"/>
          <w:numId w:val="35"/>
        </w:numPr>
      </w:pPr>
      <w:hyperlink w:anchor="_Chemistry_for_Emergency" w:history="1">
        <w:r w:rsidR="00215449" w:rsidRPr="00215449">
          <w:rPr>
            <w:rStyle w:val="Hyperlink"/>
          </w:rPr>
          <w:t>Chemistry for Emergency Response</w:t>
        </w:r>
      </w:hyperlink>
    </w:p>
    <w:p w14:paraId="33B16B8B" w14:textId="2F22FA27" w:rsidR="00B926A7" w:rsidRDefault="00B926A7" w:rsidP="000946D4">
      <w:pPr>
        <w:pStyle w:val="ListParagraph"/>
        <w:numPr>
          <w:ilvl w:val="1"/>
          <w:numId w:val="35"/>
        </w:numPr>
      </w:pPr>
      <w:r>
        <w:t>F/E Food and Safety Exercise</w:t>
      </w:r>
    </w:p>
    <w:p w14:paraId="38777F40" w14:textId="38B6DFBE" w:rsidR="00B926A7" w:rsidRDefault="00F00E1A" w:rsidP="00F00E1A">
      <w:pPr>
        <w:pStyle w:val="Heading4"/>
      </w:pPr>
      <w:r>
        <w:t xml:space="preserve">Mass Search &amp; </w:t>
      </w:r>
      <w:r w:rsidR="00B926A7">
        <w:t>R</w:t>
      </w:r>
      <w:r>
        <w:t xml:space="preserve">escue </w:t>
      </w:r>
      <w:r w:rsidR="00B926A7">
        <w:t>– [Response]</w:t>
      </w:r>
    </w:p>
    <w:p w14:paraId="147F3FF5" w14:textId="18D0B782" w:rsidR="00B926A7" w:rsidRDefault="00B926A7" w:rsidP="00F00E1A">
      <w:pPr>
        <w:ind w:left="720"/>
      </w:pPr>
      <w:r w:rsidRPr="00F00E1A">
        <w:rPr>
          <w:b/>
          <w:i/>
        </w:rPr>
        <w:t>Reference:</w:t>
      </w:r>
      <w:r>
        <w:t xml:space="preserve"> Deliver traditional and atypical search and rescue capabilities, including personnel, services, animals, and assets to survivors in need, with the goal of saving the greatest number of endangered lives in the shortest time possible.  </w:t>
      </w:r>
    </w:p>
    <w:p w14:paraId="70C54828" w14:textId="09D9141B" w:rsidR="00B926A7" w:rsidRDefault="00B926A7" w:rsidP="000946D4">
      <w:pPr>
        <w:pStyle w:val="ListParagraph"/>
        <w:numPr>
          <w:ilvl w:val="1"/>
          <w:numId w:val="35"/>
        </w:numPr>
      </w:pPr>
      <w:r>
        <w:t xml:space="preserve">Urban Search and Rescue Training </w:t>
      </w:r>
    </w:p>
    <w:p w14:paraId="5B6E2289" w14:textId="4BD2074D" w:rsidR="00B926A7" w:rsidRDefault="00B926A7" w:rsidP="000946D4">
      <w:pPr>
        <w:pStyle w:val="ListParagraph"/>
        <w:numPr>
          <w:ilvl w:val="1"/>
          <w:numId w:val="35"/>
        </w:numPr>
      </w:pPr>
      <w:r>
        <w:t>Wide Area Search</w:t>
      </w:r>
    </w:p>
    <w:p w14:paraId="2B2FD34A" w14:textId="0C46B1B4" w:rsidR="00B926A7" w:rsidRDefault="00B926A7" w:rsidP="000946D4">
      <w:pPr>
        <w:pStyle w:val="ListParagraph"/>
        <w:numPr>
          <w:ilvl w:val="1"/>
          <w:numId w:val="35"/>
        </w:numPr>
      </w:pPr>
      <w:r>
        <w:t>Basic Law Enforcement Training</w:t>
      </w:r>
    </w:p>
    <w:p w14:paraId="64C9787A" w14:textId="1CF13AA9" w:rsidR="00B926A7" w:rsidRDefault="00B926A7" w:rsidP="000946D4">
      <w:pPr>
        <w:pStyle w:val="ListParagraph"/>
        <w:numPr>
          <w:ilvl w:val="1"/>
          <w:numId w:val="35"/>
        </w:numPr>
      </w:pPr>
      <w:r>
        <w:t xml:space="preserve">Basic Fire Fighting Training </w:t>
      </w:r>
    </w:p>
    <w:p w14:paraId="201FBBCF" w14:textId="7F71060D" w:rsidR="00B926A7" w:rsidRDefault="00B926A7" w:rsidP="000946D4">
      <w:pPr>
        <w:pStyle w:val="ListParagraph"/>
        <w:numPr>
          <w:ilvl w:val="1"/>
          <w:numId w:val="35"/>
        </w:numPr>
      </w:pPr>
      <w:r>
        <w:t>F/E Food and Safety Exercise</w:t>
      </w:r>
    </w:p>
    <w:p w14:paraId="7C74C5B8" w14:textId="5A8771E8" w:rsidR="00B926A7" w:rsidRDefault="00B926A7" w:rsidP="00F00E1A">
      <w:pPr>
        <w:pStyle w:val="Heading4"/>
      </w:pPr>
      <w:r>
        <w:t>On Scene Security and Protection - [Response]</w:t>
      </w:r>
    </w:p>
    <w:p w14:paraId="26D215A9" w14:textId="49A1E783" w:rsidR="00B926A7" w:rsidRDefault="00B926A7" w:rsidP="00F00E1A">
      <w:pPr>
        <w:ind w:left="720"/>
      </w:pPr>
      <w:r w:rsidRPr="00F00E1A">
        <w:rPr>
          <w:b/>
          <w:i/>
        </w:rPr>
        <w:t>Reference:</w:t>
      </w:r>
      <w:r>
        <w:t xml:space="preserve"> Ensure a safe and secure environment through law enforcement and related security and protection operations for people and communities located within affected areas and also for all traditional atypical response personnel engaged in lifesav</w:t>
      </w:r>
      <w:r w:rsidR="00F00E1A">
        <w:t>ing and life-saving operations.</w:t>
      </w:r>
    </w:p>
    <w:p w14:paraId="6495CAEF" w14:textId="77777777" w:rsidR="00B926A7" w:rsidRDefault="00B926A7" w:rsidP="000946D4">
      <w:pPr>
        <w:pStyle w:val="ListParagraph"/>
        <w:numPr>
          <w:ilvl w:val="0"/>
          <w:numId w:val="36"/>
        </w:numPr>
        <w:tabs>
          <w:tab w:val="left" w:pos="1170"/>
        </w:tabs>
      </w:pPr>
      <w:r>
        <w:t>Training and Exercises to Support this Capability:</w:t>
      </w:r>
    </w:p>
    <w:p w14:paraId="61972B28" w14:textId="39A1B8E6" w:rsidR="00B926A7" w:rsidRDefault="00B926A7" w:rsidP="000946D4">
      <w:pPr>
        <w:pStyle w:val="ListParagraph"/>
        <w:numPr>
          <w:ilvl w:val="0"/>
          <w:numId w:val="36"/>
        </w:numPr>
        <w:tabs>
          <w:tab w:val="left" w:pos="1170"/>
        </w:tabs>
      </w:pPr>
      <w:r>
        <w:t>Law Enforcement Protective Measures for CBRNE Incidents, Anniston, AL</w:t>
      </w:r>
    </w:p>
    <w:p w14:paraId="7F5F92CA" w14:textId="5F5468E8" w:rsidR="00B926A7" w:rsidRDefault="00B926A7" w:rsidP="000946D4">
      <w:pPr>
        <w:pStyle w:val="ListParagraph"/>
        <w:numPr>
          <w:ilvl w:val="0"/>
          <w:numId w:val="36"/>
        </w:numPr>
        <w:tabs>
          <w:tab w:val="left" w:pos="1170"/>
        </w:tabs>
      </w:pPr>
      <w:r>
        <w:t>Active Shooter Threat Training Program, Anniston, AL</w:t>
      </w:r>
    </w:p>
    <w:p w14:paraId="108F59DA" w14:textId="0A3A22FB" w:rsidR="00B926A7" w:rsidRDefault="00B926A7" w:rsidP="000946D4">
      <w:pPr>
        <w:pStyle w:val="ListParagraph"/>
        <w:numPr>
          <w:ilvl w:val="0"/>
          <w:numId w:val="36"/>
        </w:numPr>
        <w:tabs>
          <w:tab w:val="left" w:pos="1170"/>
        </w:tabs>
      </w:pPr>
      <w:r>
        <w:t>Crime Scene Management for CBRNE Incidents, Anniston, AL</w:t>
      </w:r>
    </w:p>
    <w:p w14:paraId="6676CD72" w14:textId="5B265D48" w:rsidR="00B926A7" w:rsidRDefault="00B926A7" w:rsidP="000946D4">
      <w:pPr>
        <w:pStyle w:val="ListParagraph"/>
        <w:numPr>
          <w:ilvl w:val="0"/>
          <w:numId w:val="36"/>
        </w:numPr>
        <w:tabs>
          <w:tab w:val="left" w:pos="1170"/>
        </w:tabs>
      </w:pPr>
      <w:r>
        <w:t>IS</w:t>
      </w:r>
      <w:r w:rsidR="00F00E1A">
        <w:t>0</w:t>
      </w:r>
      <w:r>
        <w:t>892</w:t>
      </w:r>
      <w:r w:rsidR="00F00E1A">
        <w:t>:</w:t>
      </w:r>
      <w:r>
        <w:t xml:space="preserve"> Physical Security Criteria for Federal Facilities</w:t>
      </w:r>
    </w:p>
    <w:p w14:paraId="76B472AA" w14:textId="7A1F4BCC" w:rsidR="00B926A7" w:rsidRDefault="00B926A7" w:rsidP="000946D4">
      <w:pPr>
        <w:pStyle w:val="ListParagraph"/>
        <w:numPr>
          <w:ilvl w:val="0"/>
          <w:numId w:val="36"/>
        </w:numPr>
        <w:tabs>
          <w:tab w:val="left" w:pos="1170"/>
        </w:tabs>
      </w:pPr>
      <w:r>
        <w:t>Basic Law Enforcement Training</w:t>
      </w:r>
    </w:p>
    <w:p w14:paraId="039FE550" w14:textId="0021FC3F" w:rsidR="00B926A7" w:rsidRDefault="00B926A7" w:rsidP="00F00E1A">
      <w:pPr>
        <w:pStyle w:val="Heading4"/>
      </w:pPr>
      <w:r>
        <w:lastRenderedPageBreak/>
        <w:t>Public Health and Medical Services - [Response]</w:t>
      </w:r>
    </w:p>
    <w:p w14:paraId="282CE3CA" w14:textId="77777777" w:rsidR="00B926A7" w:rsidRDefault="00B926A7" w:rsidP="00F00E1A">
      <w:pPr>
        <w:ind w:left="720"/>
      </w:pPr>
      <w:r w:rsidRPr="00F00E1A">
        <w:rPr>
          <w:b/>
          <w:i/>
        </w:rPr>
        <w:t>Reference:</w:t>
      </w:r>
      <w:r>
        <w:t xml:space="preserve"> Provide lifesaving medical treatment via emergency medical services and related operations and avoid additional disease and injury by providing targeted public health and medical support and products to all people in need within the affected area.</w:t>
      </w:r>
    </w:p>
    <w:p w14:paraId="5D2B78EC" w14:textId="77777777" w:rsidR="00B926A7" w:rsidRDefault="00B926A7" w:rsidP="00F00E1A">
      <w:pPr>
        <w:ind w:left="720"/>
      </w:pPr>
      <w:r>
        <w:t>Training Courses and Exercises that support this Capability:</w:t>
      </w:r>
    </w:p>
    <w:p w14:paraId="67CAECF1" w14:textId="3B63C517" w:rsidR="00B926A7" w:rsidRDefault="00B926A7" w:rsidP="000946D4">
      <w:pPr>
        <w:pStyle w:val="ListParagraph"/>
        <w:numPr>
          <w:ilvl w:val="1"/>
          <w:numId w:val="35"/>
        </w:numPr>
      </w:pPr>
      <w:r>
        <w:t>Public Health Preparedness &amp; Response Courses</w:t>
      </w:r>
    </w:p>
    <w:p w14:paraId="6EF0D960" w14:textId="2D849ADB" w:rsidR="00B926A7" w:rsidRDefault="00B926A7" w:rsidP="000946D4">
      <w:pPr>
        <w:pStyle w:val="ListParagraph"/>
        <w:numPr>
          <w:ilvl w:val="1"/>
          <w:numId w:val="35"/>
        </w:numPr>
      </w:pPr>
      <w:r>
        <w:t>State and Regional WMD and Public Health TTX, FE and FSEs</w:t>
      </w:r>
    </w:p>
    <w:p w14:paraId="28D0336F" w14:textId="437AD258" w:rsidR="00B926A7" w:rsidRDefault="00B926A7" w:rsidP="000946D4">
      <w:pPr>
        <w:pStyle w:val="ListParagraph"/>
        <w:numPr>
          <w:ilvl w:val="1"/>
          <w:numId w:val="35"/>
        </w:numPr>
      </w:pPr>
      <w:r>
        <w:t>Center for Domestic Preparedness / Noble Training Center Courses</w:t>
      </w:r>
    </w:p>
    <w:p w14:paraId="5651F108" w14:textId="0191C6E5" w:rsidR="00B926A7" w:rsidRDefault="00F00E1A" w:rsidP="000946D4">
      <w:pPr>
        <w:pStyle w:val="ListParagraph"/>
        <w:numPr>
          <w:ilvl w:val="1"/>
          <w:numId w:val="35"/>
        </w:numPr>
      </w:pPr>
      <w:r>
        <w:t>IS0100: Introduction</w:t>
      </w:r>
      <w:r w:rsidR="00B926A7">
        <w:t xml:space="preserve"> to </w:t>
      </w:r>
      <w:r>
        <w:t xml:space="preserve">the </w:t>
      </w:r>
      <w:r w:rsidR="00B926A7">
        <w:t>Incident Command System</w:t>
      </w:r>
    </w:p>
    <w:p w14:paraId="2098933B" w14:textId="1A63CBBF" w:rsidR="00B926A7" w:rsidRDefault="00B926A7" w:rsidP="000946D4">
      <w:pPr>
        <w:pStyle w:val="ListParagraph"/>
        <w:numPr>
          <w:ilvl w:val="1"/>
          <w:numId w:val="35"/>
        </w:numPr>
      </w:pPr>
      <w:r>
        <w:t>IS</w:t>
      </w:r>
      <w:r w:rsidR="00F00E1A">
        <w:t>0</w:t>
      </w:r>
      <w:r>
        <w:t>808</w:t>
      </w:r>
      <w:r w:rsidR="00F00E1A">
        <w:t>:</w:t>
      </w:r>
      <w:r>
        <w:t xml:space="preserve"> Emergency Support Function (ESF) #8 Public Health &amp; Medical Services</w:t>
      </w:r>
    </w:p>
    <w:p w14:paraId="1854F150" w14:textId="3B86FA9E" w:rsidR="00B926A7" w:rsidRDefault="00F00E1A" w:rsidP="000946D4">
      <w:pPr>
        <w:pStyle w:val="ListParagraph"/>
        <w:numPr>
          <w:ilvl w:val="1"/>
          <w:numId w:val="35"/>
        </w:numPr>
      </w:pPr>
      <w:r>
        <w:t>IS0</w:t>
      </w:r>
      <w:r w:rsidR="00B926A7">
        <w:t>930</w:t>
      </w:r>
      <w:r>
        <w:t>:</w:t>
      </w:r>
      <w:r w:rsidR="00B926A7">
        <w:t xml:space="preserve"> Emergency Responder Health Monitoring and Surveillance System: Leadership Training</w:t>
      </w:r>
    </w:p>
    <w:p w14:paraId="0DBA4A5B" w14:textId="63B88EFB" w:rsidR="00B926A7" w:rsidRDefault="00B926A7" w:rsidP="000946D4">
      <w:pPr>
        <w:pStyle w:val="ListParagraph"/>
        <w:numPr>
          <w:ilvl w:val="1"/>
          <w:numId w:val="35"/>
        </w:numPr>
      </w:pPr>
      <w:r>
        <w:t>Framework for Healthcare Emergency Management, Anniston, AL</w:t>
      </w:r>
    </w:p>
    <w:p w14:paraId="3EC332B1" w14:textId="5642A8C3" w:rsidR="00B926A7" w:rsidRDefault="00B926A7" w:rsidP="000946D4">
      <w:pPr>
        <w:pStyle w:val="ListParagraph"/>
        <w:numPr>
          <w:ilvl w:val="1"/>
          <w:numId w:val="35"/>
        </w:numPr>
      </w:pPr>
      <w:r>
        <w:t>Hospital Emergency Response Training for Mass Casualty Incidents, Anniston, AL</w:t>
      </w:r>
    </w:p>
    <w:p w14:paraId="0346C0FA" w14:textId="4D80B2D6" w:rsidR="000F4761" w:rsidRDefault="00B926A7" w:rsidP="000946D4">
      <w:pPr>
        <w:pStyle w:val="ListParagraph"/>
        <w:numPr>
          <w:ilvl w:val="1"/>
          <w:numId w:val="35"/>
        </w:numPr>
      </w:pPr>
      <w:r>
        <w:t>Emergency Medical Operations for CBRNE Incidents, Anniston, AL</w:t>
      </w:r>
    </w:p>
    <w:p w14:paraId="5D5990C9" w14:textId="77777777" w:rsidR="000F4761" w:rsidRDefault="000F4761">
      <w:r>
        <w:br w:type="page"/>
      </w:r>
    </w:p>
    <w:p w14:paraId="57DE8ED8" w14:textId="77777777" w:rsidR="000F4761" w:rsidRDefault="000F4761" w:rsidP="000F4761"/>
    <w:p w14:paraId="101AD44E" w14:textId="77777777" w:rsidR="000F4761" w:rsidRDefault="000F4761" w:rsidP="000F4761"/>
    <w:p w14:paraId="704F7406" w14:textId="77777777" w:rsidR="000F4761" w:rsidRDefault="000F4761" w:rsidP="000F4761"/>
    <w:p w14:paraId="3322F328" w14:textId="77777777" w:rsidR="000F4761" w:rsidRDefault="000F4761" w:rsidP="000F4761"/>
    <w:p w14:paraId="5ED70B70" w14:textId="77777777" w:rsidR="000F4761" w:rsidRDefault="000F4761" w:rsidP="000F4761"/>
    <w:p w14:paraId="7ADEB395" w14:textId="77777777" w:rsidR="000F4761" w:rsidRDefault="000F4761" w:rsidP="000F4761"/>
    <w:p w14:paraId="4C9C4A8C" w14:textId="77777777" w:rsidR="000F4761" w:rsidRDefault="000F4761" w:rsidP="000F4761"/>
    <w:p w14:paraId="22E4BA99" w14:textId="77777777" w:rsidR="000F4761" w:rsidRDefault="000F4761" w:rsidP="000F4761"/>
    <w:p w14:paraId="3BD73BFA" w14:textId="77777777" w:rsidR="000F4761" w:rsidRDefault="000F4761" w:rsidP="000F4761"/>
    <w:p w14:paraId="4B24A8BB" w14:textId="77777777" w:rsidR="000F4761" w:rsidRDefault="000F4761" w:rsidP="000F4761"/>
    <w:p w14:paraId="5869EFA4" w14:textId="77777777" w:rsidR="000F4761" w:rsidRDefault="000F4761" w:rsidP="000F4761"/>
    <w:p w14:paraId="731B3B05" w14:textId="77777777" w:rsidR="000F4761" w:rsidRDefault="000F4761" w:rsidP="000F4761"/>
    <w:p w14:paraId="76B423DA" w14:textId="77777777" w:rsidR="000F4761" w:rsidRDefault="000F4761" w:rsidP="000F4761">
      <w:pPr>
        <w:pStyle w:val="Heading2"/>
      </w:pPr>
      <w:bookmarkStart w:id="154" w:name="_Toc18397969"/>
      <w:r>
        <w:t>Section II: Exercise Program Appendices</w:t>
      </w:r>
      <w:bookmarkEnd w:id="154"/>
    </w:p>
    <w:p w14:paraId="77D057E8" w14:textId="77777777" w:rsidR="000F4761" w:rsidRDefault="000F4761" w:rsidP="000F4761">
      <w:r>
        <w:br w:type="page"/>
      </w:r>
    </w:p>
    <w:p w14:paraId="278C93BD" w14:textId="6EAAE079" w:rsidR="008B4574" w:rsidRDefault="000F4761" w:rsidP="00434D03">
      <w:pPr>
        <w:pStyle w:val="Heading3"/>
      </w:pPr>
      <w:bookmarkStart w:id="155" w:name="_Toc18397970"/>
      <w:r>
        <w:lastRenderedPageBreak/>
        <w:t>Appendix A: National Priorities</w:t>
      </w:r>
      <w:bookmarkEnd w:id="155"/>
    </w:p>
    <w:p w14:paraId="5AB21436" w14:textId="5D6C873A" w:rsidR="000F4761" w:rsidRDefault="000F4761" w:rsidP="000F4761">
      <w:r>
        <w:t>The following eight preparedness goals are established as National Priorities by the Department of Homeland Security’s Interim National Preparedness Goal:</w:t>
      </w:r>
    </w:p>
    <w:p w14:paraId="7CBE44F7" w14:textId="77777777" w:rsidR="000F4761" w:rsidRDefault="000F4761" w:rsidP="000F4761">
      <w:pPr>
        <w:pStyle w:val="ListParagraph"/>
        <w:numPr>
          <w:ilvl w:val="0"/>
          <w:numId w:val="6"/>
        </w:numPr>
      </w:pPr>
      <w:r>
        <w:t>Implement National Incident Management System (NIMS) and National Response Framework (NRF)</w:t>
      </w:r>
    </w:p>
    <w:p w14:paraId="2A68A068" w14:textId="77777777" w:rsidR="000F4761" w:rsidRDefault="000F4761" w:rsidP="000F4761">
      <w:pPr>
        <w:pStyle w:val="ListParagraph"/>
        <w:numPr>
          <w:ilvl w:val="0"/>
          <w:numId w:val="6"/>
        </w:numPr>
      </w:pPr>
      <w:r>
        <w:t>Expand Regional Collaboration</w:t>
      </w:r>
    </w:p>
    <w:p w14:paraId="0ADE862F" w14:textId="77777777" w:rsidR="000F4761" w:rsidRDefault="000F4761" w:rsidP="000F4761">
      <w:pPr>
        <w:pStyle w:val="ListParagraph"/>
        <w:numPr>
          <w:ilvl w:val="0"/>
          <w:numId w:val="6"/>
        </w:numPr>
      </w:pPr>
      <w:r>
        <w:t>Implement the National Infrastructure Protection Plan (NIPP)</w:t>
      </w:r>
    </w:p>
    <w:p w14:paraId="15CE68BB" w14:textId="77777777" w:rsidR="000F4761" w:rsidRDefault="000F4761" w:rsidP="000F4761">
      <w:pPr>
        <w:pStyle w:val="ListParagraph"/>
        <w:numPr>
          <w:ilvl w:val="0"/>
          <w:numId w:val="6"/>
        </w:numPr>
      </w:pPr>
      <w:r>
        <w:t>Strengthen Information Sharing and Collaboration Capabilities</w:t>
      </w:r>
    </w:p>
    <w:p w14:paraId="2A94957E" w14:textId="77777777" w:rsidR="000F4761" w:rsidRDefault="000F4761" w:rsidP="000F4761">
      <w:pPr>
        <w:pStyle w:val="ListParagraph"/>
        <w:numPr>
          <w:ilvl w:val="0"/>
          <w:numId w:val="6"/>
        </w:numPr>
      </w:pPr>
      <w:r>
        <w:t>Strengthen Chemical, Biological, Radiological, Nuclear, and High-Yield Explosives (CBRNE) Detection, Response, and Decontamination Capabilities</w:t>
      </w:r>
    </w:p>
    <w:p w14:paraId="2137C829" w14:textId="77777777" w:rsidR="000F4761" w:rsidRDefault="000F4761" w:rsidP="000F4761">
      <w:pPr>
        <w:pStyle w:val="ListParagraph"/>
        <w:numPr>
          <w:ilvl w:val="0"/>
          <w:numId w:val="6"/>
        </w:numPr>
      </w:pPr>
      <w:r>
        <w:t>Strengthen Interoperable Communications Capabilities</w:t>
      </w:r>
    </w:p>
    <w:p w14:paraId="74068803" w14:textId="77777777" w:rsidR="000F4761" w:rsidRDefault="000F4761" w:rsidP="000F4761">
      <w:pPr>
        <w:pStyle w:val="ListParagraph"/>
        <w:numPr>
          <w:ilvl w:val="0"/>
          <w:numId w:val="6"/>
        </w:numPr>
      </w:pPr>
      <w:r>
        <w:t>Strengthen Medical Surge and Mass Prophylaxis Capabilities</w:t>
      </w:r>
    </w:p>
    <w:p w14:paraId="399CC0FE" w14:textId="77777777" w:rsidR="000F4761" w:rsidRPr="000F4761" w:rsidRDefault="000F4761" w:rsidP="000F4761">
      <w:pPr>
        <w:pStyle w:val="ListParagraph"/>
        <w:numPr>
          <w:ilvl w:val="0"/>
          <w:numId w:val="6"/>
        </w:numPr>
      </w:pPr>
      <w:r>
        <w:t>Strengthen Emergency Operations Planning and Citizen Protection Capabilities</w:t>
      </w:r>
    </w:p>
    <w:p w14:paraId="4DA4AB50" w14:textId="77777777" w:rsidR="000F4761" w:rsidRPr="000F4761" w:rsidRDefault="000F4761" w:rsidP="000F4761"/>
    <w:p w14:paraId="7FF391F8" w14:textId="77777777" w:rsidR="00556B10" w:rsidRDefault="00556B10">
      <w:pPr>
        <w:spacing w:before="0" w:after="160"/>
        <w:rPr>
          <w:rFonts w:eastAsiaTheme="majorEastAsia" w:cstheme="majorBidi"/>
          <w:color w:val="1F4D78" w:themeColor="accent1" w:themeShade="7F"/>
          <w:sz w:val="28"/>
          <w:szCs w:val="24"/>
        </w:rPr>
      </w:pPr>
      <w:r>
        <w:br w:type="page"/>
      </w:r>
    </w:p>
    <w:p w14:paraId="5EB1290D" w14:textId="253EB6C9" w:rsidR="00FA748B" w:rsidRDefault="000F4761" w:rsidP="000F4761">
      <w:pPr>
        <w:pStyle w:val="Heading3"/>
      </w:pPr>
      <w:bookmarkStart w:id="156" w:name="_Appendix_B:_Core"/>
      <w:bookmarkStart w:id="157" w:name="_Toc18397971"/>
      <w:bookmarkEnd w:id="156"/>
      <w:r>
        <w:lastRenderedPageBreak/>
        <w:t>Appendix B: Core Capabilities List</w:t>
      </w:r>
      <w:bookmarkEnd w:id="157"/>
    </w:p>
    <w:p w14:paraId="71F70B2B" w14:textId="72C304E4" w:rsidR="00556B10" w:rsidRDefault="00556B10" w:rsidP="00556B10">
      <w:r>
        <w:t xml:space="preserve">Within with the National Preparedness Goal, FEMA has defined thirty-two core capabilities which have been designed to address the greatest risks to the nation.  While each of these core capabilities is tied to a capability target, jurisdictions must be flexible on how to utilize their often scarce resources as related to the most relevant threats to their communities.  For example, areas of eastern Arkansas may be more concerned with the threat of earthquake or flood, while </w:t>
      </w:r>
      <w:r w:rsidR="00D92408">
        <w:t>other areas of the state may consider severe weather to be a greater threat.</w:t>
      </w:r>
    </w:p>
    <w:p w14:paraId="3E9F99DC" w14:textId="421B0226" w:rsidR="00D92408" w:rsidRDefault="00D92408" w:rsidP="00556B10">
      <w:r>
        <w:t xml:space="preserve">The National Preparedness Goal organizes these Core Capabilities into five specific Mission Areas.  </w:t>
      </w:r>
      <w:r w:rsidR="00996A9F" w:rsidRPr="00996A9F">
        <w:t xml:space="preserve">The </w:t>
      </w:r>
      <w:r w:rsidR="00996A9F">
        <w:t>National Preparedness Goal groups</w:t>
      </w:r>
      <w:r w:rsidR="00996A9F" w:rsidRPr="00996A9F">
        <w:t xml:space="preserve"> the capabilities based on where they most logicall</w:t>
      </w:r>
      <w:r w:rsidR="00996A9F">
        <w:t>y fit. Some fall into only one Mission A</w:t>
      </w:r>
      <w:r w:rsidR="00996A9F" w:rsidRPr="00996A9F">
        <w:t>rea, while some others apply to several mission areas.</w:t>
      </w:r>
      <w:r w:rsidR="00996A9F">
        <w:t xml:space="preserve">  </w:t>
      </w:r>
      <w:r>
        <w:t>These are:</w:t>
      </w:r>
    </w:p>
    <w:p w14:paraId="3BA5C897" w14:textId="7EDE4F44" w:rsidR="00D92408" w:rsidRPr="00D92408" w:rsidRDefault="00D92408" w:rsidP="00194DA6">
      <w:pPr>
        <w:pStyle w:val="Heading4"/>
      </w:pPr>
      <w:bookmarkStart w:id="158" w:name="_Prevention"/>
      <w:bookmarkEnd w:id="158"/>
      <w:r w:rsidRPr="00D92408">
        <w:t>Prevention</w:t>
      </w:r>
    </w:p>
    <w:p w14:paraId="3193D8BE" w14:textId="0FA2F7AE" w:rsidR="00D92408" w:rsidRDefault="00D92408" w:rsidP="00194DA6">
      <w:r w:rsidRPr="00D92408">
        <w:t>Prevent, avoid or stop an imminent, threat</w:t>
      </w:r>
      <w:r>
        <w:t>ened or actual act of terrorism or other hazard.</w:t>
      </w:r>
    </w:p>
    <w:p w14:paraId="7A04868E" w14:textId="2D99A549" w:rsidR="00A8115E" w:rsidRDefault="00A8115E" w:rsidP="00194DA6">
      <w:r>
        <w:t>Associated Core Capabilities:</w:t>
      </w:r>
    </w:p>
    <w:p w14:paraId="25C51B66" w14:textId="77777777" w:rsidR="00A8115E" w:rsidRDefault="00A8115E" w:rsidP="000946D4">
      <w:pPr>
        <w:pStyle w:val="ListParagraph"/>
        <w:numPr>
          <w:ilvl w:val="0"/>
          <w:numId w:val="45"/>
        </w:numPr>
      </w:pPr>
      <w:r>
        <w:t>Planning</w:t>
      </w:r>
    </w:p>
    <w:p w14:paraId="15B8DD71" w14:textId="77777777" w:rsidR="00A8115E" w:rsidRDefault="00A8115E" w:rsidP="000946D4">
      <w:pPr>
        <w:pStyle w:val="ListParagraph"/>
        <w:numPr>
          <w:ilvl w:val="0"/>
          <w:numId w:val="45"/>
        </w:numPr>
      </w:pPr>
      <w:r>
        <w:t>Public Information and Warning</w:t>
      </w:r>
    </w:p>
    <w:p w14:paraId="7013F32B" w14:textId="77777777" w:rsidR="00A8115E" w:rsidRDefault="00A8115E" w:rsidP="000946D4">
      <w:pPr>
        <w:pStyle w:val="ListParagraph"/>
        <w:numPr>
          <w:ilvl w:val="0"/>
          <w:numId w:val="45"/>
        </w:numPr>
      </w:pPr>
      <w:r>
        <w:t>Operational Coordination</w:t>
      </w:r>
    </w:p>
    <w:p w14:paraId="48649E86" w14:textId="77777777" w:rsidR="00A8115E" w:rsidRDefault="00A8115E" w:rsidP="000946D4">
      <w:pPr>
        <w:pStyle w:val="ListParagraph"/>
        <w:numPr>
          <w:ilvl w:val="0"/>
          <w:numId w:val="45"/>
        </w:numPr>
      </w:pPr>
      <w:r>
        <w:t>Forensics and Attribution</w:t>
      </w:r>
    </w:p>
    <w:p w14:paraId="572255B7" w14:textId="77777777" w:rsidR="00A8115E" w:rsidRDefault="00A8115E" w:rsidP="000946D4">
      <w:pPr>
        <w:pStyle w:val="ListParagraph"/>
        <w:numPr>
          <w:ilvl w:val="0"/>
          <w:numId w:val="45"/>
        </w:numPr>
      </w:pPr>
      <w:r>
        <w:t>Intelligence and Information Sharing</w:t>
      </w:r>
    </w:p>
    <w:p w14:paraId="5B3F41EB" w14:textId="77777777" w:rsidR="00A8115E" w:rsidRDefault="00A8115E" w:rsidP="000946D4">
      <w:pPr>
        <w:pStyle w:val="ListParagraph"/>
        <w:numPr>
          <w:ilvl w:val="0"/>
          <w:numId w:val="45"/>
        </w:numPr>
      </w:pPr>
      <w:r>
        <w:t>Interdiction and Disruption</w:t>
      </w:r>
    </w:p>
    <w:p w14:paraId="7A66AE8B" w14:textId="24D0B88D" w:rsidR="00A8115E" w:rsidRDefault="00A8115E" w:rsidP="000946D4">
      <w:pPr>
        <w:pStyle w:val="ListParagraph"/>
        <w:numPr>
          <w:ilvl w:val="0"/>
          <w:numId w:val="45"/>
        </w:numPr>
        <w:spacing w:line="360" w:lineRule="auto"/>
      </w:pPr>
      <w:r>
        <w:t>Screening, Search, and Detection</w:t>
      </w:r>
    </w:p>
    <w:p w14:paraId="2E9FE3B2" w14:textId="01C2FECE" w:rsidR="00D92408" w:rsidRPr="00D92408" w:rsidRDefault="00D92408" w:rsidP="00194DA6">
      <w:pPr>
        <w:pStyle w:val="Heading4"/>
      </w:pPr>
      <w:bookmarkStart w:id="159" w:name="_Protection"/>
      <w:bookmarkEnd w:id="159"/>
      <w:r w:rsidRPr="00D92408">
        <w:t>Protection</w:t>
      </w:r>
    </w:p>
    <w:p w14:paraId="30B5E786" w14:textId="348C4064" w:rsidR="00D92408" w:rsidRDefault="00D92408" w:rsidP="00194DA6">
      <w:r w:rsidRPr="00D92408">
        <w:t xml:space="preserve">Protect our citizens, residents, visitors, and assets </w:t>
      </w:r>
      <w:r>
        <w:t xml:space="preserve">of the State of Arkansas </w:t>
      </w:r>
      <w:r w:rsidRPr="00D92408">
        <w:t>against the greatest threats and hazards in a manner that allows our interests, aspirations and way of life to thrive.</w:t>
      </w:r>
    </w:p>
    <w:p w14:paraId="3B075BF6" w14:textId="77777777" w:rsidR="00A8115E" w:rsidRDefault="00A8115E" w:rsidP="00194DA6">
      <w:r>
        <w:t>Associated Core Capabilities:</w:t>
      </w:r>
    </w:p>
    <w:p w14:paraId="22AB3BE9" w14:textId="77777777" w:rsidR="00A8115E" w:rsidRDefault="00A8115E" w:rsidP="000946D4">
      <w:pPr>
        <w:pStyle w:val="ListParagraph"/>
        <w:numPr>
          <w:ilvl w:val="0"/>
          <w:numId w:val="45"/>
        </w:numPr>
      </w:pPr>
      <w:r>
        <w:t>Planning</w:t>
      </w:r>
    </w:p>
    <w:p w14:paraId="1E261C55" w14:textId="77777777" w:rsidR="00A8115E" w:rsidRDefault="00A8115E" w:rsidP="000946D4">
      <w:pPr>
        <w:pStyle w:val="ListParagraph"/>
        <w:numPr>
          <w:ilvl w:val="0"/>
          <w:numId w:val="45"/>
        </w:numPr>
      </w:pPr>
      <w:r>
        <w:t>Public Information and Warning</w:t>
      </w:r>
    </w:p>
    <w:p w14:paraId="3719B5AE" w14:textId="77777777" w:rsidR="00A8115E" w:rsidRDefault="00A8115E" w:rsidP="000946D4">
      <w:pPr>
        <w:pStyle w:val="ListParagraph"/>
        <w:numPr>
          <w:ilvl w:val="0"/>
          <w:numId w:val="45"/>
        </w:numPr>
      </w:pPr>
      <w:r>
        <w:t>Operational Coordination</w:t>
      </w:r>
    </w:p>
    <w:p w14:paraId="705BB504" w14:textId="77777777" w:rsidR="00A8115E" w:rsidRDefault="00A8115E" w:rsidP="000946D4">
      <w:pPr>
        <w:pStyle w:val="ListParagraph"/>
        <w:numPr>
          <w:ilvl w:val="0"/>
          <w:numId w:val="45"/>
        </w:numPr>
      </w:pPr>
      <w:r>
        <w:t>Access Control and Identity Verification</w:t>
      </w:r>
    </w:p>
    <w:p w14:paraId="093C4E5F" w14:textId="77777777" w:rsidR="00A8115E" w:rsidRDefault="00A8115E" w:rsidP="000946D4">
      <w:pPr>
        <w:pStyle w:val="ListParagraph"/>
        <w:numPr>
          <w:ilvl w:val="0"/>
          <w:numId w:val="45"/>
        </w:numPr>
      </w:pPr>
      <w:r>
        <w:t>Cybersecurity</w:t>
      </w:r>
    </w:p>
    <w:p w14:paraId="699745FC" w14:textId="77777777" w:rsidR="00A8115E" w:rsidRDefault="00A8115E" w:rsidP="000946D4">
      <w:pPr>
        <w:pStyle w:val="ListParagraph"/>
        <w:numPr>
          <w:ilvl w:val="0"/>
          <w:numId w:val="45"/>
        </w:numPr>
      </w:pPr>
      <w:r>
        <w:t>Intelligence and Information Sharing</w:t>
      </w:r>
    </w:p>
    <w:p w14:paraId="6B64CC94" w14:textId="77777777" w:rsidR="00A8115E" w:rsidRDefault="00A8115E" w:rsidP="000946D4">
      <w:pPr>
        <w:pStyle w:val="ListParagraph"/>
        <w:numPr>
          <w:ilvl w:val="0"/>
          <w:numId w:val="45"/>
        </w:numPr>
      </w:pPr>
      <w:r>
        <w:t>Interdiction and Disruption</w:t>
      </w:r>
    </w:p>
    <w:p w14:paraId="15094985" w14:textId="77777777" w:rsidR="00A8115E" w:rsidRDefault="00A8115E" w:rsidP="000946D4">
      <w:pPr>
        <w:pStyle w:val="ListParagraph"/>
        <w:numPr>
          <w:ilvl w:val="0"/>
          <w:numId w:val="45"/>
        </w:numPr>
      </w:pPr>
      <w:r>
        <w:t>Physical Protective Measures</w:t>
      </w:r>
    </w:p>
    <w:p w14:paraId="2056419E" w14:textId="77777777" w:rsidR="00A8115E" w:rsidRDefault="00A8115E" w:rsidP="000946D4">
      <w:pPr>
        <w:pStyle w:val="ListParagraph"/>
        <w:numPr>
          <w:ilvl w:val="0"/>
          <w:numId w:val="45"/>
        </w:numPr>
      </w:pPr>
      <w:r>
        <w:t>Risk Management for Protection Programs and Activities</w:t>
      </w:r>
    </w:p>
    <w:p w14:paraId="28201D1F" w14:textId="77777777" w:rsidR="00A8115E" w:rsidRDefault="00A8115E" w:rsidP="000946D4">
      <w:pPr>
        <w:pStyle w:val="ListParagraph"/>
        <w:numPr>
          <w:ilvl w:val="0"/>
          <w:numId w:val="45"/>
        </w:numPr>
      </w:pPr>
      <w:r>
        <w:t>Screening, Search, and Detection</w:t>
      </w:r>
    </w:p>
    <w:p w14:paraId="5B47206E" w14:textId="35B39DA1" w:rsidR="00A8115E" w:rsidRDefault="00A8115E" w:rsidP="000946D4">
      <w:pPr>
        <w:pStyle w:val="ListParagraph"/>
        <w:keepNext/>
        <w:numPr>
          <w:ilvl w:val="0"/>
          <w:numId w:val="45"/>
        </w:numPr>
        <w:spacing w:line="360" w:lineRule="auto"/>
      </w:pPr>
      <w:r>
        <w:lastRenderedPageBreak/>
        <w:t>Supply Chain Integrity and Security</w:t>
      </w:r>
    </w:p>
    <w:p w14:paraId="68451F8E" w14:textId="36391935" w:rsidR="00D92408" w:rsidRPr="00D92408" w:rsidRDefault="00D92408" w:rsidP="00194DA6">
      <w:pPr>
        <w:pStyle w:val="Heading4"/>
      </w:pPr>
      <w:bookmarkStart w:id="160" w:name="_Mitigation"/>
      <w:bookmarkEnd w:id="160"/>
      <w:r w:rsidRPr="00D92408">
        <w:t>Mitigation</w:t>
      </w:r>
    </w:p>
    <w:p w14:paraId="4788CFD5" w14:textId="7485410E" w:rsidR="00D92408" w:rsidRDefault="00D92408" w:rsidP="00194DA6">
      <w:pPr>
        <w:keepNext/>
        <w:keepLines/>
      </w:pPr>
      <w:r w:rsidRPr="00D92408">
        <w:t>Reduce the loss of life and property by lessening the impact of future disasters</w:t>
      </w:r>
      <w:r>
        <w:t xml:space="preserve"> which affect the state</w:t>
      </w:r>
      <w:r w:rsidRPr="00D92408">
        <w:t>.</w:t>
      </w:r>
    </w:p>
    <w:p w14:paraId="7A9BF6ED" w14:textId="77777777" w:rsidR="00A8115E" w:rsidRDefault="00A8115E" w:rsidP="00194DA6">
      <w:r>
        <w:t>Associated Core Capabilities:</w:t>
      </w:r>
    </w:p>
    <w:p w14:paraId="0A430C31" w14:textId="77777777" w:rsidR="00A8115E" w:rsidRDefault="00A8115E" w:rsidP="000946D4">
      <w:pPr>
        <w:pStyle w:val="ListParagraph"/>
        <w:numPr>
          <w:ilvl w:val="0"/>
          <w:numId w:val="45"/>
        </w:numPr>
      </w:pPr>
      <w:r>
        <w:t>Planning</w:t>
      </w:r>
    </w:p>
    <w:p w14:paraId="49376687" w14:textId="77777777" w:rsidR="00A8115E" w:rsidRDefault="00A8115E" w:rsidP="000946D4">
      <w:pPr>
        <w:pStyle w:val="ListParagraph"/>
        <w:numPr>
          <w:ilvl w:val="0"/>
          <w:numId w:val="45"/>
        </w:numPr>
      </w:pPr>
      <w:r>
        <w:t>Public Information and Warning</w:t>
      </w:r>
    </w:p>
    <w:p w14:paraId="6D6521C1" w14:textId="77777777" w:rsidR="00A8115E" w:rsidRDefault="00A8115E" w:rsidP="000946D4">
      <w:pPr>
        <w:pStyle w:val="ListParagraph"/>
        <w:numPr>
          <w:ilvl w:val="0"/>
          <w:numId w:val="45"/>
        </w:numPr>
      </w:pPr>
      <w:r>
        <w:t>Operational Coordination</w:t>
      </w:r>
    </w:p>
    <w:p w14:paraId="5BCCEBB6" w14:textId="77777777" w:rsidR="00A8115E" w:rsidRDefault="00A8115E" w:rsidP="000946D4">
      <w:pPr>
        <w:pStyle w:val="ListParagraph"/>
        <w:numPr>
          <w:ilvl w:val="0"/>
          <w:numId w:val="45"/>
        </w:numPr>
      </w:pPr>
      <w:r>
        <w:t>Community Resilience</w:t>
      </w:r>
    </w:p>
    <w:p w14:paraId="5F7B9608" w14:textId="77777777" w:rsidR="00A8115E" w:rsidRDefault="00A8115E" w:rsidP="000946D4">
      <w:pPr>
        <w:pStyle w:val="ListParagraph"/>
        <w:numPr>
          <w:ilvl w:val="0"/>
          <w:numId w:val="45"/>
        </w:numPr>
      </w:pPr>
      <w:r>
        <w:t>Long-Term Vulnerability Reduction</w:t>
      </w:r>
    </w:p>
    <w:p w14:paraId="2337A6D8" w14:textId="77777777" w:rsidR="00A8115E" w:rsidRDefault="00A8115E" w:rsidP="000946D4">
      <w:pPr>
        <w:pStyle w:val="ListParagraph"/>
        <w:numPr>
          <w:ilvl w:val="0"/>
          <w:numId w:val="45"/>
        </w:numPr>
      </w:pPr>
      <w:r>
        <w:t>Risk and Disaster Resilience Assessment</w:t>
      </w:r>
    </w:p>
    <w:p w14:paraId="371DA189" w14:textId="1A755968" w:rsidR="00A8115E" w:rsidRDefault="00A8115E" w:rsidP="000946D4">
      <w:pPr>
        <w:pStyle w:val="ListParagraph"/>
        <w:numPr>
          <w:ilvl w:val="0"/>
          <w:numId w:val="45"/>
        </w:numPr>
        <w:spacing w:line="360" w:lineRule="auto"/>
      </w:pPr>
      <w:r>
        <w:t>Threats and Hazards Identification</w:t>
      </w:r>
    </w:p>
    <w:p w14:paraId="4A3C7A01" w14:textId="17707B37" w:rsidR="00D92408" w:rsidRPr="00D92408" w:rsidRDefault="00D92408" w:rsidP="00194DA6">
      <w:pPr>
        <w:pStyle w:val="Heading4"/>
      </w:pPr>
      <w:bookmarkStart w:id="161" w:name="_Response"/>
      <w:bookmarkEnd w:id="161"/>
      <w:r w:rsidRPr="00D92408">
        <w:t>Response</w:t>
      </w:r>
    </w:p>
    <w:p w14:paraId="51339CEF" w14:textId="0CEC0B17" w:rsidR="00D92408" w:rsidRDefault="00D92408" w:rsidP="00194DA6">
      <w:r w:rsidRPr="00D92408">
        <w:t>Respond quickly to save lives, protect property and the environment, and meet basic human needs in the aftermath of a catastrophic incident</w:t>
      </w:r>
      <w:r>
        <w:t xml:space="preserve"> affecting the state</w:t>
      </w:r>
      <w:r w:rsidRPr="00D92408">
        <w:t>.</w:t>
      </w:r>
    </w:p>
    <w:p w14:paraId="72E26A02" w14:textId="5133CDAB" w:rsidR="00A8115E" w:rsidRDefault="00A8115E" w:rsidP="00194DA6">
      <w:r>
        <w:t>Associated Core Capabilities:</w:t>
      </w:r>
    </w:p>
    <w:p w14:paraId="51DDC1D1" w14:textId="77777777" w:rsidR="00A8115E" w:rsidRDefault="00A8115E" w:rsidP="000946D4">
      <w:pPr>
        <w:pStyle w:val="ListParagraph"/>
        <w:numPr>
          <w:ilvl w:val="0"/>
          <w:numId w:val="45"/>
        </w:numPr>
      </w:pPr>
      <w:r>
        <w:t>Planning</w:t>
      </w:r>
    </w:p>
    <w:p w14:paraId="43613E33" w14:textId="77777777" w:rsidR="00A8115E" w:rsidRDefault="00A8115E" w:rsidP="000946D4">
      <w:pPr>
        <w:pStyle w:val="ListParagraph"/>
        <w:numPr>
          <w:ilvl w:val="0"/>
          <w:numId w:val="45"/>
        </w:numPr>
      </w:pPr>
      <w:r>
        <w:t>Public Information and Warning</w:t>
      </w:r>
    </w:p>
    <w:p w14:paraId="049C0B1D" w14:textId="77777777" w:rsidR="00A8115E" w:rsidRDefault="00A8115E" w:rsidP="000946D4">
      <w:pPr>
        <w:pStyle w:val="ListParagraph"/>
        <w:numPr>
          <w:ilvl w:val="0"/>
          <w:numId w:val="45"/>
        </w:numPr>
      </w:pPr>
      <w:r>
        <w:t>Operational Coordination</w:t>
      </w:r>
    </w:p>
    <w:p w14:paraId="7163102E" w14:textId="77777777" w:rsidR="00A8115E" w:rsidRDefault="00A8115E" w:rsidP="000946D4">
      <w:pPr>
        <w:pStyle w:val="ListParagraph"/>
        <w:numPr>
          <w:ilvl w:val="0"/>
          <w:numId w:val="45"/>
        </w:numPr>
      </w:pPr>
      <w:r>
        <w:t>Critical Transportation</w:t>
      </w:r>
    </w:p>
    <w:p w14:paraId="00709AD8" w14:textId="77777777" w:rsidR="00A8115E" w:rsidRDefault="00A8115E" w:rsidP="000946D4">
      <w:pPr>
        <w:pStyle w:val="ListParagraph"/>
        <w:numPr>
          <w:ilvl w:val="0"/>
          <w:numId w:val="45"/>
        </w:numPr>
      </w:pPr>
      <w:r>
        <w:t>Environmental Response/Health and Safety</w:t>
      </w:r>
    </w:p>
    <w:p w14:paraId="7AF0F3C2" w14:textId="77777777" w:rsidR="00A8115E" w:rsidRDefault="00A8115E" w:rsidP="000946D4">
      <w:pPr>
        <w:pStyle w:val="ListParagraph"/>
        <w:numPr>
          <w:ilvl w:val="0"/>
          <w:numId w:val="45"/>
        </w:numPr>
      </w:pPr>
      <w:r>
        <w:t>Fatality Management Services</w:t>
      </w:r>
    </w:p>
    <w:p w14:paraId="08C44886" w14:textId="77777777" w:rsidR="00A8115E" w:rsidRDefault="00A8115E" w:rsidP="000946D4">
      <w:pPr>
        <w:pStyle w:val="ListParagraph"/>
        <w:numPr>
          <w:ilvl w:val="0"/>
          <w:numId w:val="45"/>
        </w:numPr>
      </w:pPr>
      <w:r>
        <w:t>Fire Management and Suppression</w:t>
      </w:r>
    </w:p>
    <w:p w14:paraId="6D1F0309" w14:textId="77777777" w:rsidR="00A8115E" w:rsidRDefault="00A8115E" w:rsidP="000946D4">
      <w:pPr>
        <w:pStyle w:val="ListParagraph"/>
        <w:numPr>
          <w:ilvl w:val="0"/>
          <w:numId w:val="45"/>
        </w:numPr>
      </w:pPr>
      <w:r>
        <w:t>Logistics and Supply Chain Management</w:t>
      </w:r>
    </w:p>
    <w:p w14:paraId="59C45F9D" w14:textId="77777777" w:rsidR="00A8115E" w:rsidRDefault="00A8115E" w:rsidP="000946D4">
      <w:pPr>
        <w:pStyle w:val="ListParagraph"/>
        <w:numPr>
          <w:ilvl w:val="0"/>
          <w:numId w:val="45"/>
        </w:numPr>
      </w:pPr>
      <w:r>
        <w:t>Infrastructure Systems</w:t>
      </w:r>
    </w:p>
    <w:p w14:paraId="5D94E0E0" w14:textId="77777777" w:rsidR="00A8115E" w:rsidRDefault="00A8115E" w:rsidP="000946D4">
      <w:pPr>
        <w:pStyle w:val="ListParagraph"/>
        <w:numPr>
          <w:ilvl w:val="0"/>
          <w:numId w:val="45"/>
        </w:numPr>
      </w:pPr>
      <w:r>
        <w:t>Mass Care Services</w:t>
      </w:r>
    </w:p>
    <w:p w14:paraId="3383DF39" w14:textId="77777777" w:rsidR="00A8115E" w:rsidRDefault="00A8115E" w:rsidP="000946D4">
      <w:pPr>
        <w:pStyle w:val="ListParagraph"/>
        <w:numPr>
          <w:ilvl w:val="0"/>
          <w:numId w:val="45"/>
        </w:numPr>
      </w:pPr>
      <w:r>
        <w:t>Mass Search and Rescue Operations</w:t>
      </w:r>
    </w:p>
    <w:p w14:paraId="65174C1F" w14:textId="77777777" w:rsidR="00A8115E" w:rsidRDefault="00A8115E" w:rsidP="000946D4">
      <w:pPr>
        <w:pStyle w:val="ListParagraph"/>
        <w:numPr>
          <w:ilvl w:val="0"/>
          <w:numId w:val="45"/>
        </w:numPr>
      </w:pPr>
      <w:r>
        <w:t>On-Scene Security, Protection, and Law Enforcement</w:t>
      </w:r>
    </w:p>
    <w:p w14:paraId="49D026DD" w14:textId="77777777" w:rsidR="00A8115E" w:rsidRDefault="00A8115E" w:rsidP="000946D4">
      <w:pPr>
        <w:pStyle w:val="ListParagraph"/>
        <w:numPr>
          <w:ilvl w:val="0"/>
          <w:numId w:val="45"/>
        </w:numPr>
      </w:pPr>
      <w:r>
        <w:t>Operational Communications</w:t>
      </w:r>
    </w:p>
    <w:p w14:paraId="516FD1D0" w14:textId="77777777" w:rsidR="00A8115E" w:rsidRDefault="00A8115E" w:rsidP="000946D4">
      <w:pPr>
        <w:pStyle w:val="ListParagraph"/>
        <w:numPr>
          <w:ilvl w:val="0"/>
          <w:numId w:val="45"/>
        </w:numPr>
      </w:pPr>
      <w:r>
        <w:t>Public Health, Healthcare, and Medical Services</w:t>
      </w:r>
    </w:p>
    <w:p w14:paraId="4B65EDDD" w14:textId="49D0F71F" w:rsidR="00A8115E" w:rsidRDefault="00A8115E" w:rsidP="000946D4">
      <w:pPr>
        <w:pStyle w:val="ListParagraph"/>
        <w:numPr>
          <w:ilvl w:val="0"/>
          <w:numId w:val="45"/>
        </w:numPr>
        <w:spacing w:line="360" w:lineRule="auto"/>
      </w:pPr>
      <w:r>
        <w:t>Situational Assessment</w:t>
      </w:r>
    </w:p>
    <w:p w14:paraId="6B4D3F5A" w14:textId="4A0ED46B" w:rsidR="00D92408" w:rsidRPr="00D92408" w:rsidRDefault="00D92408" w:rsidP="00194DA6">
      <w:pPr>
        <w:pStyle w:val="Heading4"/>
      </w:pPr>
      <w:bookmarkStart w:id="162" w:name="_Recovery"/>
      <w:bookmarkEnd w:id="162"/>
      <w:r w:rsidRPr="00D92408">
        <w:t>Recovery</w:t>
      </w:r>
    </w:p>
    <w:p w14:paraId="400FC724" w14:textId="0E807EEA" w:rsidR="00D92408" w:rsidRDefault="00D92408" w:rsidP="00194DA6">
      <w:r w:rsidRPr="00D92408">
        <w:t>Recover through a focus on the timely restoration, strengthening and revitalization of infrastructure, housing and a sustainable economy, as well as the health, social, cultural, historic and environmental fabric of communities affected by a catastrophic incident.</w:t>
      </w:r>
    </w:p>
    <w:p w14:paraId="3DF0A1E1" w14:textId="77777777" w:rsidR="00A8115E" w:rsidRDefault="00A8115E" w:rsidP="000946D4">
      <w:pPr>
        <w:pStyle w:val="ListParagraph"/>
        <w:numPr>
          <w:ilvl w:val="0"/>
          <w:numId w:val="45"/>
        </w:numPr>
      </w:pPr>
      <w:r>
        <w:lastRenderedPageBreak/>
        <w:t>Associated Core Capabilities:</w:t>
      </w:r>
    </w:p>
    <w:p w14:paraId="0098F30E" w14:textId="77777777" w:rsidR="00A8115E" w:rsidRDefault="00A8115E" w:rsidP="000946D4">
      <w:pPr>
        <w:pStyle w:val="ListParagraph"/>
        <w:numPr>
          <w:ilvl w:val="0"/>
          <w:numId w:val="45"/>
        </w:numPr>
      </w:pPr>
      <w:r>
        <w:t>Planning</w:t>
      </w:r>
    </w:p>
    <w:p w14:paraId="06B113CA" w14:textId="77777777" w:rsidR="00A8115E" w:rsidRDefault="00A8115E" w:rsidP="000946D4">
      <w:pPr>
        <w:pStyle w:val="ListParagraph"/>
        <w:numPr>
          <w:ilvl w:val="0"/>
          <w:numId w:val="45"/>
        </w:numPr>
      </w:pPr>
      <w:r>
        <w:t>Public Information and Warning</w:t>
      </w:r>
    </w:p>
    <w:p w14:paraId="5250EC99" w14:textId="77777777" w:rsidR="00A8115E" w:rsidRDefault="00A8115E" w:rsidP="000946D4">
      <w:pPr>
        <w:pStyle w:val="ListParagraph"/>
        <w:numPr>
          <w:ilvl w:val="0"/>
          <w:numId w:val="45"/>
        </w:numPr>
      </w:pPr>
      <w:r>
        <w:t>Operational Coordination</w:t>
      </w:r>
    </w:p>
    <w:p w14:paraId="0591821D" w14:textId="77777777" w:rsidR="00A8115E" w:rsidRDefault="00A8115E" w:rsidP="000946D4">
      <w:pPr>
        <w:pStyle w:val="ListParagraph"/>
        <w:numPr>
          <w:ilvl w:val="0"/>
          <w:numId w:val="45"/>
        </w:numPr>
      </w:pPr>
      <w:r>
        <w:t>Economic Recovery</w:t>
      </w:r>
    </w:p>
    <w:p w14:paraId="3A394A22" w14:textId="77777777" w:rsidR="00A8115E" w:rsidRDefault="00A8115E" w:rsidP="000946D4">
      <w:pPr>
        <w:pStyle w:val="ListParagraph"/>
        <w:numPr>
          <w:ilvl w:val="0"/>
          <w:numId w:val="45"/>
        </w:numPr>
      </w:pPr>
      <w:r>
        <w:t>Health and Social Services</w:t>
      </w:r>
    </w:p>
    <w:p w14:paraId="42DDCBA6" w14:textId="77777777" w:rsidR="00A8115E" w:rsidRDefault="00A8115E" w:rsidP="000946D4">
      <w:pPr>
        <w:pStyle w:val="ListParagraph"/>
        <w:numPr>
          <w:ilvl w:val="0"/>
          <w:numId w:val="45"/>
        </w:numPr>
      </w:pPr>
      <w:r>
        <w:t>Housing</w:t>
      </w:r>
    </w:p>
    <w:p w14:paraId="51DA7C37" w14:textId="77777777" w:rsidR="00A8115E" w:rsidRDefault="00A8115E" w:rsidP="000946D4">
      <w:pPr>
        <w:pStyle w:val="ListParagraph"/>
        <w:numPr>
          <w:ilvl w:val="0"/>
          <w:numId w:val="45"/>
        </w:numPr>
      </w:pPr>
      <w:r>
        <w:t>Infrastructure Systems</w:t>
      </w:r>
    </w:p>
    <w:p w14:paraId="729186F6" w14:textId="45DC2CD0" w:rsidR="00A8115E" w:rsidRDefault="00A8115E" w:rsidP="000946D4">
      <w:pPr>
        <w:pStyle w:val="ListParagraph"/>
        <w:numPr>
          <w:ilvl w:val="0"/>
          <w:numId w:val="45"/>
        </w:numPr>
        <w:spacing w:line="360" w:lineRule="auto"/>
      </w:pPr>
      <w:r>
        <w:t>Natural and Cultural Resources</w:t>
      </w:r>
    </w:p>
    <w:p w14:paraId="647D2824" w14:textId="58D22457" w:rsidR="00D92408" w:rsidRPr="00556B10" w:rsidRDefault="0065387D" w:rsidP="00D92408">
      <w:r>
        <w:t xml:space="preserve">The following are the Core Capabilities considered by the Exercise Section </w:t>
      </w:r>
      <w:r w:rsidR="00A8115E">
        <w:t xml:space="preserve">when developing and conducting exercises.  </w:t>
      </w:r>
    </w:p>
    <w:p w14:paraId="45A7F285" w14:textId="77777777" w:rsidR="001437D8" w:rsidRDefault="001437D8" w:rsidP="001437D8">
      <w:pPr>
        <w:pStyle w:val="Heading4"/>
      </w:pPr>
      <w:bookmarkStart w:id="163" w:name="_Planning"/>
      <w:bookmarkEnd w:id="163"/>
      <w:r>
        <w:t>Access Control and Identify Verification</w:t>
      </w:r>
    </w:p>
    <w:p w14:paraId="570FBDB1" w14:textId="77777777" w:rsidR="001437D8" w:rsidRDefault="001437D8" w:rsidP="001437D8">
      <w:pPr>
        <w:ind w:left="720"/>
      </w:pPr>
      <w:r w:rsidRPr="00373942">
        <w:rPr>
          <w:b/>
          <w:i/>
        </w:rPr>
        <w:t>Mission Area</w:t>
      </w:r>
      <w:r>
        <w:rPr>
          <w:b/>
          <w:i/>
        </w:rPr>
        <w:t>s</w:t>
      </w:r>
      <w:r>
        <w:t>: Protection</w:t>
      </w:r>
    </w:p>
    <w:p w14:paraId="11ED264A" w14:textId="77777777" w:rsidR="001437D8" w:rsidRDefault="001437D8" w:rsidP="001437D8">
      <w:pPr>
        <w:ind w:left="720"/>
      </w:pPr>
      <w:r w:rsidRPr="00373942">
        <w:rPr>
          <w:b/>
          <w:i/>
        </w:rPr>
        <w:t>Description:</w:t>
      </w:r>
      <w:r>
        <w:t xml:space="preserve"> Apply and support necessary physical, technological, and cyber measures to control admittance to critical locations and systems.</w:t>
      </w:r>
    </w:p>
    <w:p w14:paraId="3F97460F" w14:textId="77777777" w:rsidR="001437D8" w:rsidRDefault="001437D8" w:rsidP="001437D8">
      <w:pPr>
        <w:pStyle w:val="Heading4"/>
      </w:pPr>
      <w:bookmarkStart w:id="164" w:name="_Community_Resilience_1"/>
      <w:bookmarkEnd w:id="164"/>
      <w:r>
        <w:t>Community Resilience</w:t>
      </w:r>
    </w:p>
    <w:p w14:paraId="2967941A" w14:textId="77777777" w:rsidR="001437D8" w:rsidRDefault="001437D8" w:rsidP="001437D8">
      <w:pPr>
        <w:ind w:left="720"/>
      </w:pPr>
      <w:r w:rsidRPr="00521283">
        <w:rPr>
          <w:b/>
          <w:i/>
        </w:rPr>
        <w:t>Mission Area</w:t>
      </w:r>
      <w:r>
        <w:rPr>
          <w:b/>
          <w:i/>
        </w:rPr>
        <w:t>s</w:t>
      </w:r>
      <w:r w:rsidRPr="00521283">
        <w:rPr>
          <w:b/>
          <w:i/>
        </w:rPr>
        <w:t>:</w:t>
      </w:r>
      <w:r>
        <w:t xml:space="preserve">  Mitigation</w:t>
      </w:r>
    </w:p>
    <w:p w14:paraId="05A97D72" w14:textId="77777777" w:rsidR="001437D8" w:rsidRDefault="001437D8" w:rsidP="001437D8">
      <w:pPr>
        <w:ind w:left="720"/>
      </w:pPr>
      <w:r w:rsidRPr="00521283">
        <w:rPr>
          <w:b/>
          <w:i/>
        </w:rPr>
        <w:t xml:space="preserve">Description: </w:t>
      </w:r>
      <w:r>
        <w:t>Enable the recognition, understanding, communication of, and planning for risk and empower individuals and communities to make informed risk management decisions necessary to adapt to, withstand, and quickly recover from future incidents.</w:t>
      </w:r>
    </w:p>
    <w:p w14:paraId="523E2347" w14:textId="77777777" w:rsidR="001437D8" w:rsidRDefault="001437D8" w:rsidP="001437D8">
      <w:r w:rsidRPr="00521283">
        <w:rPr>
          <w:rStyle w:val="Heading4Char"/>
        </w:rPr>
        <w:t>Long-Term Vulnerability Reduction</w:t>
      </w:r>
    </w:p>
    <w:p w14:paraId="34DC42B8" w14:textId="77777777" w:rsidR="001437D8" w:rsidRDefault="001437D8" w:rsidP="001437D8">
      <w:pPr>
        <w:ind w:left="720"/>
      </w:pPr>
      <w:r w:rsidRPr="00521283">
        <w:rPr>
          <w:b/>
          <w:i/>
        </w:rPr>
        <w:t>Mission Area</w:t>
      </w:r>
      <w:r>
        <w:rPr>
          <w:b/>
          <w:i/>
        </w:rPr>
        <w:t>s</w:t>
      </w:r>
      <w:r w:rsidRPr="00521283">
        <w:rPr>
          <w:b/>
          <w:i/>
        </w:rPr>
        <w:t>:</w:t>
      </w:r>
      <w:r>
        <w:t xml:space="preserve"> Mitigation</w:t>
      </w:r>
    </w:p>
    <w:p w14:paraId="00F86437" w14:textId="77777777" w:rsidR="001437D8" w:rsidRDefault="001437D8" w:rsidP="001437D8">
      <w:pPr>
        <w:ind w:left="720"/>
      </w:pPr>
      <w:r w:rsidRPr="00521283">
        <w:rPr>
          <w:b/>
          <w:i/>
        </w:rPr>
        <w:t>Description:</w:t>
      </w:r>
      <w:r>
        <w:t xml:space="preserve"> Build and sustain resilient systems, communities, and critical infrastructure and key resources lifelines so as to reduce their vulnerability to natural, technological, and human-caused threats and hazards by lessening the likelihood, severity, and duration of the adverse consequences.</w:t>
      </w:r>
    </w:p>
    <w:p w14:paraId="55772D21" w14:textId="77777777" w:rsidR="001437D8" w:rsidRDefault="001437D8" w:rsidP="001437D8">
      <w:pPr>
        <w:pStyle w:val="Heading4"/>
      </w:pPr>
      <w:r>
        <w:t>Critical Transportation</w:t>
      </w:r>
    </w:p>
    <w:p w14:paraId="580B354F" w14:textId="77777777" w:rsidR="001437D8" w:rsidRDefault="001437D8" w:rsidP="001437D8">
      <w:pPr>
        <w:ind w:left="720"/>
      </w:pPr>
      <w:r w:rsidRPr="00521283">
        <w:rPr>
          <w:b/>
          <w:i/>
        </w:rPr>
        <w:t>Mission Area</w:t>
      </w:r>
      <w:r>
        <w:rPr>
          <w:b/>
          <w:i/>
        </w:rPr>
        <w:t>s</w:t>
      </w:r>
      <w:r w:rsidRPr="00521283">
        <w:rPr>
          <w:b/>
          <w:i/>
        </w:rPr>
        <w:t>:</w:t>
      </w:r>
      <w:r>
        <w:t xml:space="preserve"> Response</w:t>
      </w:r>
    </w:p>
    <w:p w14:paraId="41090E3C" w14:textId="77777777" w:rsidR="001437D8" w:rsidRDefault="001437D8" w:rsidP="001437D8">
      <w:pPr>
        <w:ind w:left="720"/>
      </w:pPr>
      <w:r w:rsidRPr="00521283">
        <w:rPr>
          <w:b/>
          <w:i/>
        </w:rPr>
        <w:t xml:space="preserve">Description: </w:t>
      </w:r>
      <w:r>
        <w:t>Provide transportation (including infrastructure access and accessible transportation services) for response priority objectives, including the evacuation of people and animals, and the delivery of vital response personnel, equipment, and services into the affected areas.</w:t>
      </w:r>
    </w:p>
    <w:p w14:paraId="630FCA32" w14:textId="77777777" w:rsidR="001437D8" w:rsidRDefault="001437D8" w:rsidP="001437D8">
      <w:pPr>
        <w:pStyle w:val="Heading4"/>
      </w:pPr>
      <w:r>
        <w:t>Cybersecurity</w:t>
      </w:r>
    </w:p>
    <w:p w14:paraId="6FCCBD86" w14:textId="77777777" w:rsidR="001437D8" w:rsidRDefault="001437D8" w:rsidP="001437D8">
      <w:pPr>
        <w:ind w:left="720"/>
      </w:pPr>
      <w:r w:rsidRPr="00521283">
        <w:rPr>
          <w:b/>
          <w:i/>
        </w:rPr>
        <w:t>Mission Areas:</w:t>
      </w:r>
      <w:r w:rsidRPr="00521283">
        <w:rPr>
          <w:b/>
        </w:rPr>
        <w:t xml:space="preserve"> </w:t>
      </w:r>
      <w:r>
        <w:t>Protection</w:t>
      </w:r>
    </w:p>
    <w:p w14:paraId="1C8FA3F6" w14:textId="77777777" w:rsidR="001437D8" w:rsidRDefault="001437D8" w:rsidP="001437D8">
      <w:pPr>
        <w:ind w:left="720"/>
      </w:pPr>
      <w:r w:rsidRPr="00521283">
        <w:rPr>
          <w:b/>
          <w:i/>
        </w:rPr>
        <w:lastRenderedPageBreak/>
        <w:t>Description:</w:t>
      </w:r>
      <w:r>
        <w:t xml:space="preserve">  Protect (and if needed, restore) electronic communications systems, information, and services from damage, unauthorized use, and exploitation.</w:t>
      </w:r>
    </w:p>
    <w:p w14:paraId="4550AF50" w14:textId="77777777" w:rsidR="001437D8" w:rsidRDefault="001437D8" w:rsidP="001437D8">
      <w:pPr>
        <w:pStyle w:val="Heading4"/>
      </w:pPr>
      <w:r>
        <w:t>Economic Recovery</w:t>
      </w:r>
    </w:p>
    <w:p w14:paraId="4362585E" w14:textId="77777777" w:rsidR="001437D8" w:rsidRDefault="001437D8" w:rsidP="001437D8">
      <w:pPr>
        <w:ind w:left="720"/>
      </w:pPr>
      <w:r w:rsidRPr="00373942">
        <w:rPr>
          <w:b/>
          <w:i/>
        </w:rPr>
        <w:t>Mission Area</w:t>
      </w:r>
      <w:r>
        <w:rPr>
          <w:b/>
          <w:i/>
        </w:rPr>
        <w:t>s</w:t>
      </w:r>
      <w:r w:rsidRPr="00373942">
        <w:rPr>
          <w:b/>
          <w:i/>
        </w:rPr>
        <w:t>:</w:t>
      </w:r>
      <w:r>
        <w:t xml:space="preserve"> Recover</w:t>
      </w:r>
    </w:p>
    <w:p w14:paraId="2EE4F2DA" w14:textId="77777777" w:rsidR="001437D8" w:rsidRDefault="001437D8" w:rsidP="001437D8">
      <w:pPr>
        <w:ind w:left="720"/>
      </w:pPr>
      <w:r w:rsidRPr="00373942">
        <w:rPr>
          <w:b/>
          <w:i/>
        </w:rPr>
        <w:t xml:space="preserve">Description: </w:t>
      </w:r>
      <w:r>
        <w:t>Return economic and business activities (including food and agriculture) to a healthy state and develop new business and employment opportunities that result in an economically viable community.</w:t>
      </w:r>
    </w:p>
    <w:p w14:paraId="6C89920F" w14:textId="77777777" w:rsidR="001437D8" w:rsidRDefault="001437D8" w:rsidP="001437D8">
      <w:pPr>
        <w:pStyle w:val="Heading4"/>
      </w:pPr>
      <w:r>
        <w:t>Environmental Response/Health and Safety</w:t>
      </w:r>
    </w:p>
    <w:p w14:paraId="74B54501" w14:textId="77777777" w:rsidR="001437D8" w:rsidRDefault="001437D8" w:rsidP="001437D8">
      <w:pPr>
        <w:ind w:left="720"/>
      </w:pPr>
      <w:r w:rsidRPr="00373942">
        <w:rPr>
          <w:b/>
          <w:i/>
        </w:rPr>
        <w:t>Mission Area</w:t>
      </w:r>
      <w:r>
        <w:rPr>
          <w:b/>
          <w:i/>
        </w:rPr>
        <w:t>s</w:t>
      </w:r>
      <w:r w:rsidRPr="00373942">
        <w:rPr>
          <w:b/>
          <w:i/>
        </w:rPr>
        <w:t xml:space="preserve">: </w:t>
      </w:r>
      <w:r>
        <w:t>Response</w:t>
      </w:r>
    </w:p>
    <w:p w14:paraId="692530F8" w14:textId="77777777" w:rsidR="001437D8" w:rsidRDefault="001437D8" w:rsidP="001437D8">
      <w:pPr>
        <w:ind w:left="720"/>
      </w:pPr>
      <w:r w:rsidRPr="00373942">
        <w:rPr>
          <w:b/>
          <w:i/>
        </w:rPr>
        <w:t xml:space="preserve">Description: </w:t>
      </w:r>
      <w:r>
        <w:t>Conduct appropriate measures to ensure the protection of the health and safety of the public and workers, as well as the environment, from all-hazards in support of responder operations and the affected communities.</w:t>
      </w:r>
    </w:p>
    <w:p w14:paraId="1781B794" w14:textId="77777777" w:rsidR="001437D8" w:rsidRDefault="001437D8" w:rsidP="001437D8">
      <w:pPr>
        <w:pStyle w:val="Heading4"/>
      </w:pPr>
      <w:r>
        <w:t>Fatality Management Services</w:t>
      </w:r>
    </w:p>
    <w:p w14:paraId="666C774A" w14:textId="77777777" w:rsidR="001437D8" w:rsidRDefault="001437D8" w:rsidP="001437D8">
      <w:pPr>
        <w:ind w:left="720"/>
      </w:pPr>
      <w:r w:rsidRPr="00373942">
        <w:rPr>
          <w:b/>
          <w:i/>
        </w:rPr>
        <w:t>Mission Area</w:t>
      </w:r>
      <w:r>
        <w:rPr>
          <w:b/>
          <w:i/>
        </w:rPr>
        <w:t>s</w:t>
      </w:r>
      <w:r w:rsidRPr="00373942">
        <w:rPr>
          <w:b/>
          <w:i/>
        </w:rPr>
        <w:t>:</w:t>
      </w:r>
      <w:r>
        <w:t xml:space="preserve"> Response</w:t>
      </w:r>
    </w:p>
    <w:p w14:paraId="6A293982" w14:textId="77777777" w:rsidR="001437D8" w:rsidRDefault="001437D8" w:rsidP="001437D8">
      <w:pPr>
        <w:ind w:left="720"/>
      </w:pPr>
      <w:r w:rsidRPr="00373942">
        <w:rPr>
          <w:b/>
          <w:i/>
        </w:rPr>
        <w:t>Description:</w:t>
      </w:r>
      <w:r>
        <w:t xml:space="preserve"> Provide fatality management services, including decent remains recovery and victim identification, working with the local, state, tribal, territorial, insular area, and Federal authorities to provide mortuary processes, temporary storage or permanent interment solutions, sharing information with the mass care services for the purpose of reunifying family members and caregivers with the missing persons/remains, and providing counseling to the bereaved.</w:t>
      </w:r>
    </w:p>
    <w:p w14:paraId="06B23127" w14:textId="77777777" w:rsidR="001437D8" w:rsidRDefault="001437D8" w:rsidP="001437D8">
      <w:pPr>
        <w:pStyle w:val="Heading4"/>
      </w:pPr>
      <w:bookmarkStart w:id="165" w:name="_Fire_Management_and_1"/>
      <w:bookmarkEnd w:id="165"/>
      <w:r>
        <w:t>Fire Management and Suppression</w:t>
      </w:r>
    </w:p>
    <w:p w14:paraId="7D144D40" w14:textId="77777777" w:rsidR="001437D8" w:rsidRDefault="001437D8" w:rsidP="001437D8">
      <w:pPr>
        <w:ind w:left="720"/>
      </w:pPr>
      <w:r w:rsidRPr="00373942">
        <w:rPr>
          <w:b/>
          <w:i/>
        </w:rPr>
        <w:t>Mission Area</w:t>
      </w:r>
      <w:r>
        <w:rPr>
          <w:b/>
          <w:i/>
        </w:rPr>
        <w:t>s</w:t>
      </w:r>
      <w:r w:rsidRPr="00373942">
        <w:rPr>
          <w:b/>
          <w:i/>
        </w:rPr>
        <w:t>:</w:t>
      </w:r>
      <w:r>
        <w:t xml:space="preserve"> Response</w:t>
      </w:r>
    </w:p>
    <w:p w14:paraId="0EE49746" w14:textId="77777777" w:rsidR="001437D8" w:rsidRDefault="001437D8" w:rsidP="001437D8">
      <w:pPr>
        <w:ind w:left="720"/>
      </w:pPr>
      <w:r w:rsidRPr="00373942">
        <w:rPr>
          <w:b/>
          <w:i/>
        </w:rPr>
        <w:t>Description:</w:t>
      </w:r>
      <w:r>
        <w:t xml:space="preserve"> Provide structural, wildland, and specialized firefighting capabilities to manage and suppress fires of all types, kinds, and complexities while protecting the lives, property, and the environment in the affected area.</w:t>
      </w:r>
    </w:p>
    <w:p w14:paraId="24D9FEE0" w14:textId="77777777" w:rsidR="001437D8" w:rsidRDefault="001437D8" w:rsidP="001437D8">
      <w:pPr>
        <w:pStyle w:val="Heading4"/>
      </w:pPr>
      <w:r>
        <w:t>Forensics and Attribution</w:t>
      </w:r>
    </w:p>
    <w:p w14:paraId="5A13A021" w14:textId="77777777" w:rsidR="001437D8" w:rsidRDefault="001437D8" w:rsidP="001437D8">
      <w:pPr>
        <w:ind w:left="720"/>
      </w:pPr>
      <w:r w:rsidRPr="000F4761">
        <w:rPr>
          <w:b/>
          <w:i/>
        </w:rPr>
        <w:t>Mission Area:</w:t>
      </w:r>
      <w:r>
        <w:t xml:space="preserve"> Prevention</w:t>
      </w:r>
    </w:p>
    <w:p w14:paraId="3DF2FA24" w14:textId="77777777" w:rsidR="001437D8" w:rsidRDefault="001437D8" w:rsidP="001437D8">
      <w:pPr>
        <w:ind w:left="720"/>
      </w:pPr>
      <w:r w:rsidRPr="000F4761">
        <w:rPr>
          <w:b/>
          <w:i/>
        </w:rPr>
        <w:t>Description:</w:t>
      </w:r>
      <w:r>
        <w:t xml:space="preserve"> Conduct forensic analysis and attribute terrorist acts (including the means and methods of terrorism) to their source, to include forensic analysis as well as attribution for an attack and for the preparation for an attack in an effort to prevent initial or follow-on acts and /or swiftly develop counter-options.</w:t>
      </w:r>
    </w:p>
    <w:p w14:paraId="012282B9" w14:textId="77777777" w:rsidR="001437D8" w:rsidRDefault="001437D8" w:rsidP="001437D8">
      <w:pPr>
        <w:pStyle w:val="Heading4"/>
      </w:pPr>
      <w:r>
        <w:t>Health and Social Services</w:t>
      </w:r>
    </w:p>
    <w:p w14:paraId="23FDB239" w14:textId="77777777" w:rsidR="001437D8" w:rsidRDefault="001437D8" w:rsidP="001437D8">
      <w:pPr>
        <w:ind w:left="720"/>
      </w:pPr>
      <w:r w:rsidRPr="00373942">
        <w:rPr>
          <w:b/>
          <w:i/>
        </w:rPr>
        <w:t>Mission Area</w:t>
      </w:r>
      <w:r>
        <w:rPr>
          <w:b/>
          <w:i/>
        </w:rPr>
        <w:t>s</w:t>
      </w:r>
      <w:r w:rsidRPr="00373942">
        <w:rPr>
          <w:b/>
          <w:i/>
        </w:rPr>
        <w:t>:</w:t>
      </w:r>
      <w:r>
        <w:t xml:space="preserve"> Recovery</w:t>
      </w:r>
    </w:p>
    <w:p w14:paraId="56AB0554" w14:textId="77777777" w:rsidR="001437D8" w:rsidRDefault="001437D8" w:rsidP="001437D8">
      <w:pPr>
        <w:ind w:left="720"/>
      </w:pPr>
      <w:r w:rsidRPr="00373942">
        <w:rPr>
          <w:b/>
          <w:i/>
        </w:rPr>
        <w:lastRenderedPageBreak/>
        <w:t>Description:</w:t>
      </w:r>
      <w:r>
        <w:t xml:space="preserve"> Restore and improve health and social services capabilities and networks to promote the resilience, independence, and health) including behavioral health), and well-being of the whole community.</w:t>
      </w:r>
    </w:p>
    <w:p w14:paraId="6E867BA8" w14:textId="77777777" w:rsidR="001437D8" w:rsidRDefault="001437D8" w:rsidP="001437D8">
      <w:pPr>
        <w:pStyle w:val="Heading4"/>
      </w:pPr>
      <w:r>
        <w:t>Housing</w:t>
      </w:r>
    </w:p>
    <w:p w14:paraId="3842D544" w14:textId="77777777" w:rsidR="001437D8" w:rsidRDefault="001437D8" w:rsidP="001437D8">
      <w:pPr>
        <w:ind w:left="720"/>
      </w:pPr>
      <w:r w:rsidRPr="00373942">
        <w:rPr>
          <w:b/>
          <w:i/>
        </w:rPr>
        <w:t>Mission Area</w:t>
      </w:r>
      <w:r>
        <w:rPr>
          <w:b/>
          <w:i/>
        </w:rPr>
        <w:t>s</w:t>
      </w:r>
      <w:r w:rsidRPr="00373942">
        <w:rPr>
          <w:b/>
          <w:i/>
        </w:rPr>
        <w:t>:</w:t>
      </w:r>
      <w:r>
        <w:t xml:space="preserve"> Recovery</w:t>
      </w:r>
    </w:p>
    <w:p w14:paraId="76FC67A5" w14:textId="77777777" w:rsidR="001437D8" w:rsidRDefault="001437D8" w:rsidP="001437D8">
      <w:pPr>
        <w:ind w:left="720"/>
      </w:pPr>
      <w:r w:rsidRPr="00373942">
        <w:rPr>
          <w:b/>
          <w:i/>
        </w:rPr>
        <w:t>Description:</w:t>
      </w:r>
      <w:r>
        <w:t xml:space="preserve"> Implement housing solutions that effectively support he needs of the whole community and contribute to its sustainability and resilience.</w:t>
      </w:r>
    </w:p>
    <w:p w14:paraId="5ABF93D6" w14:textId="77777777" w:rsidR="001437D8" w:rsidRDefault="001437D8" w:rsidP="001437D8">
      <w:pPr>
        <w:pStyle w:val="Heading4"/>
      </w:pPr>
      <w:r>
        <w:t>Infrastructure Systems</w:t>
      </w:r>
    </w:p>
    <w:p w14:paraId="029763E5" w14:textId="77777777" w:rsidR="001437D8" w:rsidRDefault="001437D8" w:rsidP="001437D8">
      <w:pPr>
        <w:ind w:left="720"/>
      </w:pPr>
      <w:r w:rsidRPr="00373942">
        <w:rPr>
          <w:b/>
          <w:i/>
        </w:rPr>
        <w:t>Mission Area</w:t>
      </w:r>
      <w:r>
        <w:rPr>
          <w:b/>
          <w:i/>
        </w:rPr>
        <w:t>s</w:t>
      </w:r>
      <w:r w:rsidRPr="00373942">
        <w:rPr>
          <w:b/>
          <w:i/>
        </w:rPr>
        <w:t>:</w:t>
      </w:r>
      <w:r>
        <w:t xml:space="preserve"> Response, Recovery</w:t>
      </w:r>
    </w:p>
    <w:p w14:paraId="04DFF1EE" w14:textId="6711B64D" w:rsidR="001437D8" w:rsidRDefault="001437D8" w:rsidP="001437D8">
      <w:pPr>
        <w:ind w:left="720"/>
      </w:pPr>
      <w:r w:rsidRPr="00373942">
        <w:rPr>
          <w:b/>
          <w:i/>
        </w:rPr>
        <w:t>Description:</w:t>
      </w:r>
      <w:r>
        <w:t xml:space="preserve"> Stabilize critical infrastructure functions, minimize health and safety threats, and efficiently restore and revitalize systems </w:t>
      </w:r>
      <w:r w:rsidR="00802108">
        <w:t>and</w:t>
      </w:r>
      <w:r>
        <w:t xml:space="preserve"> services to support a viable, resilient community.</w:t>
      </w:r>
    </w:p>
    <w:p w14:paraId="1AF6ECC2" w14:textId="77777777" w:rsidR="001437D8" w:rsidRDefault="001437D8" w:rsidP="001437D8">
      <w:pPr>
        <w:pStyle w:val="Heading4"/>
      </w:pPr>
      <w:r>
        <w:t>Intelligence and Information Sharing</w:t>
      </w:r>
    </w:p>
    <w:p w14:paraId="0DE59690" w14:textId="77777777" w:rsidR="001437D8" w:rsidRDefault="001437D8" w:rsidP="001437D8">
      <w:pPr>
        <w:ind w:left="720"/>
      </w:pPr>
      <w:r w:rsidRPr="00373942">
        <w:rPr>
          <w:b/>
          <w:i/>
        </w:rPr>
        <w:t>Mission Areas:</w:t>
      </w:r>
      <w:r>
        <w:t xml:space="preserve"> Prevention, Protection</w:t>
      </w:r>
    </w:p>
    <w:p w14:paraId="3BCDBBC0" w14:textId="77777777" w:rsidR="001437D8" w:rsidRDefault="001437D8" w:rsidP="001437D8">
      <w:pPr>
        <w:ind w:left="720"/>
      </w:pPr>
      <w:r w:rsidRPr="00373942">
        <w:rPr>
          <w:b/>
          <w:i/>
        </w:rPr>
        <w:t>Description:</w:t>
      </w:r>
      <w:r>
        <w:t xml:space="preserve"> Provide timely, accurate, and actionable information resulting from the planning, direction, collection, exploitation, processing, analysis, production, dissemination, evaluation, and feedback of available information concerning physical and cyber threats to the United States, its people, property, or interests; the development, proliferation, or use of WMDs; or any other matter bearing on U.S. national or homeland security by local, state, tribal, territorial, Federal, and other stakeholders. Information sharing is the ability to exchange intelligence, information, data, or knowledge about government or private sector entities, as appropriate.</w:t>
      </w:r>
    </w:p>
    <w:p w14:paraId="47BC5707" w14:textId="77777777" w:rsidR="001437D8" w:rsidRDefault="001437D8" w:rsidP="001437D8">
      <w:pPr>
        <w:pStyle w:val="Heading4"/>
      </w:pPr>
      <w:r>
        <w:t>Interdiction and Disruption</w:t>
      </w:r>
    </w:p>
    <w:p w14:paraId="1F6370FA" w14:textId="77777777" w:rsidR="001437D8" w:rsidRDefault="001437D8" w:rsidP="001437D8">
      <w:pPr>
        <w:ind w:left="720"/>
      </w:pPr>
      <w:r w:rsidRPr="00373942">
        <w:rPr>
          <w:b/>
          <w:i/>
        </w:rPr>
        <w:t>Mission Areas:</w:t>
      </w:r>
      <w:r>
        <w:t xml:space="preserve"> Prevention, Protection</w:t>
      </w:r>
    </w:p>
    <w:p w14:paraId="44F1DA99" w14:textId="77777777" w:rsidR="001437D8" w:rsidRDefault="001437D8" w:rsidP="001437D8">
      <w:pPr>
        <w:ind w:left="720"/>
      </w:pPr>
      <w:r w:rsidRPr="00373942">
        <w:rPr>
          <w:b/>
          <w:i/>
        </w:rPr>
        <w:t>Description:</w:t>
      </w:r>
      <w:r>
        <w:t xml:space="preserve"> Delay, diver, intercept, halt, apprehend, or secure threats and/or hazards.</w:t>
      </w:r>
    </w:p>
    <w:p w14:paraId="1965ED83" w14:textId="77777777" w:rsidR="001437D8" w:rsidRDefault="001437D8" w:rsidP="001437D8">
      <w:pPr>
        <w:pStyle w:val="Heading4"/>
      </w:pPr>
      <w:r>
        <w:t>Logistics and Supply Chain Management</w:t>
      </w:r>
    </w:p>
    <w:p w14:paraId="76556E5D" w14:textId="77777777" w:rsidR="001437D8" w:rsidRDefault="001437D8" w:rsidP="001437D8">
      <w:pPr>
        <w:ind w:left="720"/>
      </w:pPr>
      <w:r w:rsidRPr="00373942">
        <w:rPr>
          <w:b/>
          <w:i/>
        </w:rPr>
        <w:t>Mission Are</w:t>
      </w:r>
      <w:r>
        <w:rPr>
          <w:b/>
          <w:i/>
        </w:rPr>
        <w:t>a</w:t>
      </w:r>
      <w:r w:rsidRPr="00373942">
        <w:rPr>
          <w:b/>
          <w:i/>
        </w:rPr>
        <w:t>s:</w:t>
      </w:r>
      <w:r>
        <w:t xml:space="preserve"> Response</w:t>
      </w:r>
    </w:p>
    <w:p w14:paraId="4677D355" w14:textId="77777777" w:rsidR="001437D8" w:rsidRDefault="001437D8" w:rsidP="001437D8">
      <w:pPr>
        <w:ind w:left="720"/>
      </w:pPr>
      <w:r w:rsidRPr="00373942">
        <w:rPr>
          <w:b/>
          <w:i/>
        </w:rPr>
        <w:t>Description:</w:t>
      </w:r>
      <w:r>
        <w:t xml:space="preserve"> Deliver essential commodities, equipment, and services in support of impacted communities and survivors, to include emergency power and fuel support, as well as the coordination of access to community staples. Synchronize logistics capabilities and enable the restoration of impacted supply chains.</w:t>
      </w:r>
    </w:p>
    <w:p w14:paraId="15F4D3BF" w14:textId="0202A598" w:rsidR="00463A89" w:rsidRDefault="003F4E9B" w:rsidP="00463A89">
      <w:pPr>
        <w:pStyle w:val="Heading4"/>
      </w:pPr>
      <w:bookmarkStart w:id="166" w:name="_Long-Term_Vulnerability_Reduction"/>
      <w:bookmarkEnd w:id="166"/>
      <w:r>
        <w:t>Long-Term Vulnerability Reduction</w:t>
      </w:r>
    </w:p>
    <w:p w14:paraId="6C6BF211" w14:textId="52E63A0C" w:rsidR="00463A89" w:rsidRDefault="00463A89" w:rsidP="00463A89">
      <w:pPr>
        <w:ind w:left="720"/>
      </w:pPr>
      <w:r w:rsidRPr="00373942">
        <w:rPr>
          <w:b/>
          <w:i/>
        </w:rPr>
        <w:t>Mission Are</w:t>
      </w:r>
      <w:r>
        <w:rPr>
          <w:b/>
          <w:i/>
        </w:rPr>
        <w:t>a</w:t>
      </w:r>
      <w:r w:rsidRPr="00373942">
        <w:rPr>
          <w:b/>
          <w:i/>
        </w:rPr>
        <w:t>s:</w:t>
      </w:r>
      <w:r>
        <w:t xml:space="preserve"> </w:t>
      </w:r>
      <w:r w:rsidR="003F4E9B">
        <w:t>Mitigation</w:t>
      </w:r>
    </w:p>
    <w:p w14:paraId="04327269" w14:textId="5F803C1C" w:rsidR="00463A89" w:rsidRDefault="00463A89" w:rsidP="00463A89">
      <w:pPr>
        <w:ind w:left="720"/>
      </w:pPr>
      <w:r w:rsidRPr="00373942">
        <w:rPr>
          <w:b/>
          <w:i/>
        </w:rPr>
        <w:lastRenderedPageBreak/>
        <w:t>Description:</w:t>
      </w:r>
      <w:r>
        <w:t xml:space="preserve"> </w:t>
      </w:r>
      <w:r w:rsidR="003F4E9B" w:rsidRPr="003F4E9B">
        <w:t>Build and sustain resilient systems, communities, and critical infrastructure and key resources lifelines so as to reduce their vulnerability to natural, technological, and human-caused threats and hazards by lessening the likelihood, severity, and duration of the adverse consequences.</w:t>
      </w:r>
    </w:p>
    <w:p w14:paraId="7F8DCFFE" w14:textId="60166E44" w:rsidR="001437D8" w:rsidRDefault="001437D8" w:rsidP="001437D8">
      <w:pPr>
        <w:pStyle w:val="Heading4"/>
      </w:pPr>
      <w:r>
        <w:t>Mass Care Services</w:t>
      </w:r>
    </w:p>
    <w:p w14:paraId="7E713370" w14:textId="77777777" w:rsidR="001437D8" w:rsidRDefault="001437D8" w:rsidP="001437D8">
      <w:pPr>
        <w:ind w:left="720"/>
      </w:pPr>
      <w:r w:rsidRPr="00373942">
        <w:rPr>
          <w:b/>
          <w:i/>
        </w:rPr>
        <w:t>Mission Area</w:t>
      </w:r>
      <w:r>
        <w:rPr>
          <w:b/>
          <w:i/>
        </w:rPr>
        <w:t>s</w:t>
      </w:r>
      <w:r w:rsidRPr="00373942">
        <w:rPr>
          <w:b/>
          <w:i/>
        </w:rPr>
        <w:t>:</w:t>
      </w:r>
      <w:r>
        <w:t xml:space="preserve"> Response</w:t>
      </w:r>
    </w:p>
    <w:p w14:paraId="57CF4CBE" w14:textId="77777777" w:rsidR="001437D8" w:rsidRDefault="001437D8" w:rsidP="001437D8">
      <w:pPr>
        <w:ind w:left="720"/>
      </w:pPr>
      <w:r w:rsidRPr="00373942">
        <w:rPr>
          <w:b/>
          <w:i/>
        </w:rPr>
        <w:t xml:space="preserve">Description: </w:t>
      </w:r>
      <w:r>
        <w:t>Provide life-sustaining and human services to the affected population, to include hydration, feeding, sheltering, temporary housing, evacuee support, reunification, and distribution of emergency supplies.</w:t>
      </w:r>
    </w:p>
    <w:p w14:paraId="72C367EC" w14:textId="77777777" w:rsidR="001437D8" w:rsidRDefault="001437D8" w:rsidP="001437D8">
      <w:pPr>
        <w:pStyle w:val="Heading4"/>
      </w:pPr>
      <w:r>
        <w:t>Mass Search and Rescue Operations</w:t>
      </w:r>
    </w:p>
    <w:p w14:paraId="4D76BF32" w14:textId="77777777" w:rsidR="001437D8" w:rsidRDefault="001437D8" w:rsidP="001437D8">
      <w:pPr>
        <w:ind w:left="720"/>
      </w:pPr>
      <w:r w:rsidRPr="00373942">
        <w:rPr>
          <w:b/>
          <w:i/>
        </w:rPr>
        <w:t>Mission Areas:</w:t>
      </w:r>
      <w:r>
        <w:t xml:space="preserve"> response</w:t>
      </w:r>
    </w:p>
    <w:p w14:paraId="5F91C1BF" w14:textId="77777777" w:rsidR="001437D8" w:rsidRDefault="001437D8" w:rsidP="001437D8">
      <w:pPr>
        <w:ind w:left="720"/>
      </w:pPr>
      <w:r w:rsidRPr="00373942">
        <w:rPr>
          <w:b/>
          <w:i/>
        </w:rPr>
        <w:t>Description:</w:t>
      </w:r>
      <w:r>
        <w:t xml:space="preserve"> Deliver traditional and atypical search and rescue capabilities, including personnel, services, animals, and assets to survivors in need, with the goal of saving the greatest number of endangered lives in the shortest time possible.</w:t>
      </w:r>
    </w:p>
    <w:p w14:paraId="285E7D73" w14:textId="77777777" w:rsidR="001437D8" w:rsidRDefault="001437D8" w:rsidP="001437D8">
      <w:pPr>
        <w:pStyle w:val="Heading4"/>
      </w:pPr>
      <w:r>
        <w:t>Natural and Cultural Resources</w:t>
      </w:r>
    </w:p>
    <w:p w14:paraId="4BFF6152" w14:textId="77777777" w:rsidR="001437D8" w:rsidRDefault="001437D8" w:rsidP="001437D8">
      <w:pPr>
        <w:ind w:left="720"/>
      </w:pPr>
      <w:r w:rsidRPr="00373942">
        <w:rPr>
          <w:b/>
          <w:i/>
        </w:rPr>
        <w:t>Mission Area</w:t>
      </w:r>
      <w:r>
        <w:rPr>
          <w:b/>
          <w:i/>
        </w:rPr>
        <w:t>s</w:t>
      </w:r>
      <w:r w:rsidRPr="00373942">
        <w:rPr>
          <w:b/>
          <w:i/>
        </w:rPr>
        <w:t>:</w:t>
      </w:r>
      <w:r>
        <w:t xml:space="preserve"> Recovery</w:t>
      </w:r>
    </w:p>
    <w:p w14:paraId="1F4557A4" w14:textId="77777777" w:rsidR="001437D8" w:rsidRDefault="001437D8" w:rsidP="001437D8">
      <w:pPr>
        <w:ind w:left="720"/>
      </w:pPr>
      <w:r w:rsidRPr="00373942">
        <w:rPr>
          <w:b/>
          <w:i/>
        </w:rPr>
        <w:t>Description:</w:t>
      </w:r>
      <w:r>
        <w:t xml:space="preserve"> Protect natural and cultural resources and historic properties through appropriate planning, mitigation, response, and recovery actions to preserve, conserve, rehabilitate, and restore them consistent with post-disaster community priorities and best practices and in compliance with the applicable environmental and historic preservation laws and executive orders.</w:t>
      </w:r>
    </w:p>
    <w:p w14:paraId="56608451" w14:textId="77777777" w:rsidR="001437D8" w:rsidRDefault="001437D8" w:rsidP="001437D8">
      <w:pPr>
        <w:pStyle w:val="Heading4"/>
      </w:pPr>
      <w:r>
        <w:t>On-Scene Security, Protection, and Law Enforcement</w:t>
      </w:r>
    </w:p>
    <w:p w14:paraId="4FC1081E" w14:textId="77777777" w:rsidR="001437D8" w:rsidRDefault="001437D8" w:rsidP="001437D8">
      <w:pPr>
        <w:ind w:left="720"/>
      </w:pPr>
      <w:r w:rsidRPr="00373942">
        <w:rPr>
          <w:b/>
          <w:i/>
        </w:rPr>
        <w:t>Mission Area</w:t>
      </w:r>
      <w:r>
        <w:rPr>
          <w:b/>
          <w:i/>
        </w:rPr>
        <w:t>s</w:t>
      </w:r>
      <w:r w:rsidRPr="00373942">
        <w:rPr>
          <w:b/>
          <w:i/>
        </w:rPr>
        <w:t>:</w:t>
      </w:r>
      <w:r>
        <w:t xml:space="preserve"> Response</w:t>
      </w:r>
    </w:p>
    <w:p w14:paraId="3B6147EE" w14:textId="77777777" w:rsidR="001437D8" w:rsidRDefault="001437D8" w:rsidP="001437D8">
      <w:pPr>
        <w:ind w:left="720"/>
      </w:pPr>
      <w:r w:rsidRPr="00373942">
        <w:rPr>
          <w:b/>
          <w:i/>
        </w:rPr>
        <w:t>Description:</w:t>
      </w:r>
      <w:r>
        <w:t xml:space="preserve"> Ensure a safe and secure environment through law enforcement and related security and protection operations for people and communities located within affected areas and also for response personnel engaged in lifesaving and life-sustaining operations.</w:t>
      </w:r>
    </w:p>
    <w:p w14:paraId="25FB339A" w14:textId="77777777" w:rsidR="001437D8" w:rsidRDefault="001437D8" w:rsidP="001437D8">
      <w:pPr>
        <w:pStyle w:val="Heading4"/>
      </w:pPr>
      <w:bookmarkStart w:id="167" w:name="_Operational_Communications"/>
      <w:bookmarkEnd w:id="167"/>
      <w:r>
        <w:t>Operational Communications</w:t>
      </w:r>
    </w:p>
    <w:p w14:paraId="30F75EBD" w14:textId="77777777" w:rsidR="001437D8" w:rsidRDefault="001437D8" w:rsidP="001437D8">
      <w:pPr>
        <w:ind w:left="720"/>
      </w:pPr>
      <w:r w:rsidRPr="00373942">
        <w:rPr>
          <w:b/>
          <w:i/>
        </w:rPr>
        <w:t>Mission Area</w:t>
      </w:r>
      <w:r>
        <w:rPr>
          <w:b/>
          <w:i/>
        </w:rPr>
        <w:t>s</w:t>
      </w:r>
      <w:r w:rsidRPr="00373942">
        <w:rPr>
          <w:b/>
          <w:i/>
        </w:rPr>
        <w:t>:</w:t>
      </w:r>
      <w:r>
        <w:t xml:space="preserve"> Response</w:t>
      </w:r>
    </w:p>
    <w:p w14:paraId="1CFA42C4" w14:textId="77777777" w:rsidR="001437D8" w:rsidRDefault="001437D8" w:rsidP="001437D8">
      <w:pPr>
        <w:ind w:left="720"/>
      </w:pPr>
      <w:r w:rsidRPr="00373942">
        <w:rPr>
          <w:b/>
          <w:i/>
        </w:rPr>
        <w:t>Description:</w:t>
      </w:r>
      <w:r>
        <w:t xml:space="preserve"> Ensure the capacity for timely communications in support of security, situational awareness, and operations by any and all means available, among and between communities in the impact area and all response forces.</w:t>
      </w:r>
    </w:p>
    <w:p w14:paraId="0A70ECFC" w14:textId="77777777" w:rsidR="001437D8" w:rsidRDefault="001437D8" w:rsidP="001437D8">
      <w:pPr>
        <w:pStyle w:val="Heading4"/>
      </w:pPr>
      <w:r>
        <w:t>Operational Coordination</w:t>
      </w:r>
    </w:p>
    <w:p w14:paraId="29403C17" w14:textId="77777777" w:rsidR="001437D8" w:rsidRDefault="001437D8" w:rsidP="001437D8">
      <w:pPr>
        <w:ind w:left="720"/>
      </w:pPr>
      <w:r w:rsidRPr="000F4761">
        <w:rPr>
          <w:b/>
          <w:i/>
        </w:rPr>
        <w:t>Mission Areas:</w:t>
      </w:r>
      <w:r>
        <w:t xml:space="preserve"> All</w:t>
      </w:r>
    </w:p>
    <w:p w14:paraId="204E0F35" w14:textId="77777777" w:rsidR="001437D8" w:rsidRDefault="001437D8" w:rsidP="001437D8">
      <w:pPr>
        <w:ind w:left="720"/>
      </w:pPr>
      <w:r w:rsidRPr="000F4761">
        <w:rPr>
          <w:b/>
          <w:i/>
        </w:rPr>
        <w:lastRenderedPageBreak/>
        <w:t>Description:</w:t>
      </w:r>
      <w:r>
        <w:t xml:space="preserve"> Establish and maintain a unified and coordinated operational structure and process that appropriately integrates all critical stakeholders and supports the execution of core capabilities.</w:t>
      </w:r>
    </w:p>
    <w:p w14:paraId="38BAE26F" w14:textId="77777777" w:rsidR="001437D8" w:rsidRDefault="001437D8" w:rsidP="001437D8">
      <w:pPr>
        <w:pStyle w:val="Heading4"/>
      </w:pPr>
      <w:r>
        <w:t>Physical Protective Measures</w:t>
      </w:r>
    </w:p>
    <w:p w14:paraId="748D89B9" w14:textId="77777777" w:rsidR="001437D8" w:rsidRDefault="001437D8" w:rsidP="001437D8">
      <w:pPr>
        <w:ind w:left="720"/>
      </w:pPr>
      <w:r w:rsidRPr="00521283">
        <w:rPr>
          <w:b/>
          <w:i/>
        </w:rPr>
        <w:t>Mission Area</w:t>
      </w:r>
      <w:r>
        <w:rPr>
          <w:b/>
          <w:i/>
        </w:rPr>
        <w:t>s</w:t>
      </w:r>
      <w:r w:rsidRPr="00521283">
        <w:rPr>
          <w:b/>
          <w:i/>
        </w:rPr>
        <w:t>:</w:t>
      </w:r>
      <w:r>
        <w:t xml:space="preserve"> Protection</w:t>
      </w:r>
    </w:p>
    <w:p w14:paraId="74E97065" w14:textId="77777777" w:rsidR="001437D8" w:rsidRDefault="001437D8" w:rsidP="001437D8">
      <w:pPr>
        <w:ind w:left="720"/>
      </w:pPr>
      <w:r w:rsidRPr="00521283">
        <w:rPr>
          <w:b/>
          <w:i/>
        </w:rPr>
        <w:t>Description:</w:t>
      </w:r>
      <w:r>
        <w:t xml:space="preserve"> Implement and maintain risk-informed countermeasures, and policies protecting people, borders, structures, materials, products, and systems associated with key operation activities and critical infrastructure sectors.</w:t>
      </w:r>
    </w:p>
    <w:p w14:paraId="72CE947F" w14:textId="49206831" w:rsidR="000F4761" w:rsidRDefault="000F4761" w:rsidP="000F4761">
      <w:pPr>
        <w:pStyle w:val="Heading4"/>
      </w:pPr>
      <w:bookmarkStart w:id="168" w:name="_Planning_1"/>
      <w:bookmarkEnd w:id="168"/>
      <w:r>
        <w:t>Planning</w:t>
      </w:r>
    </w:p>
    <w:p w14:paraId="7A23CBF6" w14:textId="6FFDA250" w:rsidR="000F4761" w:rsidRDefault="000F4761" w:rsidP="000F4761">
      <w:pPr>
        <w:ind w:left="720"/>
      </w:pPr>
      <w:r w:rsidRPr="000F4761">
        <w:rPr>
          <w:b/>
          <w:i/>
        </w:rPr>
        <w:t>Mission Areas:</w:t>
      </w:r>
      <w:r>
        <w:t xml:space="preserve"> All</w:t>
      </w:r>
    </w:p>
    <w:p w14:paraId="2A5AE68C" w14:textId="5F1DF1F0" w:rsidR="000F4761" w:rsidRDefault="000F4761" w:rsidP="000F4761">
      <w:pPr>
        <w:ind w:left="720"/>
      </w:pPr>
      <w:r w:rsidRPr="000F4761">
        <w:rPr>
          <w:b/>
          <w:i/>
        </w:rPr>
        <w:t>Description:</w:t>
      </w:r>
      <w:r>
        <w:t xml:space="preserve"> Conduct a systemic process engaging the whole community as appropriate in the development of executable strategic, operational, and/or tactical-level approaches to meet defined objectives.</w:t>
      </w:r>
    </w:p>
    <w:p w14:paraId="4524EF16" w14:textId="77777777" w:rsidR="001437D8" w:rsidRDefault="001437D8" w:rsidP="001437D8">
      <w:pPr>
        <w:pStyle w:val="Heading4"/>
      </w:pPr>
      <w:bookmarkStart w:id="169" w:name="_Public_Information_and"/>
      <w:bookmarkEnd w:id="169"/>
      <w:r>
        <w:t>Public Health, Healthcare, and Emergency Medical Services</w:t>
      </w:r>
    </w:p>
    <w:p w14:paraId="34F4F7DC" w14:textId="77777777" w:rsidR="001437D8" w:rsidRDefault="001437D8" w:rsidP="001437D8">
      <w:pPr>
        <w:ind w:left="720"/>
      </w:pPr>
      <w:r w:rsidRPr="00373942">
        <w:rPr>
          <w:b/>
          <w:i/>
        </w:rPr>
        <w:t>Mission Area</w:t>
      </w:r>
      <w:r>
        <w:rPr>
          <w:b/>
          <w:i/>
        </w:rPr>
        <w:t>s</w:t>
      </w:r>
      <w:r w:rsidRPr="00373942">
        <w:rPr>
          <w:b/>
          <w:i/>
        </w:rPr>
        <w:t>:</w:t>
      </w:r>
      <w:r>
        <w:t xml:space="preserve"> Response</w:t>
      </w:r>
    </w:p>
    <w:p w14:paraId="34D576BC" w14:textId="77777777" w:rsidR="001437D8" w:rsidRDefault="001437D8" w:rsidP="001437D8">
      <w:pPr>
        <w:ind w:left="720"/>
      </w:pPr>
      <w:r w:rsidRPr="00373942">
        <w:rPr>
          <w:b/>
          <w:i/>
        </w:rPr>
        <w:t>Description:</w:t>
      </w:r>
      <w:r>
        <w:t xml:space="preserve"> Provide lifesaving medical treatment via Emergency Medical Services and related operations and avoid additional disease and injury by providing targeted public health, medical, and behavioral health support, and products to all affected populations.</w:t>
      </w:r>
    </w:p>
    <w:p w14:paraId="7C4B53EF" w14:textId="048EA0EB" w:rsidR="000F4761" w:rsidRDefault="000F4761" w:rsidP="000F4761">
      <w:pPr>
        <w:pStyle w:val="Heading4"/>
      </w:pPr>
      <w:r>
        <w:t>Public Information and Warning</w:t>
      </w:r>
    </w:p>
    <w:p w14:paraId="70DFF82C" w14:textId="30CD3E52" w:rsidR="000F4761" w:rsidRDefault="000F4761" w:rsidP="000F4761">
      <w:pPr>
        <w:ind w:left="720"/>
      </w:pPr>
      <w:r w:rsidRPr="000F4761">
        <w:rPr>
          <w:b/>
          <w:i/>
        </w:rPr>
        <w:t>Mission Areas:</w:t>
      </w:r>
      <w:r>
        <w:t xml:space="preserve"> All</w:t>
      </w:r>
    </w:p>
    <w:p w14:paraId="5C942918" w14:textId="7FFB85A2" w:rsidR="000F4761" w:rsidRDefault="000F4761" w:rsidP="000F4761">
      <w:pPr>
        <w:ind w:left="720"/>
      </w:pPr>
      <w:r w:rsidRPr="000F4761">
        <w:rPr>
          <w:b/>
          <w:i/>
        </w:rPr>
        <w:t>Description:</w:t>
      </w:r>
      <w:r>
        <w:t xml:space="preserve"> Deliver coordinated, prompt, reliable, and actionable information to the whole community through the use of clear, consistent, accessible, and culturally and linguistically appropriate methods to effectively relay information regarding any threat or hazard, as well as the actions being taken and the assistance being made available, as appropriate.</w:t>
      </w:r>
    </w:p>
    <w:p w14:paraId="756D69F2" w14:textId="77777777" w:rsidR="003F4E9B" w:rsidRDefault="003F4E9B" w:rsidP="003F4E9B">
      <w:pPr>
        <w:pStyle w:val="Heading4"/>
      </w:pPr>
      <w:bookmarkStart w:id="170" w:name="_Operational_Coordination"/>
      <w:bookmarkStart w:id="171" w:name="_Forensics_and_Attribution"/>
      <w:bookmarkStart w:id="172" w:name="_Intelligence_and_Information"/>
      <w:bookmarkEnd w:id="170"/>
      <w:bookmarkEnd w:id="171"/>
      <w:bookmarkEnd w:id="172"/>
      <w:r>
        <w:t>Risk and Disaster Resilience Assessment</w:t>
      </w:r>
    </w:p>
    <w:p w14:paraId="01865065" w14:textId="77777777" w:rsidR="003F4E9B" w:rsidRDefault="003F4E9B" w:rsidP="003F4E9B">
      <w:pPr>
        <w:ind w:left="720"/>
      </w:pPr>
      <w:r w:rsidRPr="00521283">
        <w:rPr>
          <w:b/>
          <w:i/>
        </w:rPr>
        <w:t>Mission Area</w:t>
      </w:r>
      <w:r>
        <w:rPr>
          <w:b/>
          <w:i/>
        </w:rPr>
        <w:t>s</w:t>
      </w:r>
      <w:r w:rsidRPr="00521283">
        <w:rPr>
          <w:b/>
          <w:i/>
        </w:rPr>
        <w:t>:</w:t>
      </w:r>
      <w:r>
        <w:t xml:space="preserve"> Mitigation</w:t>
      </w:r>
    </w:p>
    <w:p w14:paraId="18C6E053" w14:textId="77777777" w:rsidR="003F4E9B" w:rsidRDefault="003F4E9B" w:rsidP="003F4E9B">
      <w:pPr>
        <w:ind w:left="720"/>
      </w:pPr>
      <w:r w:rsidRPr="00521283">
        <w:rPr>
          <w:b/>
          <w:i/>
        </w:rPr>
        <w:t xml:space="preserve">Description: </w:t>
      </w:r>
      <w:r>
        <w:t>Assess risk and disaster resilience so that decisions makers, responders, and community members can take informed action to reduce their entity’s risk and increase their resilience.</w:t>
      </w:r>
    </w:p>
    <w:p w14:paraId="6AC57A9A" w14:textId="77777777" w:rsidR="001437D8" w:rsidRDefault="001437D8" w:rsidP="001437D8">
      <w:pPr>
        <w:pStyle w:val="Heading4"/>
      </w:pPr>
      <w:r>
        <w:t>Risk Management for Protection Programs and Activities</w:t>
      </w:r>
    </w:p>
    <w:p w14:paraId="34FD6660" w14:textId="77777777" w:rsidR="001437D8" w:rsidRDefault="001437D8" w:rsidP="001437D8">
      <w:pPr>
        <w:ind w:left="720"/>
      </w:pPr>
      <w:r w:rsidRPr="00521283">
        <w:rPr>
          <w:b/>
          <w:i/>
        </w:rPr>
        <w:t>Mission Areas:</w:t>
      </w:r>
      <w:r>
        <w:t xml:space="preserve"> Protection</w:t>
      </w:r>
    </w:p>
    <w:p w14:paraId="784D313C" w14:textId="77777777" w:rsidR="001437D8" w:rsidRDefault="001437D8" w:rsidP="001437D8">
      <w:pPr>
        <w:ind w:left="720"/>
      </w:pPr>
      <w:r w:rsidRPr="00521283">
        <w:rPr>
          <w:b/>
          <w:i/>
        </w:rPr>
        <w:t>Description:</w:t>
      </w:r>
      <w:r>
        <w:t xml:space="preserve"> Identify, assess, and prioritize risks to inform Protection activities, countermeasures, and investments.</w:t>
      </w:r>
    </w:p>
    <w:p w14:paraId="55D8ADF8" w14:textId="2D799D34" w:rsidR="000F4761" w:rsidRDefault="000F4761" w:rsidP="00373942">
      <w:pPr>
        <w:pStyle w:val="Heading4"/>
      </w:pPr>
      <w:r>
        <w:lastRenderedPageBreak/>
        <w:t>Screening, Search, and Detection</w:t>
      </w:r>
    </w:p>
    <w:p w14:paraId="7496F3B5" w14:textId="7ED4600B" w:rsidR="000F4761" w:rsidRDefault="000F4761" w:rsidP="00373942">
      <w:pPr>
        <w:ind w:left="720"/>
      </w:pPr>
      <w:r w:rsidRPr="00373942">
        <w:rPr>
          <w:b/>
          <w:i/>
        </w:rPr>
        <w:t>Mission Areas:</w:t>
      </w:r>
      <w:r>
        <w:t xml:space="preserve"> Prevention, Protection</w:t>
      </w:r>
    </w:p>
    <w:p w14:paraId="36533670" w14:textId="5376FFDE" w:rsidR="000F4761" w:rsidRDefault="000F4761" w:rsidP="00373942">
      <w:pPr>
        <w:ind w:left="720"/>
      </w:pPr>
      <w:r w:rsidRPr="00373942">
        <w:rPr>
          <w:b/>
          <w:i/>
        </w:rPr>
        <w:t>Description:</w:t>
      </w:r>
      <w:r>
        <w:t xml:space="preserve"> Identify, discover, or locate threats and /or hazards through active and passive surveillance and search procedures. This may include the use of systematic examinations and assessments, bio</w:t>
      </w:r>
      <w:r w:rsidR="00373942">
        <w:t>-</w:t>
      </w:r>
      <w:r>
        <w:t xml:space="preserve">surveillance, sensor technologies, or physical </w:t>
      </w:r>
      <w:r w:rsidR="00373942">
        <w:t>investigation and intelligence.</w:t>
      </w:r>
    </w:p>
    <w:p w14:paraId="37A46A95" w14:textId="77777777" w:rsidR="001437D8" w:rsidRDefault="001437D8" w:rsidP="001437D8">
      <w:pPr>
        <w:pStyle w:val="Heading4"/>
      </w:pPr>
      <w:bookmarkStart w:id="173" w:name="_Physical_Protective_Measures"/>
      <w:bookmarkEnd w:id="173"/>
      <w:r>
        <w:t>Situational Assessment</w:t>
      </w:r>
    </w:p>
    <w:p w14:paraId="3999A57B" w14:textId="77777777" w:rsidR="001437D8" w:rsidRDefault="001437D8" w:rsidP="001437D8">
      <w:pPr>
        <w:ind w:left="720"/>
      </w:pPr>
      <w:r w:rsidRPr="00373942">
        <w:rPr>
          <w:b/>
          <w:i/>
        </w:rPr>
        <w:t>Mission Area</w:t>
      </w:r>
      <w:r>
        <w:rPr>
          <w:b/>
          <w:i/>
        </w:rPr>
        <w:t>s</w:t>
      </w:r>
      <w:r w:rsidRPr="00373942">
        <w:rPr>
          <w:b/>
          <w:i/>
        </w:rPr>
        <w:t>:</w:t>
      </w:r>
      <w:r>
        <w:t xml:space="preserve"> Response</w:t>
      </w:r>
    </w:p>
    <w:p w14:paraId="566E20DF" w14:textId="77777777" w:rsidR="001437D8" w:rsidRDefault="001437D8" w:rsidP="001437D8">
      <w:pPr>
        <w:ind w:left="720"/>
      </w:pPr>
      <w:r w:rsidRPr="00373942">
        <w:rPr>
          <w:b/>
          <w:i/>
        </w:rPr>
        <w:t>Description:</w:t>
      </w:r>
      <w:r>
        <w:t xml:space="preserve"> Provide all decision makers with the decisions-relevant information regarding the nature and extent of the hazard, any cascading effects, and the status of the response.</w:t>
      </w:r>
    </w:p>
    <w:p w14:paraId="2F8D2BF7" w14:textId="1EBC4BC4" w:rsidR="000F4761" w:rsidRDefault="000F4761" w:rsidP="00521283">
      <w:pPr>
        <w:pStyle w:val="Heading4"/>
      </w:pPr>
      <w:r>
        <w:t>Supply Chain Integrity and Security</w:t>
      </w:r>
    </w:p>
    <w:p w14:paraId="55DC7FF1" w14:textId="0140838F" w:rsidR="000F4761" w:rsidRDefault="000F4761" w:rsidP="00521283">
      <w:pPr>
        <w:ind w:left="720"/>
      </w:pPr>
      <w:r w:rsidRPr="00521283">
        <w:rPr>
          <w:b/>
          <w:i/>
        </w:rPr>
        <w:t>Mission Area</w:t>
      </w:r>
      <w:r w:rsidR="00521283">
        <w:rPr>
          <w:b/>
          <w:i/>
        </w:rPr>
        <w:t>s</w:t>
      </w:r>
      <w:r w:rsidRPr="00521283">
        <w:rPr>
          <w:b/>
          <w:i/>
        </w:rPr>
        <w:t>:</w:t>
      </w:r>
      <w:r>
        <w:t xml:space="preserve"> Protection</w:t>
      </w:r>
    </w:p>
    <w:p w14:paraId="24FA9B80" w14:textId="7091821F" w:rsidR="000F4761" w:rsidRDefault="000F4761" w:rsidP="00521283">
      <w:pPr>
        <w:ind w:left="720"/>
      </w:pPr>
      <w:r w:rsidRPr="00521283">
        <w:rPr>
          <w:b/>
          <w:i/>
        </w:rPr>
        <w:t>Description:</w:t>
      </w:r>
      <w:r>
        <w:t xml:space="preserve">  Strengthen the security and</w:t>
      </w:r>
      <w:r w:rsidR="00373942">
        <w:t xml:space="preserve"> resilience of the supply chain</w:t>
      </w:r>
    </w:p>
    <w:p w14:paraId="4B9A1D70" w14:textId="0910F0E6" w:rsidR="000F4761" w:rsidRDefault="000F4761" w:rsidP="00521283">
      <w:pPr>
        <w:pStyle w:val="Heading4"/>
      </w:pPr>
      <w:bookmarkStart w:id="174" w:name="_Community_Resilience"/>
      <w:bookmarkStart w:id="175" w:name="_Risk_and_Disaster"/>
      <w:bookmarkStart w:id="176" w:name="_Threats_and_Hazards"/>
      <w:bookmarkEnd w:id="174"/>
      <w:bookmarkEnd w:id="175"/>
      <w:bookmarkEnd w:id="176"/>
      <w:r>
        <w:t>Threats and Hazards Identification</w:t>
      </w:r>
    </w:p>
    <w:p w14:paraId="72682441" w14:textId="01A6FC74" w:rsidR="000F4761" w:rsidRDefault="000F4761" w:rsidP="00521283">
      <w:pPr>
        <w:ind w:left="720"/>
      </w:pPr>
      <w:r w:rsidRPr="00521283">
        <w:rPr>
          <w:b/>
          <w:i/>
        </w:rPr>
        <w:t>Mission Area</w:t>
      </w:r>
      <w:r w:rsidR="00521283">
        <w:rPr>
          <w:b/>
          <w:i/>
        </w:rPr>
        <w:t>s</w:t>
      </w:r>
      <w:r w:rsidRPr="00521283">
        <w:rPr>
          <w:b/>
          <w:i/>
        </w:rPr>
        <w:t>:</w:t>
      </w:r>
      <w:r>
        <w:t xml:space="preserve"> Mitigation</w:t>
      </w:r>
    </w:p>
    <w:p w14:paraId="65CC458C" w14:textId="144BDC80" w:rsidR="000F4761" w:rsidRDefault="000F4761" w:rsidP="00521283">
      <w:pPr>
        <w:ind w:left="720"/>
      </w:pPr>
      <w:r w:rsidRPr="00521283">
        <w:rPr>
          <w:b/>
          <w:i/>
        </w:rPr>
        <w:t xml:space="preserve">Description: </w:t>
      </w:r>
      <w:r>
        <w:t>Identify the threats and hazards that occur in the geographic area; determine the frequency and magnitude; and incorporate this into analysis and planning processes so as to the clearly understand the needs of the community o</w:t>
      </w:r>
      <w:r w:rsidR="00373942">
        <w:t>r entity.</w:t>
      </w:r>
    </w:p>
    <w:p w14:paraId="3F7F4449" w14:textId="77777777" w:rsidR="00463A89" w:rsidRDefault="00463A89">
      <w:pPr>
        <w:spacing w:before="0" w:after="160"/>
        <w:rPr>
          <w:rFonts w:eastAsiaTheme="majorEastAsia" w:cstheme="majorBidi"/>
          <w:color w:val="1F4D78" w:themeColor="accent1" w:themeShade="7F"/>
          <w:sz w:val="28"/>
          <w:szCs w:val="24"/>
        </w:rPr>
      </w:pPr>
      <w:bookmarkStart w:id="177" w:name="_Fatality_Management_Services"/>
      <w:bookmarkStart w:id="178" w:name="_Fire_Management_and"/>
      <w:bookmarkStart w:id="179" w:name="_Infrastructure_Systems"/>
      <w:bookmarkStart w:id="180" w:name="_Logistics_and_Supply"/>
      <w:bookmarkStart w:id="181" w:name="_Mass_Care_Services"/>
      <w:bookmarkStart w:id="182" w:name="_Public_Health,_Healthcare,"/>
      <w:bookmarkStart w:id="183" w:name="_Situational_Assessment"/>
      <w:bookmarkStart w:id="184" w:name="_Economic_Recovery"/>
      <w:bookmarkEnd w:id="177"/>
      <w:bookmarkEnd w:id="178"/>
      <w:bookmarkEnd w:id="179"/>
      <w:bookmarkEnd w:id="180"/>
      <w:bookmarkEnd w:id="181"/>
      <w:bookmarkEnd w:id="182"/>
      <w:bookmarkEnd w:id="183"/>
      <w:bookmarkEnd w:id="184"/>
      <w:r>
        <w:br w:type="page"/>
      </w:r>
    </w:p>
    <w:p w14:paraId="5A50574A" w14:textId="07115890" w:rsidR="000F4761" w:rsidRDefault="00396329" w:rsidP="00396329">
      <w:pPr>
        <w:pStyle w:val="Heading3"/>
      </w:pPr>
      <w:bookmarkStart w:id="185" w:name="_Toc18397972"/>
      <w:r>
        <w:lastRenderedPageBreak/>
        <w:t>Appendix C: Exercise Types</w:t>
      </w:r>
      <w:bookmarkEnd w:id="185"/>
    </w:p>
    <w:p w14:paraId="4FD9E30A" w14:textId="77777777" w:rsidR="00396329" w:rsidRDefault="00396329" w:rsidP="00396329">
      <w:pPr>
        <w:pStyle w:val="Heading4"/>
      </w:pPr>
      <w:r>
        <w:t>Discussion-Based Exercises</w:t>
      </w:r>
    </w:p>
    <w:p w14:paraId="74E7E47A" w14:textId="31847738" w:rsidR="00396329" w:rsidRDefault="00534C86" w:rsidP="00396329">
      <w:r>
        <w:t>Discussion-based e</w:t>
      </w:r>
      <w:r w:rsidR="00396329">
        <w:t xml:space="preserve">xercises are normally used </w:t>
      </w:r>
      <w:r>
        <w:t xml:space="preserve">as </w:t>
      </w:r>
      <w:r w:rsidR="00396329">
        <w:t>starting point</w:t>
      </w:r>
      <w:r>
        <w:t>s</w:t>
      </w:r>
      <w:r w:rsidR="00396329">
        <w:t xml:space="preserve"> in the building-block approach to the cycle, mix, and range of exercises. </w:t>
      </w:r>
      <w:r>
        <w:t xml:space="preserve"> </w:t>
      </w:r>
      <w:r w:rsidR="00396329">
        <w:t>Disc</w:t>
      </w:r>
      <w:r>
        <w:t>ussion-based exercises include Seminars, W</w:t>
      </w:r>
      <w:r w:rsidR="00396329">
        <w:t xml:space="preserve">orkshops, </w:t>
      </w:r>
      <w:r>
        <w:t>Tabletop E</w:t>
      </w:r>
      <w:r w:rsidR="00343600">
        <w:t>xercises</w:t>
      </w:r>
      <w:r>
        <w:t>, and G</w:t>
      </w:r>
      <w:r w:rsidR="00396329">
        <w:t xml:space="preserve">ames. </w:t>
      </w:r>
      <w:r>
        <w:t xml:space="preserve"> </w:t>
      </w:r>
      <w:r w:rsidR="00396329">
        <w:t xml:space="preserve">These types of exercises typically highlight existing plans, policies, </w:t>
      </w:r>
      <w:r w:rsidR="00311CEF">
        <w:t>procedures, and mutual aid agreements</w:t>
      </w:r>
      <w:r w:rsidR="00396329">
        <w:t xml:space="preserve">. </w:t>
      </w:r>
      <w:r>
        <w:t xml:space="preserve"> </w:t>
      </w:r>
      <w:r w:rsidR="00396329">
        <w:t xml:space="preserve">Thus, they are exceptional tools for familiarizing agencies and personnel with current </w:t>
      </w:r>
      <w:r w:rsidR="00DB58E8">
        <w:t>and/</w:t>
      </w:r>
      <w:r w:rsidR="00396329">
        <w:t>or expect</w:t>
      </w:r>
      <w:r w:rsidR="00DB58E8">
        <w:t xml:space="preserve">ed jurisdictional capabilities.  </w:t>
      </w:r>
      <w:r w:rsidR="00396329">
        <w:t>Discussion-based exercises typically focus on strategic, policy-oriented issues; operations-based exercises focus more on tactical response-related issues.</w:t>
      </w:r>
      <w:r>
        <w:t xml:space="preserve"> </w:t>
      </w:r>
      <w:r w:rsidR="00396329">
        <w:t xml:space="preserve"> Facilitators and/or presenters usually lead the discussion, keeping participants on track while meeting the objectives of the exercise.</w:t>
      </w:r>
    </w:p>
    <w:p w14:paraId="7F350118" w14:textId="77777777" w:rsidR="00396329" w:rsidRDefault="00396329" w:rsidP="00396329">
      <w:pPr>
        <w:pStyle w:val="Heading5"/>
      </w:pPr>
      <w:r>
        <w:t>Seminars</w:t>
      </w:r>
    </w:p>
    <w:p w14:paraId="2F7801C3" w14:textId="63FB0F10" w:rsidR="00396329" w:rsidRDefault="00396329" w:rsidP="00396329">
      <w:r>
        <w:t xml:space="preserve">Seminars are generally </w:t>
      </w:r>
      <w:r w:rsidR="00534C86">
        <w:t>used to orient participants to and/</w:t>
      </w:r>
      <w:r>
        <w:t>or provide an overview of authorities, strategies, plans, policies, procedures, pr</w:t>
      </w:r>
      <w:r w:rsidR="00534C86">
        <w:t xml:space="preserve">otocols, response resources, </w:t>
      </w:r>
      <w:r>
        <w:t>concepts and ideas</w:t>
      </w:r>
      <w:r w:rsidR="00534C86">
        <w:t xml:space="preserve"> associated with a given agency</w:t>
      </w:r>
      <w:r>
        <w:t xml:space="preserve">. </w:t>
      </w:r>
      <w:r w:rsidR="00534C86">
        <w:t xml:space="preserve"> </w:t>
      </w:r>
      <w:r>
        <w:t xml:space="preserve">Seminars provide a good starting point for jurisdictions that are developing or making major changes to their plans and procedures. </w:t>
      </w:r>
      <w:r w:rsidR="00802108">
        <w:t xml:space="preserve"> </w:t>
      </w:r>
      <w:r>
        <w:t>They offer the following attributes:</w:t>
      </w:r>
    </w:p>
    <w:p w14:paraId="29E85C0D" w14:textId="52898D94" w:rsidR="00396329" w:rsidRDefault="00396329" w:rsidP="000946D4">
      <w:pPr>
        <w:pStyle w:val="ListParagraph"/>
        <w:numPr>
          <w:ilvl w:val="0"/>
          <w:numId w:val="40"/>
        </w:numPr>
      </w:pPr>
      <w:r>
        <w:t>Informal discussions led by a seminar leader</w:t>
      </w:r>
    </w:p>
    <w:p w14:paraId="522019C4" w14:textId="49C77AD6" w:rsidR="00396329" w:rsidRDefault="00396329" w:rsidP="000946D4">
      <w:pPr>
        <w:pStyle w:val="ListParagraph"/>
        <w:numPr>
          <w:ilvl w:val="0"/>
          <w:numId w:val="40"/>
        </w:numPr>
      </w:pPr>
      <w:r>
        <w:t>Lack of time constraints caused by real-time portrayal of events</w:t>
      </w:r>
    </w:p>
    <w:p w14:paraId="34895323" w14:textId="0CEBF5DB" w:rsidR="00396329" w:rsidRDefault="00396329" w:rsidP="000946D4">
      <w:pPr>
        <w:pStyle w:val="ListParagraph"/>
        <w:numPr>
          <w:ilvl w:val="0"/>
          <w:numId w:val="40"/>
        </w:numPr>
      </w:pPr>
      <w:r>
        <w:t>Low-stress environment employing a number of instruction techniques such as lectures, multi-media presentations, panel discussions, case study discussions, expert testimony, and decision support tools</w:t>
      </w:r>
    </w:p>
    <w:p w14:paraId="134744E0" w14:textId="7473F8F3" w:rsidR="00396329" w:rsidRDefault="00396329" w:rsidP="000946D4">
      <w:pPr>
        <w:pStyle w:val="ListParagraph"/>
        <w:numPr>
          <w:ilvl w:val="0"/>
          <w:numId w:val="40"/>
        </w:numPr>
      </w:pPr>
      <w:r>
        <w:t>Proven effectiveness with both small and large groups</w:t>
      </w:r>
    </w:p>
    <w:p w14:paraId="302A1314" w14:textId="77777777" w:rsidR="00396329" w:rsidRDefault="00396329" w:rsidP="00396329">
      <w:pPr>
        <w:pStyle w:val="Heading5"/>
      </w:pPr>
      <w:r>
        <w:t>Workshops</w:t>
      </w:r>
    </w:p>
    <w:p w14:paraId="592AA79A" w14:textId="7472686E" w:rsidR="00396329" w:rsidRDefault="00396329" w:rsidP="00396329">
      <w:r>
        <w:t>Workshops represent the second tier of exercises in the</w:t>
      </w:r>
      <w:r w:rsidR="00534C86">
        <w:t xml:space="preserve"> HSEEP building block approach.</w:t>
      </w:r>
      <w:r w:rsidR="00044008">
        <w:t xml:space="preserve">  </w:t>
      </w:r>
      <w:r>
        <w:t>Although similar to seminars, workshops differ in two important aspects: participant interaction is increased, and the focus is on achieving or building a product (such as a plan or a policy).</w:t>
      </w:r>
      <w:r w:rsidR="00534C86">
        <w:t xml:space="preserve">  </w:t>
      </w:r>
      <w:r>
        <w:t>Workshops provide an ideal forum for the following:</w:t>
      </w:r>
    </w:p>
    <w:p w14:paraId="546CA7C5" w14:textId="23C89F2E" w:rsidR="00396329" w:rsidRDefault="00396329" w:rsidP="000946D4">
      <w:pPr>
        <w:pStyle w:val="ListParagraph"/>
        <w:numPr>
          <w:ilvl w:val="0"/>
          <w:numId w:val="39"/>
        </w:numPr>
      </w:pPr>
      <w:r>
        <w:t>Building teams</w:t>
      </w:r>
    </w:p>
    <w:p w14:paraId="676D0ED3" w14:textId="36AB7F7B" w:rsidR="00396329" w:rsidRDefault="00396329" w:rsidP="000946D4">
      <w:pPr>
        <w:pStyle w:val="ListParagraph"/>
        <w:numPr>
          <w:ilvl w:val="0"/>
          <w:numId w:val="39"/>
        </w:numPr>
      </w:pPr>
      <w:r>
        <w:t>Collecting or sharing information</w:t>
      </w:r>
    </w:p>
    <w:p w14:paraId="5DDEA1D2" w14:textId="2523AF67" w:rsidR="00396329" w:rsidRDefault="00396329" w:rsidP="000946D4">
      <w:pPr>
        <w:pStyle w:val="ListParagraph"/>
        <w:numPr>
          <w:ilvl w:val="0"/>
          <w:numId w:val="39"/>
        </w:numPr>
      </w:pPr>
      <w:r>
        <w:t>Obtaining consensus</w:t>
      </w:r>
    </w:p>
    <w:p w14:paraId="40F2E814" w14:textId="4D646821" w:rsidR="00396329" w:rsidRDefault="00396329" w:rsidP="000946D4">
      <w:pPr>
        <w:pStyle w:val="ListParagraph"/>
        <w:numPr>
          <w:ilvl w:val="0"/>
          <w:numId w:val="39"/>
        </w:numPr>
      </w:pPr>
      <w:r>
        <w:t>Obtaining new or different perspectives</w:t>
      </w:r>
    </w:p>
    <w:p w14:paraId="41BE2B98" w14:textId="1197F4FF" w:rsidR="00396329" w:rsidRDefault="00396329" w:rsidP="000946D4">
      <w:pPr>
        <w:pStyle w:val="ListParagraph"/>
        <w:numPr>
          <w:ilvl w:val="0"/>
          <w:numId w:val="39"/>
        </w:numPr>
      </w:pPr>
      <w:r>
        <w:t xml:space="preserve">Problem-solving complex issues </w:t>
      </w:r>
    </w:p>
    <w:p w14:paraId="379B4860" w14:textId="7D4B3995" w:rsidR="00396329" w:rsidRDefault="00396329" w:rsidP="000946D4">
      <w:pPr>
        <w:pStyle w:val="ListParagraph"/>
        <w:numPr>
          <w:ilvl w:val="0"/>
          <w:numId w:val="39"/>
        </w:numPr>
      </w:pPr>
      <w:r>
        <w:t>Testing new ideas, processes, or procedures</w:t>
      </w:r>
    </w:p>
    <w:p w14:paraId="5B3462C4" w14:textId="2695B3F6" w:rsidR="00396329" w:rsidRDefault="00396329" w:rsidP="000946D4">
      <w:pPr>
        <w:pStyle w:val="ListParagraph"/>
        <w:numPr>
          <w:ilvl w:val="0"/>
          <w:numId w:val="39"/>
        </w:numPr>
      </w:pPr>
      <w:r>
        <w:t>Training groups in coordinated activities</w:t>
      </w:r>
    </w:p>
    <w:p w14:paraId="03BDD585" w14:textId="77777777" w:rsidR="00396329" w:rsidRDefault="00396329" w:rsidP="00396329">
      <w:r>
        <w:t>In conjunction with exercise development, workshops are most useful in achieving specific aspects of exercise design such as the following:</w:t>
      </w:r>
    </w:p>
    <w:p w14:paraId="24B4FA67" w14:textId="7D35F62D" w:rsidR="00396329" w:rsidRDefault="00396329" w:rsidP="000946D4">
      <w:pPr>
        <w:pStyle w:val="ListParagraph"/>
        <w:numPr>
          <w:ilvl w:val="0"/>
          <w:numId w:val="38"/>
        </w:numPr>
      </w:pPr>
      <w:r>
        <w:t>Determining evaluation elements and standards of performance</w:t>
      </w:r>
    </w:p>
    <w:p w14:paraId="4DF705E7" w14:textId="5C6109C2" w:rsidR="00396329" w:rsidRDefault="00396329" w:rsidP="000946D4">
      <w:pPr>
        <w:pStyle w:val="ListParagraph"/>
        <w:numPr>
          <w:ilvl w:val="0"/>
          <w:numId w:val="38"/>
        </w:numPr>
      </w:pPr>
      <w:r>
        <w:lastRenderedPageBreak/>
        <w:t>Determining program or exercise objectives</w:t>
      </w:r>
    </w:p>
    <w:p w14:paraId="18AA4982" w14:textId="1C8FCA77" w:rsidR="00396329" w:rsidRDefault="00396329" w:rsidP="000946D4">
      <w:pPr>
        <w:pStyle w:val="ListParagraph"/>
        <w:numPr>
          <w:ilvl w:val="0"/>
          <w:numId w:val="38"/>
        </w:numPr>
      </w:pPr>
      <w:r>
        <w:t>Developing exercise scenario and key events listings</w:t>
      </w:r>
    </w:p>
    <w:p w14:paraId="57D2CADB" w14:textId="2E284B92" w:rsidR="00396329" w:rsidRDefault="00396329" w:rsidP="00396329">
      <w:r>
        <w:t>A works</w:t>
      </w:r>
      <w:r w:rsidR="008B4574">
        <w:t>hop may be used to produce new Standard Operating P</w:t>
      </w:r>
      <w:r>
        <w:t xml:space="preserve">rocedures (SOPs), Emergency Operations Plans (EOPs), </w:t>
      </w:r>
      <w:r w:rsidR="005D1A75">
        <w:t>mutual aid agreements</w:t>
      </w:r>
      <w:r>
        <w:t xml:space="preserve">, </w:t>
      </w:r>
      <w:r w:rsidR="005D1A75">
        <w:t>m</w:t>
      </w:r>
      <w:r>
        <w:t>ult</w:t>
      </w:r>
      <w:r w:rsidR="00DA1C57">
        <w:t>i-</w:t>
      </w:r>
      <w:r w:rsidR="005D1A75">
        <w:t>y</w:t>
      </w:r>
      <w:r w:rsidR="00DA1C57">
        <w:t xml:space="preserve">ear </w:t>
      </w:r>
      <w:r w:rsidR="005D1A75">
        <w:t>e</w:t>
      </w:r>
      <w:r w:rsidR="00DA1C57">
        <w:t xml:space="preserve">xercise </w:t>
      </w:r>
      <w:r w:rsidR="005D1A75">
        <w:t>plans, and improvement plans</w:t>
      </w:r>
      <w:r w:rsidR="00DA1C57">
        <w:t xml:space="preserve">.  </w:t>
      </w:r>
      <w:r>
        <w:t>To be effective, workshops must be highly focused on a specific issue, and the desired outcome or goal must be clearly defined.</w:t>
      </w:r>
    </w:p>
    <w:p w14:paraId="4CBD0A1A" w14:textId="77777777" w:rsidR="00396329" w:rsidRDefault="00396329" w:rsidP="00396329">
      <w:r>
        <w:t>Potential relevant topics and goals are numerous, but all workshops share the following common attributes:</w:t>
      </w:r>
    </w:p>
    <w:p w14:paraId="0B39596C" w14:textId="3B6F385F" w:rsidR="00396329" w:rsidRDefault="00396329" w:rsidP="000946D4">
      <w:pPr>
        <w:pStyle w:val="ListParagraph"/>
        <w:numPr>
          <w:ilvl w:val="0"/>
          <w:numId w:val="37"/>
        </w:numPr>
      </w:pPr>
      <w:r>
        <w:t>Effective with both small and large groups</w:t>
      </w:r>
    </w:p>
    <w:p w14:paraId="32282CC6" w14:textId="53339669" w:rsidR="00396329" w:rsidRDefault="00396329" w:rsidP="000946D4">
      <w:pPr>
        <w:pStyle w:val="ListParagraph"/>
        <w:numPr>
          <w:ilvl w:val="0"/>
          <w:numId w:val="37"/>
        </w:numPr>
      </w:pPr>
      <w:r>
        <w:t>Facilitated, working breakout sessions</w:t>
      </w:r>
    </w:p>
    <w:p w14:paraId="4A4A65AC" w14:textId="7F9A5BCB" w:rsidR="00396329" w:rsidRDefault="00396329" w:rsidP="000946D4">
      <w:pPr>
        <w:pStyle w:val="ListParagraph"/>
        <w:numPr>
          <w:ilvl w:val="0"/>
          <w:numId w:val="37"/>
        </w:numPr>
      </w:pPr>
      <w:r>
        <w:t>Goals oriented toward an identifiable product</w:t>
      </w:r>
    </w:p>
    <w:p w14:paraId="232B44BD" w14:textId="45ED1912" w:rsidR="00396329" w:rsidRDefault="00396329" w:rsidP="000946D4">
      <w:pPr>
        <w:pStyle w:val="ListParagraph"/>
        <w:numPr>
          <w:ilvl w:val="0"/>
          <w:numId w:val="37"/>
        </w:numPr>
      </w:pPr>
      <w:r>
        <w:t>Information conveyed employing different instructional techniques</w:t>
      </w:r>
    </w:p>
    <w:p w14:paraId="4DF8C48D" w14:textId="6D6E4C1E" w:rsidR="00396329" w:rsidRDefault="00396329" w:rsidP="000946D4">
      <w:pPr>
        <w:pStyle w:val="ListParagraph"/>
        <w:numPr>
          <w:ilvl w:val="0"/>
          <w:numId w:val="37"/>
        </w:numPr>
      </w:pPr>
      <w:r>
        <w:t>Lack of time constraint from real-time portrayal of events</w:t>
      </w:r>
    </w:p>
    <w:p w14:paraId="5B993069" w14:textId="20805874" w:rsidR="00396329" w:rsidRDefault="00396329" w:rsidP="000946D4">
      <w:pPr>
        <w:pStyle w:val="ListParagraph"/>
        <w:numPr>
          <w:ilvl w:val="0"/>
          <w:numId w:val="37"/>
        </w:numPr>
      </w:pPr>
      <w:r>
        <w:t>Low-stress environment</w:t>
      </w:r>
    </w:p>
    <w:p w14:paraId="1EE30829" w14:textId="1D3F8996" w:rsidR="00396329" w:rsidRDefault="00396329" w:rsidP="000946D4">
      <w:pPr>
        <w:pStyle w:val="ListParagraph"/>
        <w:numPr>
          <w:ilvl w:val="0"/>
          <w:numId w:val="37"/>
        </w:numPr>
      </w:pPr>
      <w:r>
        <w:t>No-fault forum</w:t>
      </w:r>
    </w:p>
    <w:p w14:paraId="06BCC279" w14:textId="52A8EA04" w:rsidR="00396329" w:rsidRDefault="00396329" w:rsidP="000946D4">
      <w:pPr>
        <w:pStyle w:val="ListParagraph"/>
        <w:numPr>
          <w:ilvl w:val="0"/>
          <w:numId w:val="37"/>
        </w:numPr>
      </w:pPr>
      <w:r>
        <w:t>Plenary discussions led by a workshop leader</w:t>
      </w:r>
    </w:p>
    <w:p w14:paraId="127D4A91" w14:textId="7B41C9F6" w:rsidR="00396329" w:rsidRDefault="00DA1C57" w:rsidP="00343600">
      <w:pPr>
        <w:pStyle w:val="Heading5"/>
      </w:pPr>
      <w:r>
        <w:t>Tabletop Exercises</w:t>
      </w:r>
    </w:p>
    <w:p w14:paraId="38A3D667" w14:textId="280134B0" w:rsidR="00BF564F" w:rsidRDefault="00DA1C57" w:rsidP="00396329">
      <w:r>
        <w:t>Tabletop Exercises (</w:t>
      </w:r>
      <w:r w:rsidR="00396329">
        <w:t>TTXs</w:t>
      </w:r>
      <w:r>
        <w:t>)</w:t>
      </w:r>
      <w:r w:rsidR="00396329">
        <w:t xml:space="preserve"> involve senior staff, elected or appointed officials, or other key p</w:t>
      </w:r>
      <w:r>
        <w:t>ersonnel in an informal setting where they</w:t>
      </w:r>
      <w:r w:rsidR="00396329">
        <w:t xml:space="preserve"> d</w:t>
      </w:r>
      <w:r>
        <w:t xml:space="preserve">iscuss a simulated situation.  </w:t>
      </w:r>
      <w:r w:rsidR="00396329">
        <w:t>This type of exercise is intended to stimulate discussion of various issues regarding a hypothetical situation.</w:t>
      </w:r>
      <w:r>
        <w:t xml:space="preserve">  </w:t>
      </w:r>
      <w:r w:rsidR="00396329">
        <w:t xml:space="preserve">It can be used to assess plans, policies, and procedures or to assess types of systems needed to guide the prevention of, response to, and recovery from a defined incident. </w:t>
      </w:r>
      <w:r>
        <w:t xml:space="preserve"> </w:t>
      </w:r>
    </w:p>
    <w:p w14:paraId="6BA24F66" w14:textId="4A339C79" w:rsidR="00396329" w:rsidRDefault="00DA1C57" w:rsidP="00396329">
      <w:r>
        <w:t>Tabletop exercises</w:t>
      </w:r>
      <w:r w:rsidR="00396329">
        <w:t xml:space="preserve"> are typically aimed at facilitating </w:t>
      </w:r>
      <w:r>
        <w:t xml:space="preserve">the </w:t>
      </w:r>
      <w:r w:rsidR="00396329">
        <w:t xml:space="preserve">understanding of concepts, identifying </w:t>
      </w:r>
      <w:r>
        <w:t xml:space="preserve">the </w:t>
      </w:r>
      <w:r w:rsidR="00396329">
        <w:t>strengths and shortfalls</w:t>
      </w:r>
      <w:r>
        <w:t xml:space="preserve"> of policies or procedures</w:t>
      </w:r>
      <w:r w:rsidR="00087DF7">
        <w:t>, and perhaps</w:t>
      </w:r>
      <w:r w:rsidR="00396329">
        <w:t xml:space="preserve"> achieving a change in attitude</w:t>
      </w:r>
      <w:r w:rsidR="00087DF7">
        <w:t xml:space="preserve"> when necessary</w:t>
      </w:r>
      <w:r w:rsidR="00396329">
        <w:t xml:space="preserve">. </w:t>
      </w:r>
      <w:r>
        <w:t xml:space="preserve"> </w:t>
      </w:r>
      <w:r w:rsidR="00E60255">
        <w:t>Each of the p</w:t>
      </w:r>
      <w:r w:rsidR="00396329">
        <w:t>articipants are encouraged to discuss issues in depth and develop decisions through slow-paced problem solving rather than the rapid, spontaneous decision-making that occurs under actual or simulated emergency conditions.</w:t>
      </w:r>
      <w:r>
        <w:t xml:space="preserve"> </w:t>
      </w:r>
      <w:r w:rsidR="00396329">
        <w:t xml:space="preserve"> In contrast to the scale and cost of operations-based exercises and games, </w:t>
      </w:r>
      <w:r w:rsidR="00C074CC">
        <w:t>tabletop exercises</w:t>
      </w:r>
      <w:r w:rsidR="00396329">
        <w:t xml:space="preserve"> can be a cost-effective tool when used in conjunction with more complex exercises. </w:t>
      </w:r>
      <w:r>
        <w:t xml:space="preserve"> </w:t>
      </w:r>
      <w:r w:rsidR="00396329">
        <w:t xml:space="preserve">The effectiveness of </w:t>
      </w:r>
      <w:r w:rsidR="00C074CC">
        <w:t>this</w:t>
      </w:r>
      <w:r w:rsidR="00396329">
        <w:t xml:space="preserve"> is derived from the energetic involvement of participants and their assessment of recommended revisions to current policies, procedures, and plans.</w:t>
      </w:r>
    </w:p>
    <w:p w14:paraId="632C80D2" w14:textId="0516DB59" w:rsidR="00525DBD" w:rsidRDefault="00DB58E8" w:rsidP="00396329">
      <w:r>
        <w:t>Tabletop Exercise</w:t>
      </w:r>
      <w:r w:rsidR="00396329">
        <w:t xml:space="preserve"> methods are divided into two categories: basic and advanced. </w:t>
      </w:r>
      <w:r w:rsidR="00DA1C57">
        <w:t xml:space="preserve"> </w:t>
      </w:r>
      <w:r w:rsidR="00396329">
        <w:t xml:space="preserve">In a basic </w:t>
      </w:r>
      <w:r w:rsidR="00E60255">
        <w:t>tabletop exercise</w:t>
      </w:r>
      <w:r w:rsidR="00396329">
        <w:t xml:space="preserve">, the scene set by the scenario materials remains constant. </w:t>
      </w:r>
      <w:r w:rsidR="00DA1C57">
        <w:t xml:space="preserve"> </w:t>
      </w:r>
      <w:r w:rsidR="00396329">
        <w:t>It</w:t>
      </w:r>
      <w:r w:rsidR="00E60255">
        <w:t xml:space="preserve"> describes an event or incident and brings </w:t>
      </w:r>
      <w:r w:rsidR="00396329">
        <w:t xml:space="preserve">participants up to the simulated present time. </w:t>
      </w:r>
      <w:r w:rsidR="00DA1C57">
        <w:t xml:space="preserve"> </w:t>
      </w:r>
      <w:r w:rsidR="00396329">
        <w:t>Players apply their knowledge and skills to a list of problems presented the facilitator, problems are discussed as a group, and resolution is generally agreed on and summarized by the leader.</w:t>
      </w:r>
      <w:r w:rsidR="00DA1C57">
        <w:t xml:space="preserve"> </w:t>
      </w:r>
      <w:r w:rsidR="00396329">
        <w:t xml:space="preserve"> </w:t>
      </w:r>
    </w:p>
    <w:p w14:paraId="4CCCFB22" w14:textId="56745268" w:rsidR="00396329" w:rsidRDefault="00396329" w:rsidP="00396329">
      <w:r>
        <w:t xml:space="preserve">In an advanced </w:t>
      </w:r>
      <w:r w:rsidR="00C074CC">
        <w:t>tabletop exercises</w:t>
      </w:r>
      <w:r>
        <w:t xml:space="preserve">, play focuses on delivery of pre-scripted messages to players that alter the original scenario. </w:t>
      </w:r>
      <w:r w:rsidR="00DA1C57">
        <w:t xml:space="preserve"> </w:t>
      </w:r>
      <w:r>
        <w:t xml:space="preserve">The exercise facilitator usually introduces problems one at a time </w:t>
      </w:r>
      <w:r>
        <w:lastRenderedPageBreak/>
        <w:t xml:space="preserve">in the form of a written message, simulated telephone call, videotape, or other means. </w:t>
      </w:r>
      <w:r w:rsidR="00DA1C57">
        <w:t xml:space="preserve"> </w:t>
      </w:r>
      <w:r>
        <w:t xml:space="preserve">Participants discuss the issues raised by the problem, using appropriate plans and procedures. </w:t>
      </w:r>
      <w:r w:rsidR="00DA1C57">
        <w:t xml:space="preserve"> Tabletop exercise</w:t>
      </w:r>
      <w:r>
        <w:t xml:space="preserve"> attributes may include the following:</w:t>
      </w:r>
    </w:p>
    <w:p w14:paraId="6ECB2396" w14:textId="6E6F7287" w:rsidR="00396329" w:rsidRDefault="00396329" w:rsidP="000946D4">
      <w:pPr>
        <w:pStyle w:val="ListParagraph"/>
        <w:numPr>
          <w:ilvl w:val="0"/>
          <w:numId w:val="41"/>
        </w:numPr>
      </w:pPr>
      <w:r>
        <w:t>Achieving limited or specific objectives</w:t>
      </w:r>
    </w:p>
    <w:p w14:paraId="02212257" w14:textId="78A911DB" w:rsidR="00396329" w:rsidRDefault="00396329" w:rsidP="000946D4">
      <w:pPr>
        <w:pStyle w:val="ListParagraph"/>
        <w:numPr>
          <w:ilvl w:val="0"/>
          <w:numId w:val="41"/>
        </w:numPr>
      </w:pPr>
      <w:r>
        <w:t>Assessing interagency coordination</w:t>
      </w:r>
    </w:p>
    <w:p w14:paraId="4C2F05FF" w14:textId="02CD0039" w:rsidR="00396329" w:rsidRDefault="00396329" w:rsidP="000946D4">
      <w:pPr>
        <w:pStyle w:val="ListParagraph"/>
        <w:numPr>
          <w:ilvl w:val="0"/>
          <w:numId w:val="41"/>
        </w:numPr>
      </w:pPr>
      <w:r>
        <w:t>Conducting a specific case study</w:t>
      </w:r>
    </w:p>
    <w:p w14:paraId="4305EFCA" w14:textId="130F2B71" w:rsidR="00396329" w:rsidRDefault="00396329" w:rsidP="000946D4">
      <w:pPr>
        <w:pStyle w:val="ListParagraph"/>
        <w:numPr>
          <w:ilvl w:val="0"/>
          <w:numId w:val="41"/>
        </w:numPr>
      </w:pPr>
      <w:r>
        <w:t>Examining personnel contingencies</w:t>
      </w:r>
    </w:p>
    <w:p w14:paraId="55CCF54B" w14:textId="0587EEA5" w:rsidR="00396329" w:rsidRDefault="00396329" w:rsidP="000946D4">
      <w:pPr>
        <w:pStyle w:val="ListParagraph"/>
        <w:numPr>
          <w:ilvl w:val="0"/>
          <w:numId w:val="41"/>
        </w:numPr>
      </w:pPr>
      <w:r>
        <w:t>Familiarizing senior officials with a situation</w:t>
      </w:r>
    </w:p>
    <w:p w14:paraId="32EB2114" w14:textId="3E61E7A4" w:rsidR="00396329" w:rsidRDefault="00396329" w:rsidP="000946D4">
      <w:pPr>
        <w:pStyle w:val="ListParagraph"/>
        <w:numPr>
          <w:ilvl w:val="0"/>
          <w:numId w:val="41"/>
        </w:numPr>
      </w:pPr>
      <w:r>
        <w:t>Participating in information sharing</w:t>
      </w:r>
    </w:p>
    <w:p w14:paraId="0160C626" w14:textId="4213039E" w:rsidR="00396329" w:rsidRDefault="00396329" w:rsidP="000946D4">
      <w:pPr>
        <w:pStyle w:val="ListParagraph"/>
        <w:numPr>
          <w:ilvl w:val="0"/>
          <w:numId w:val="41"/>
        </w:numPr>
      </w:pPr>
      <w:r>
        <w:t>Practicing group problem-solving</w:t>
      </w:r>
    </w:p>
    <w:p w14:paraId="789E5706" w14:textId="5455033A" w:rsidR="00396329" w:rsidRDefault="00396329" w:rsidP="000946D4">
      <w:pPr>
        <w:pStyle w:val="ListParagraph"/>
        <w:numPr>
          <w:ilvl w:val="0"/>
          <w:numId w:val="41"/>
        </w:numPr>
      </w:pPr>
      <w:r>
        <w:t>Testing group message interpretation</w:t>
      </w:r>
    </w:p>
    <w:p w14:paraId="6D7D7C5C" w14:textId="77777777" w:rsidR="00396329" w:rsidRDefault="00396329" w:rsidP="00343600">
      <w:pPr>
        <w:pStyle w:val="Heading4"/>
      </w:pPr>
      <w:r>
        <w:t>Operations-Based Exercises</w:t>
      </w:r>
    </w:p>
    <w:p w14:paraId="0218D27B" w14:textId="3086D737" w:rsidR="00396329" w:rsidRDefault="00396329" w:rsidP="00396329">
      <w:r>
        <w:t>Operations-based exercises represent the next i</w:t>
      </w:r>
      <w:r w:rsidR="00616275">
        <w:t>teration of the exercise cycle and help</w:t>
      </w:r>
      <w:r>
        <w:t xml:space="preserve"> validate the plans, policies, agreements, and procedures solidified in discussion-based exercises. </w:t>
      </w:r>
      <w:r w:rsidR="008F199C">
        <w:t xml:space="preserve">  O</w:t>
      </w:r>
      <w:r>
        <w:t>peration</w:t>
      </w:r>
      <w:r w:rsidR="00616275">
        <w:t>s-based exercises include Drills, Functional Exercises</w:t>
      </w:r>
      <w:r>
        <w:t>, and F</w:t>
      </w:r>
      <w:r w:rsidR="00616275">
        <w:t xml:space="preserve">ull </w:t>
      </w:r>
      <w:r>
        <w:t>S</w:t>
      </w:r>
      <w:r w:rsidR="00616275">
        <w:t xml:space="preserve">cale </w:t>
      </w:r>
      <w:r>
        <w:t>E</w:t>
      </w:r>
      <w:r w:rsidR="00616275">
        <w:t>xercise</w:t>
      </w:r>
      <w:r>
        <w:t>s.</w:t>
      </w:r>
      <w:r w:rsidR="00616275">
        <w:t xml:space="preserve"> </w:t>
      </w:r>
      <w:r>
        <w:t xml:space="preserve"> They can clarify roles and responsibilities, identify gaps in resources needed to implement plans and procedures, and improve individual and team performance. </w:t>
      </w:r>
      <w:r w:rsidR="008F199C">
        <w:t xml:space="preserve"> </w:t>
      </w:r>
      <w:r>
        <w:t>Operations-base</w:t>
      </w:r>
      <w:r w:rsidR="00616275">
        <w:t>d exercises include</w:t>
      </w:r>
      <w:r>
        <w:t xml:space="preserve"> actual response, mobilization of apparatus and resources, and commitment of personnel, usually over an extended </w:t>
      </w:r>
      <w:r w:rsidR="00802108">
        <w:t>period</w:t>
      </w:r>
      <w:r>
        <w:t>.</w:t>
      </w:r>
    </w:p>
    <w:p w14:paraId="0D4F724F" w14:textId="45443EEE" w:rsidR="00396329" w:rsidRDefault="008F199C" w:rsidP="00343600">
      <w:pPr>
        <w:pStyle w:val="Heading5"/>
      </w:pPr>
      <w:r>
        <w:t>Drill</w:t>
      </w:r>
      <w:r w:rsidR="00AC4D54">
        <w:t>s</w:t>
      </w:r>
    </w:p>
    <w:p w14:paraId="3BE0E7F7" w14:textId="4CC73543" w:rsidR="00396329" w:rsidRDefault="00534C86" w:rsidP="00396329">
      <w:r>
        <w:t>A drill is a coordinated and</w:t>
      </w:r>
      <w:r w:rsidR="00396329">
        <w:t xml:space="preserve"> supervised activity </w:t>
      </w:r>
      <w:r>
        <w:t>utilized</w:t>
      </w:r>
      <w:r w:rsidR="00396329">
        <w:t xml:space="preserve"> to test a single spe</w:t>
      </w:r>
      <w:r>
        <w:t xml:space="preserve">cific operation or function of an agency.  </w:t>
      </w:r>
      <w:r w:rsidR="00616275">
        <w:t>Drills</w:t>
      </w:r>
      <w:r w:rsidR="00396329">
        <w:t xml:space="preserve"> provide training on new equipment, </w:t>
      </w:r>
      <w:r w:rsidR="00616275">
        <w:t xml:space="preserve">allow participants to </w:t>
      </w:r>
      <w:r w:rsidR="00396329">
        <w:t xml:space="preserve">develop or test new policies or procedures, or </w:t>
      </w:r>
      <w:r w:rsidR="00616275">
        <w:t xml:space="preserve">to </w:t>
      </w:r>
      <w:r w:rsidR="00396329">
        <w:t xml:space="preserve">practice and maintain current skills. </w:t>
      </w:r>
      <w:r w:rsidR="008F199C">
        <w:t xml:space="preserve"> </w:t>
      </w:r>
      <w:r w:rsidR="00396329">
        <w:t>Typical attributes include the following:</w:t>
      </w:r>
    </w:p>
    <w:p w14:paraId="3E2FC018" w14:textId="0B76923D" w:rsidR="00396329" w:rsidRDefault="008F199C" w:rsidP="000946D4">
      <w:pPr>
        <w:pStyle w:val="ListParagraph"/>
        <w:numPr>
          <w:ilvl w:val="0"/>
          <w:numId w:val="42"/>
        </w:numPr>
      </w:pPr>
      <w:r>
        <w:t>N</w:t>
      </w:r>
      <w:r w:rsidR="00396329">
        <w:t>arrow focus, measured against established standards</w:t>
      </w:r>
    </w:p>
    <w:p w14:paraId="48E92D50" w14:textId="7D129792" w:rsidR="00396329" w:rsidRDefault="00396329" w:rsidP="000946D4">
      <w:pPr>
        <w:pStyle w:val="ListParagraph"/>
        <w:numPr>
          <w:ilvl w:val="0"/>
          <w:numId w:val="42"/>
        </w:numPr>
      </w:pPr>
      <w:r>
        <w:t>Instant feedback</w:t>
      </w:r>
    </w:p>
    <w:p w14:paraId="347C32AD" w14:textId="69AEC8D1" w:rsidR="00396329" w:rsidRDefault="00396329" w:rsidP="000946D4">
      <w:pPr>
        <w:pStyle w:val="ListParagraph"/>
        <w:numPr>
          <w:ilvl w:val="0"/>
          <w:numId w:val="42"/>
        </w:numPr>
      </w:pPr>
      <w:r>
        <w:t>Performance in isolation</w:t>
      </w:r>
    </w:p>
    <w:p w14:paraId="1BB0DDCF" w14:textId="621FA8F4" w:rsidR="00396329" w:rsidRDefault="00396329" w:rsidP="000946D4">
      <w:pPr>
        <w:pStyle w:val="ListParagraph"/>
        <w:numPr>
          <w:ilvl w:val="0"/>
          <w:numId w:val="42"/>
        </w:numPr>
      </w:pPr>
      <w:r>
        <w:t>Realistic environment</w:t>
      </w:r>
    </w:p>
    <w:p w14:paraId="6B3A0232" w14:textId="53840944" w:rsidR="00396329" w:rsidRDefault="00396329" w:rsidP="00343600">
      <w:pPr>
        <w:pStyle w:val="Heading5"/>
      </w:pPr>
      <w:r>
        <w:t>Functional</w:t>
      </w:r>
      <w:r w:rsidR="008F199C">
        <w:t xml:space="preserve"> Exercise</w:t>
      </w:r>
    </w:p>
    <w:p w14:paraId="2B733A9E" w14:textId="2DF288F2" w:rsidR="00396329" w:rsidRDefault="00534C86" w:rsidP="00396329">
      <w:r>
        <w:t>The Functional Exercise (FE), also known as a Command Post E</w:t>
      </w:r>
      <w:r w:rsidR="00387DEC">
        <w:t xml:space="preserve">xercise (CPX), </w:t>
      </w:r>
      <w:r w:rsidR="00396329">
        <w:t>test</w:t>
      </w:r>
      <w:r w:rsidR="00387DEC">
        <w:t>s</w:t>
      </w:r>
      <w:r w:rsidR="00396329">
        <w:t xml:space="preserve"> and evaluate individual capabilities, multiple functions or activities within a function, or interdependent groups</w:t>
      </w:r>
      <w:r w:rsidR="00616275">
        <w:t xml:space="preserve"> of functions.  Functional exercises</w:t>
      </w:r>
      <w:r w:rsidR="00387DEC">
        <w:t xml:space="preserve"> focus</w:t>
      </w:r>
      <w:r w:rsidR="00396329">
        <w:t xml:space="preserve"> on exercising the plans, policies, procedures, and staffs of the direction and control nodes of the </w:t>
      </w:r>
      <w:r w:rsidR="005D1A75">
        <w:t>National Incident Management System/</w:t>
      </w:r>
      <w:r w:rsidR="00396329">
        <w:t>Incident Command System (</w:t>
      </w:r>
      <w:r w:rsidR="005D1A75">
        <w:t>NIMS/ICS)</w:t>
      </w:r>
      <w:r w:rsidR="00396329">
        <w:t xml:space="preserve">. </w:t>
      </w:r>
      <w:r w:rsidR="00616275">
        <w:t xml:space="preserve"> </w:t>
      </w:r>
      <w:r w:rsidR="00396329">
        <w:t xml:space="preserve">Generally, incidents are projected through an exercise scenario with event updates that drive activity at the management level. </w:t>
      </w:r>
      <w:r w:rsidR="00616275">
        <w:t xml:space="preserve"> </w:t>
      </w:r>
      <w:r w:rsidR="00396329">
        <w:t>Movement of personnel and equipment is simulated.</w:t>
      </w:r>
    </w:p>
    <w:p w14:paraId="7E9C7C03" w14:textId="590AF1F1" w:rsidR="00396329" w:rsidRDefault="00396329" w:rsidP="00396329">
      <w:r>
        <w:t xml:space="preserve">The objective of </w:t>
      </w:r>
      <w:r w:rsidR="00E60255">
        <w:t>a functional exercise</w:t>
      </w:r>
      <w:r>
        <w:t xml:space="preserve"> is to execute specific plans and procedures and apply established policies, plans, and procedures under crisis conditions, within or by particular </w:t>
      </w:r>
      <w:r>
        <w:lastRenderedPageBreak/>
        <w:t xml:space="preserve">function teams. </w:t>
      </w:r>
      <w:r w:rsidR="00616275">
        <w:t xml:space="preserve"> </w:t>
      </w:r>
      <w:r>
        <w:t xml:space="preserve">A </w:t>
      </w:r>
      <w:r w:rsidR="00616275">
        <w:t>functional exercise</w:t>
      </w:r>
      <w:r>
        <w:t xml:space="preserve"> simulates the reality of operations in a functional area by presenting complex and realistic problems that require rapid and effective responses by trained personnel in a highly stressful environment.</w:t>
      </w:r>
      <w:r w:rsidR="00616275">
        <w:t xml:space="preserve"> </w:t>
      </w:r>
      <w:r>
        <w:t xml:space="preserve"> Attributes of an FE include the following:</w:t>
      </w:r>
    </w:p>
    <w:p w14:paraId="544E7D45" w14:textId="6F1F736F" w:rsidR="00396329" w:rsidRDefault="00396329" w:rsidP="000946D4">
      <w:pPr>
        <w:pStyle w:val="ListParagraph"/>
        <w:numPr>
          <w:ilvl w:val="0"/>
          <w:numId w:val="43"/>
        </w:numPr>
      </w:pPr>
      <w:r>
        <w:t>Evaluating Emergency Operations Centers (EOC), headquarters, and staff</w:t>
      </w:r>
    </w:p>
    <w:p w14:paraId="62289568" w14:textId="773D8E02" w:rsidR="00396329" w:rsidRDefault="00396329" w:rsidP="000946D4">
      <w:pPr>
        <w:pStyle w:val="ListParagraph"/>
        <w:numPr>
          <w:ilvl w:val="0"/>
          <w:numId w:val="43"/>
        </w:numPr>
      </w:pPr>
      <w:r>
        <w:t>Evaluating functions</w:t>
      </w:r>
    </w:p>
    <w:p w14:paraId="49F8B2B6" w14:textId="4BB29F89" w:rsidR="00396329" w:rsidRDefault="00396329" w:rsidP="000946D4">
      <w:pPr>
        <w:pStyle w:val="ListParagraph"/>
        <w:numPr>
          <w:ilvl w:val="0"/>
          <w:numId w:val="43"/>
        </w:numPr>
      </w:pPr>
      <w:r>
        <w:t>Examining inter-jurisdictional relationships</w:t>
      </w:r>
    </w:p>
    <w:p w14:paraId="64ECDA97" w14:textId="06D30C6D" w:rsidR="00396329" w:rsidRDefault="00396329" w:rsidP="000946D4">
      <w:pPr>
        <w:pStyle w:val="ListParagraph"/>
        <w:numPr>
          <w:ilvl w:val="0"/>
          <w:numId w:val="43"/>
        </w:numPr>
      </w:pPr>
      <w:r>
        <w:t>Measuring resource adequacy</w:t>
      </w:r>
    </w:p>
    <w:p w14:paraId="6D8AB0F7" w14:textId="4AAEC7BF" w:rsidR="00396329" w:rsidRDefault="00396329" w:rsidP="000946D4">
      <w:pPr>
        <w:pStyle w:val="ListParagraph"/>
        <w:numPr>
          <w:ilvl w:val="0"/>
          <w:numId w:val="43"/>
        </w:numPr>
      </w:pPr>
      <w:r>
        <w:t>Reinforcing established policies and procedures</w:t>
      </w:r>
    </w:p>
    <w:p w14:paraId="7CB3D2F6" w14:textId="628CDC55" w:rsidR="00396329" w:rsidRDefault="008F199C" w:rsidP="00343600">
      <w:pPr>
        <w:pStyle w:val="Heading4"/>
      </w:pPr>
      <w:r>
        <w:t>Full-Scale Exercise</w:t>
      </w:r>
    </w:p>
    <w:p w14:paraId="6666D631" w14:textId="3A1B4790" w:rsidR="00BF564F" w:rsidRDefault="00396329" w:rsidP="00396329">
      <w:r>
        <w:t>The</w:t>
      </w:r>
      <w:r w:rsidR="00534C86">
        <w:t xml:space="preserve"> Full-Scale Exercise</w:t>
      </w:r>
      <w:r>
        <w:t xml:space="preserve"> </w:t>
      </w:r>
      <w:r w:rsidR="00534C86">
        <w:t>(</w:t>
      </w:r>
      <w:r>
        <w:t>FSE</w:t>
      </w:r>
      <w:r w:rsidR="00534C86">
        <w:t>)</w:t>
      </w:r>
      <w:r>
        <w:t xml:space="preserve"> is the most complex step in the exercise cycle. </w:t>
      </w:r>
      <w:r w:rsidR="00C606C5">
        <w:t>Full-scale exercises</w:t>
      </w:r>
      <w:r>
        <w:t xml:space="preserve"> are multi-agency, multi-jurisdictional exercises that test many facets of emergency response and recovery.</w:t>
      </w:r>
      <w:r w:rsidR="00802108">
        <w:t xml:space="preserve">  </w:t>
      </w:r>
      <w:r>
        <w:t xml:space="preserve">They include many first responders operating under the </w:t>
      </w:r>
      <w:r w:rsidR="005D1A75">
        <w:t>NIMS/ICS</w:t>
      </w:r>
      <w:r>
        <w:t xml:space="preserve"> to effectively and efficiently respond to, and recover from, an incident. </w:t>
      </w:r>
      <w:r w:rsidR="00802108">
        <w:t xml:space="preserve"> A</w:t>
      </w:r>
      <w:r>
        <w:t xml:space="preserve"> </w:t>
      </w:r>
      <w:r w:rsidR="00802108">
        <w:t>full-scale exercise</w:t>
      </w:r>
      <w:r>
        <w:t xml:space="preserve"> focuses on implementing and analyzing the plans, policies, and procedures developed in discussion-based </w:t>
      </w:r>
      <w:r w:rsidR="00802108">
        <w:t>exercises and honed in previous</w:t>
      </w:r>
      <w:r>
        <w:t xml:space="preserve"> smaller, operations-based exercises.</w:t>
      </w:r>
      <w:r w:rsidR="00802108">
        <w:t xml:space="preserve">  </w:t>
      </w:r>
    </w:p>
    <w:p w14:paraId="0EAD07A3" w14:textId="77777777" w:rsidR="00BF564F" w:rsidRDefault="00802108" w:rsidP="00396329">
      <w:r>
        <w:t>The events project</w:t>
      </w:r>
      <w:r w:rsidR="00396329">
        <w:t xml:space="preserve"> through a scripted exercise scenario with built-in flexibility to allo</w:t>
      </w:r>
      <w:r>
        <w:t>w updates to drive activity. Conducted in</w:t>
      </w:r>
      <w:r w:rsidR="00396329">
        <w:t xml:space="preserve"> real-time, </w:t>
      </w:r>
      <w:r>
        <w:t xml:space="preserve">the exercise conditions create a </w:t>
      </w:r>
      <w:r w:rsidR="00396329">
        <w:t xml:space="preserve">stressful environment that closely mirrors </w:t>
      </w:r>
      <w:r>
        <w:t>one that would occur in real life</w:t>
      </w:r>
      <w:r w:rsidR="00396329">
        <w:t>.</w:t>
      </w:r>
      <w:r>
        <w:t xml:space="preserve"> </w:t>
      </w:r>
      <w:r w:rsidR="00396329">
        <w:t xml:space="preserve"> Fir</w:t>
      </w:r>
      <w:r>
        <w:t>st responders and resources then mobilize,</w:t>
      </w:r>
      <w:r w:rsidR="00396329">
        <w:t xml:space="preserve"> and </w:t>
      </w:r>
      <w:r>
        <w:t>deploy</w:t>
      </w:r>
      <w:r w:rsidR="00396329">
        <w:t xml:space="preserve"> to the </w:t>
      </w:r>
      <w:r>
        <w:t xml:space="preserve">exercise scene where they undertake </w:t>
      </w:r>
      <w:r w:rsidR="00396329">
        <w:t>actions as if a real incident had occurred</w:t>
      </w:r>
      <w:r>
        <w:t xml:space="preserve">. </w:t>
      </w:r>
      <w:r w:rsidR="00396329">
        <w:t xml:space="preserve"> </w:t>
      </w:r>
    </w:p>
    <w:p w14:paraId="19B1227A" w14:textId="585C2F8B" w:rsidR="00396329" w:rsidRDefault="00396329" w:rsidP="00396329">
      <w:r>
        <w:t xml:space="preserve">The </w:t>
      </w:r>
      <w:r w:rsidR="005D1A75">
        <w:t>full-scale exercise</w:t>
      </w:r>
      <w:r>
        <w:t xml:space="preserve"> simulates the reality of operations in multiple functional areas by presenting complex and realistic problems requiring critical thinking, rapid problem solving, and effective responses by trained personnel in a highly stressful environment. </w:t>
      </w:r>
      <w:r w:rsidR="00616275">
        <w:t xml:space="preserve"> </w:t>
      </w:r>
      <w:r>
        <w:t>Other entities that a</w:t>
      </w:r>
      <w:r w:rsidR="00802108">
        <w:t>re not involved in the exercise</w:t>
      </w:r>
      <w:r>
        <w:t xml:space="preserve"> but that would be involved in an actual </w:t>
      </w:r>
      <w:r w:rsidR="00802108">
        <w:t>incident</w:t>
      </w:r>
      <w:r>
        <w:t xml:space="preserve"> </w:t>
      </w:r>
      <w:r w:rsidR="00616275">
        <w:t>do</w:t>
      </w:r>
      <w:r>
        <w:t xml:space="preserve"> not respond.</w:t>
      </w:r>
    </w:p>
    <w:p w14:paraId="3B846695" w14:textId="415B85A1" w:rsidR="00396329" w:rsidRDefault="005D1A75" w:rsidP="00396329">
      <w:r>
        <w:t xml:space="preserve">A full-scale exercise </w:t>
      </w:r>
      <w:r w:rsidR="00396329">
        <w:t xml:space="preserve">provides an opportunity to execute plans, procedures, and </w:t>
      </w:r>
      <w:r>
        <w:t>mutual aid agreements</w:t>
      </w:r>
      <w:r w:rsidR="00396329">
        <w:t xml:space="preserve"> in response to a simulated live incident in a highly stressful environment. </w:t>
      </w:r>
      <w:r w:rsidR="00616275">
        <w:t xml:space="preserve"> </w:t>
      </w:r>
      <w:r w:rsidR="00396329">
        <w:t xml:space="preserve">Typical </w:t>
      </w:r>
      <w:r>
        <w:t>full-scale exercise</w:t>
      </w:r>
      <w:r w:rsidR="00396329">
        <w:t xml:space="preserve"> attributes include the following:</w:t>
      </w:r>
    </w:p>
    <w:p w14:paraId="616027CF" w14:textId="503ED861" w:rsidR="00396329" w:rsidRDefault="00396329" w:rsidP="000946D4">
      <w:pPr>
        <w:pStyle w:val="ListParagraph"/>
        <w:numPr>
          <w:ilvl w:val="0"/>
          <w:numId w:val="44"/>
        </w:numPr>
      </w:pPr>
      <w:r>
        <w:t>Activating personnel and equipment</w:t>
      </w:r>
    </w:p>
    <w:p w14:paraId="40E42D8E" w14:textId="22CEFAE2" w:rsidR="00396329" w:rsidRDefault="00396329" w:rsidP="000946D4">
      <w:pPr>
        <w:pStyle w:val="ListParagraph"/>
        <w:numPr>
          <w:ilvl w:val="0"/>
          <w:numId w:val="44"/>
        </w:numPr>
      </w:pPr>
      <w:r>
        <w:t>Allocating resources and personnel</w:t>
      </w:r>
    </w:p>
    <w:p w14:paraId="0CB47602" w14:textId="66E3E721" w:rsidR="00396329" w:rsidRDefault="008F199C" w:rsidP="000946D4">
      <w:pPr>
        <w:pStyle w:val="ListParagraph"/>
        <w:numPr>
          <w:ilvl w:val="0"/>
          <w:numId w:val="44"/>
        </w:numPr>
      </w:pPr>
      <w:r>
        <w:t>Analyzing Memorandums Of U</w:t>
      </w:r>
      <w:r w:rsidR="00396329">
        <w:t>nderstanding (MOUs), SOPs, plans, policies, and procedures</w:t>
      </w:r>
    </w:p>
    <w:p w14:paraId="021FE0E7" w14:textId="45F09E2F" w:rsidR="00396329" w:rsidRDefault="00396329" w:rsidP="000946D4">
      <w:pPr>
        <w:pStyle w:val="ListParagraph"/>
        <w:numPr>
          <w:ilvl w:val="0"/>
          <w:numId w:val="44"/>
        </w:numPr>
      </w:pPr>
      <w:r>
        <w:t>Assessing equipment capabilities</w:t>
      </w:r>
    </w:p>
    <w:p w14:paraId="1C03BDE9" w14:textId="151EED0C" w:rsidR="00396329" w:rsidRDefault="00396329" w:rsidP="000946D4">
      <w:pPr>
        <w:pStyle w:val="ListParagraph"/>
        <w:numPr>
          <w:ilvl w:val="0"/>
          <w:numId w:val="44"/>
        </w:numPr>
      </w:pPr>
      <w:r>
        <w:t>Assessing inter-jurisdictional cooperation</w:t>
      </w:r>
    </w:p>
    <w:p w14:paraId="56994BC4" w14:textId="41F3F2AA" w:rsidR="00396329" w:rsidRDefault="00396329" w:rsidP="000946D4">
      <w:pPr>
        <w:pStyle w:val="ListParagraph"/>
        <w:numPr>
          <w:ilvl w:val="0"/>
          <w:numId w:val="44"/>
        </w:numPr>
      </w:pPr>
      <w:r>
        <w:t>Assessing organizational and individual performance</w:t>
      </w:r>
    </w:p>
    <w:p w14:paraId="51FC90EB" w14:textId="193785FF" w:rsidR="00396329" w:rsidRDefault="00396329" w:rsidP="000946D4">
      <w:pPr>
        <w:pStyle w:val="ListParagraph"/>
        <w:numPr>
          <w:ilvl w:val="0"/>
          <w:numId w:val="44"/>
        </w:numPr>
      </w:pPr>
      <w:r>
        <w:t>Demonstrating interagency cooperation</w:t>
      </w:r>
    </w:p>
    <w:p w14:paraId="615064BB" w14:textId="08BC4B20" w:rsidR="00396329" w:rsidRDefault="00396329" w:rsidP="000946D4">
      <w:pPr>
        <w:pStyle w:val="ListParagraph"/>
        <w:numPr>
          <w:ilvl w:val="0"/>
          <w:numId w:val="44"/>
        </w:numPr>
      </w:pPr>
      <w:r>
        <w:t>Exercising public information systems</w:t>
      </w:r>
    </w:p>
    <w:p w14:paraId="64354035" w14:textId="555EE4A6" w:rsidR="00396329" w:rsidRDefault="00396329" w:rsidP="000946D4">
      <w:pPr>
        <w:pStyle w:val="ListParagraph"/>
        <w:numPr>
          <w:ilvl w:val="0"/>
          <w:numId w:val="44"/>
        </w:numPr>
      </w:pPr>
      <w:r>
        <w:t>Testing communications systems and procedures</w:t>
      </w:r>
    </w:p>
    <w:p w14:paraId="69ED2F22" w14:textId="5B705E2E" w:rsidR="00396329" w:rsidRDefault="00396329" w:rsidP="00396329">
      <w:r>
        <w:lastRenderedPageBreak/>
        <w:t>The level of support needed to conduct a</w:t>
      </w:r>
      <w:r w:rsidR="00C606C5">
        <w:t xml:space="preserve"> full-scale exercise</w:t>
      </w:r>
      <w:r>
        <w:t xml:space="preserve"> is greater than</w:t>
      </w:r>
      <w:r w:rsidR="00C606C5">
        <w:t xml:space="preserve"> that</w:t>
      </w:r>
      <w:r>
        <w:t xml:space="preserve"> needed during other types of exercises. </w:t>
      </w:r>
      <w:r w:rsidR="00616275">
        <w:t xml:space="preserve"> </w:t>
      </w:r>
      <w:r>
        <w:t>The exercise site is usually extensive with complex site logistics.</w:t>
      </w:r>
      <w:r w:rsidR="00616275">
        <w:t xml:space="preserve"> </w:t>
      </w:r>
      <w:r>
        <w:t xml:space="preserve"> Food and water </w:t>
      </w:r>
      <w:r w:rsidR="00C606C5">
        <w:t>may need to</w:t>
      </w:r>
      <w:r>
        <w:t xml:space="preserve"> be supplied </w:t>
      </w:r>
      <w:r w:rsidR="00C606C5">
        <w:t>for all involved</w:t>
      </w:r>
      <w:r w:rsidR="00802108">
        <w:t xml:space="preserve">. </w:t>
      </w:r>
      <w:r w:rsidR="00616275">
        <w:t xml:space="preserve"> </w:t>
      </w:r>
      <w:r w:rsidR="00387DEC">
        <w:t>Monitoring of s</w:t>
      </w:r>
      <w:r w:rsidR="00802108">
        <w:t>afety issues</w:t>
      </w:r>
      <w:r>
        <w:t xml:space="preserve"> including</w:t>
      </w:r>
      <w:r w:rsidR="00802108">
        <w:t xml:space="preserve"> </w:t>
      </w:r>
      <w:r>
        <w:t>the use of props a</w:t>
      </w:r>
      <w:r w:rsidR="00802108">
        <w:t>nd special effects</w:t>
      </w:r>
      <w:r w:rsidR="00387DEC">
        <w:t xml:space="preserve"> must be done at all participant levels</w:t>
      </w:r>
      <w:r>
        <w:t>.</w:t>
      </w:r>
    </w:p>
    <w:p w14:paraId="4B360B2F" w14:textId="28A350F6" w:rsidR="002171B4" w:rsidRDefault="00C606C5" w:rsidP="00396329">
      <w:r>
        <w:t>Exercise</w:t>
      </w:r>
      <w:r w:rsidR="00396329">
        <w:t xml:space="preserve"> controllers ensure that </w:t>
      </w:r>
      <w:r>
        <w:t xml:space="preserve">the </w:t>
      </w:r>
      <w:r w:rsidR="00396329">
        <w:t xml:space="preserve">behavior </w:t>
      </w:r>
      <w:r>
        <w:t xml:space="preserve">of participants </w:t>
      </w:r>
      <w:r w:rsidR="00396329">
        <w:t>remains within predefined boundaries.</w:t>
      </w:r>
      <w:r w:rsidR="00616275">
        <w:t xml:space="preserve">  </w:t>
      </w:r>
      <w:r w:rsidR="00396329">
        <w:t>Simulation Cell (SIMCELL) controllers continuously inject scenario elements to simulate real events.</w:t>
      </w:r>
      <w:r w:rsidR="00616275">
        <w:t xml:space="preserve">  </w:t>
      </w:r>
      <w:r w:rsidR="00396329">
        <w:t xml:space="preserve">Evaluators observe behaviors and compare them against established plans, policies, procedures, and standard practices </w:t>
      </w:r>
      <w:r w:rsidR="008F199C">
        <w:t>where applicable</w:t>
      </w:r>
      <w:r w:rsidR="00396329">
        <w:t>.</w:t>
      </w:r>
      <w:r w:rsidR="00616275">
        <w:t xml:space="preserve"> </w:t>
      </w:r>
      <w:r w:rsidR="00396329">
        <w:t xml:space="preserve"> Safety controllers ensure all activity is executed within a safe environment. </w:t>
      </w:r>
    </w:p>
    <w:p w14:paraId="1C65A6D7" w14:textId="77777777" w:rsidR="002171B4" w:rsidRDefault="002171B4">
      <w:pPr>
        <w:spacing w:before="0" w:after="160"/>
      </w:pPr>
      <w:r>
        <w:br w:type="page"/>
      </w:r>
    </w:p>
    <w:p w14:paraId="5F2816C0" w14:textId="77777777" w:rsidR="002171B4" w:rsidRDefault="002171B4" w:rsidP="002171B4"/>
    <w:p w14:paraId="1FFDBFAF" w14:textId="77777777" w:rsidR="002171B4" w:rsidRDefault="002171B4" w:rsidP="002171B4"/>
    <w:p w14:paraId="64AF60AF" w14:textId="77777777" w:rsidR="002171B4" w:rsidRDefault="002171B4" w:rsidP="002171B4"/>
    <w:p w14:paraId="371CF7AF" w14:textId="77777777" w:rsidR="002171B4" w:rsidRDefault="002171B4" w:rsidP="002171B4"/>
    <w:p w14:paraId="6D56D3CE" w14:textId="77777777" w:rsidR="002171B4" w:rsidRDefault="002171B4" w:rsidP="002171B4"/>
    <w:p w14:paraId="370880DE" w14:textId="77777777" w:rsidR="002171B4" w:rsidRDefault="002171B4" w:rsidP="002171B4"/>
    <w:p w14:paraId="5C44A860" w14:textId="77777777" w:rsidR="002171B4" w:rsidRDefault="002171B4" w:rsidP="002171B4"/>
    <w:p w14:paraId="50FC6203" w14:textId="77777777" w:rsidR="002171B4" w:rsidRDefault="002171B4" w:rsidP="002171B4"/>
    <w:p w14:paraId="7D48DF95" w14:textId="77777777" w:rsidR="002171B4" w:rsidRDefault="002171B4" w:rsidP="002171B4"/>
    <w:p w14:paraId="6FB656CE" w14:textId="77777777" w:rsidR="002171B4" w:rsidRDefault="002171B4" w:rsidP="002171B4"/>
    <w:p w14:paraId="412D0A75" w14:textId="77777777" w:rsidR="002171B4" w:rsidRDefault="002171B4" w:rsidP="002171B4"/>
    <w:p w14:paraId="77F6FA73" w14:textId="77777777" w:rsidR="002171B4" w:rsidRDefault="002171B4" w:rsidP="002171B4"/>
    <w:p w14:paraId="58F306B6" w14:textId="1725B669" w:rsidR="002171B4" w:rsidRDefault="002171B4" w:rsidP="002171B4">
      <w:pPr>
        <w:pStyle w:val="Heading1"/>
      </w:pPr>
      <w:bookmarkStart w:id="186" w:name="_Toc18397973"/>
      <w:r>
        <w:t>Part D: Annexes</w:t>
      </w:r>
      <w:bookmarkEnd w:id="186"/>
    </w:p>
    <w:p w14:paraId="7935D5D6" w14:textId="77777777" w:rsidR="00AD49BB" w:rsidRDefault="002171B4" w:rsidP="00AD49BB">
      <w:r>
        <w:br w:type="page"/>
      </w:r>
    </w:p>
    <w:p w14:paraId="21596862" w14:textId="77777777" w:rsidR="00AD49BB" w:rsidRDefault="00AD49BB" w:rsidP="00AD49BB"/>
    <w:p w14:paraId="7E0631F8" w14:textId="77777777" w:rsidR="00AD49BB" w:rsidRDefault="00AD49BB" w:rsidP="00AD49BB"/>
    <w:p w14:paraId="4EB7E40A" w14:textId="77777777" w:rsidR="00AD49BB" w:rsidRDefault="00AD49BB" w:rsidP="00AD49BB"/>
    <w:p w14:paraId="7FB431AA" w14:textId="77777777" w:rsidR="00AD49BB" w:rsidRDefault="00AD49BB" w:rsidP="00AD49BB"/>
    <w:p w14:paraId="3EE24563" w14:textId="77777777" w:rsidR="00AD49BB" w:rsidRDefault="00AD49BB" w:rsidP="00AD49BB"/>
    <w:p w14:paraId="098CBFE9" w14:textId="7E72BF74" w:rsidR="00AD49BB" w:rsidRDefault="00AD49BB" w:rsidP="00AD49BB"/>
    <w:p w14:paraId="1327D3BB" w14:textId="77777777" w:rsidR="003306AB" w:rsidRDefault="003306AB" w:rsidP="00AD49BB"/>
    <w:p w14:paraId="77AAF20E" w14:textId="77777777" w:rsidR="00AD49BB" w:rsidRDefault="00AD49BB" w:rsidP="00AD49BB"/>
    <w:p w14:paraId="74150DED" w14:textId="77777777" w:rsidR="00AD49BB" w:rsidRDefault="00AD49BB" w:rsidP="00AD49BB"/>
    <w:p w14:paraId="66C42D43" w14:textId="77777777" w:rsidR="00AD49BB" w:rsidRDefault="00AD49BB" w:rsidP="00AD49BB"/>
    <w:p w14:paraId="0F096066" w14:textId="77777777" w:rsidR="00AD49BB" w:rsidRDefault="00AD49BB" w:rsidP="00AD49BB"/>
    <w:p w14:paraId="75C3E299" w14:textId="77777777" w:rsidR="00AD49BB" w:rsidRDefault="00AD49BB" w:rsidP="00AD49BB"/>
    <w:p w14:paraId="76D8F49A" w14:textId="1A5CD937" w:rsidR="00AD49BB" w:rsidRDefault="00AD49BB" w:rsidP="00AD49BB">
      <w:pPr>
        <w:pStyle w:val="Heading2"/>
      </w:pPr>
      <w:bookmarkStart w:id="187" w:name="_Section_I:_ADEM"/>
      <w:bookmarkStart w:id="188" w:name="_Toc18397974"/>
      <w:bookmarkEnd w:id="187"/>
      <w:r>
        <w:t>Section I: ADEM Forms</w:t>
      </w:r>
      <w:bookmarkEnd w:id="188"/>
    </w:p>
    <w:p w14:paraId="7705C69A" w14:textId="11C42A47" w:rsidR="001655E6" w:rsidRDefault="001655E6">
      <w:pPr>
        <w:spacing w:before="0" w:after="160"/>
      </w:pPr>
      <w:r>
        <w:br w:type="page"/>
      </w:r>
    </w:p>
    <w:p w14:paraId="684E03CB" w14:textId="252BAAF1" w:rsidR="001655E6" w:rsidRPr="001655E6" w:rsidRDefault="00833739" w:rsidP="001655E6">
      <w:pPr>
        <w:spacing w:before="0" w:after="0" w:line="240" w:lineRule="auto"/>
        <w:jc w:val="center"/>
        <w:rPr>
          <w:rFonts w:eastAsia="Times New Roman" w:cs="Times New Roman"/>
          <w:b/>
          <w:sz w:val="28"/>
          <w:szCs w:val="28"/>
        </w:rPr>
      </w:pPr>
      <w:r>
        <w:rPr>
          <w:rFonts w:eastAsia="Times New Roman" w:cs="Times New Roman"/>
          <w:b/>
          <w:noProof/>
          <w:sz w:val="28"/>
          <w:szCs w:val="28"/>
        </w:rPr>
        <w:lastRenderedPageBreak/>
        <w:drawing>
          <wp:inline distT="0" distB="0" distL="0" distR="0" wp14:anchorId="1749ADDB" wp14:editId="0C03FF70">
            <wp:extent cx="809625" cy="7271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EM DPS logo color.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18050" cy="734730"/>
                    </a:xfrm>
                    <a:prstGeom prst="rect">
                      <a:avLst/>
                    </a:prstGeom>
                  </pic:spPr>
                </pic:pic>
              </a:graphicData>
            </a:graphic>
          </wp:inline>
        </w:drawing>
      </w:r>
    </w:p>
    <w:p w14:paraId="13F45F5C" w14:textId="77777777" w:rsidR="001655E6" w:rsidRPr="001655E6" w:rsidRDefault="001655E6" w:rsidP="001655E6">
      <w:pPr>
        <w:spacing w:before="0" w:after="0" w:line="240" w:lineRule="auto"/>
        <w:jc w:val="center"/>
        <w:rPr>
          <w:rFonts w:eastAsia="Times New Roman" w:cs="Times New Roman"/>
          <w:b/>
          <w:sz w:val="28"/>
          <w:szCs w:val="28"/>
        </w:rPr>
      </w:pPr>
      <w:r w:rsidRPr="001655E6">
        <w:rPr>
          <w:rFonts w:eastAsia="Times New Roman" w:cs="Times New Roman"/>
          <w:b/>
          <w:sz w:val="28"/>
          <w:szCs w:val="28"/>
        </w:rPr>
        <w:t>Statement of Qualifications for ADEM Instructor</w:t>
      </w:r>
    </w:p>
    <w:p w14:paraId="20FB1362" w14:textId="77777777" w:rsidR="001655E6" w:rsidRPr="001655E6" w:rsidRDefault="001655E6" w:rsidP="001655E6">
      <w:pPr>
        <w:spacing w:before="0" w:after="0" w:line="240" w:lineRule="auto"/>
        <w:jc w:val="center"/>
        <w:rPr>
          <w:rFonts w:eastAsia="Times New Roman" w:cs="Times New Roman"/>
          <w:b/>
          <w:sz w:val="28"/>
          <w:szCs w:val="28"/>
        </w:rPr>
      </w:pPr>
    </w:p>
    <w:p w14:paraId="5B234A9A"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Name: ____________________________________     Social Security #: __________________</w:t>
      </w:r>
    </w:p>
    <w:p w14:paraId="73F1D208" w14:textId="77777777" w:rsidR="001655E6" w:rsidRPr="001655E6" w:rsidRDefault="001655E6" w:rsidP="001655E6">
      <w:pPr>
        <w:tabs>
          <w:tab w:val="left" w:pos="5049"/>
        </w:tabs>
        <w:spacing w:before="0" w:after="0" w:line="240" w:lineRule="auto"/>
        <w:rPr>
          <w:rFonts w:eastAsia="Times New Roman" w:cs="Times New Roman"/>
          <w:szCs w:val="24"/>
        </w:rPr>
      </w:pPr>
    </w:p>
    <w:p w14:paraId="1F135FD0"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Address: __________________________________      Phone (work): _____________________</w:t>
      </w:r>
    </w:p>
    <w:p w14:paraId="454F7F69" w14:textId="77777777" w:rsidR="001655E6" w:rsidRPr="001655E6" w:rsidRDefault="001655E6" w:rsidP="001655E6">
      <w:pPr>
        <w:tabs>
          <w:tab w:val="left" w:pos="5049"/>
        </w:tabs>
        <w:spacing w:before="0" w:after="0" w:line="240" w:lineRule="auto"/>
        <w:rPr>
          <w:rFonts w:eastAsia="Times New Roman" w:cs="Times New Roman"/>
          <w:szCs w:val="24"/>
        </w:rPr>
      </w:pPr>
    </w:p>
    <w:p w14:paraId="15D7B89D"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Phone (home): ______________________________     Phone (cell): ______________________</w:t>
      </w:r>
    </w:p>
    <w:p w14:paraId="0FD20DDE" w14:textId="77777777" w:rsidR="001655E6" w:rsidRPr="001655E6" w:rsidRDefault="001655E6" w:rsidP="001655E6">
      <w:pPr>
        <w:tabs>
          <w:tab w:val="left" w:pos="5049"/>
        </w:tabs>
        <w:spacing w:before="0" w:after="0" w:line="240" w:lineRule="auto"/>
        <w:rPr>
          <w:rFonts w:eastAsia="Times New Roman" w:cs="Times New Roman"/>
          <w:szCs w:val="24"/>
        </w:rPr>
      </w:pPr>
    </w:p>
    <w:p w14:paraId="086AC549"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List your emergency management training including Train-the-Trainer courses: (attach all supporting Certificates)</w:t>
      </w:r>
    </w:p>
    <w:p w14:paraId="031F2783" w14:textId="77777777" w:rsidR="001655E6" w:rsidRPr="001655E6" w:rsidRDefault="001655E6" w:rsidP="001655E6">
      <w:pPr>
        <w:tabs>
          <w:tab w:val="left" w:pos="5049"/>
        </w:tabs>
        <w:spacing w:before="0" w:after="0" w:line="240" w:lineRule="auto"/>
        <w:rPr>
          <w:rFonts w:eastAsia="Times New Roman" w:cs="Times New Roman"/>
          <w:szCs w:val="24"/>
        </w:rPr>
      </w:pPr>
    </w:p>
    <w:p w14:paraId="5D3B8396"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4F33F7C5" w14:textId="77777777" w:rsidR="001655E6" w:rsidRPr="001655E6" w:rsidRDefault="001655E6" w:rsidP="001655E6">
      <w:pPr>
        <w:tabs>
          <w:tab w:val="left" w:pos="5049"/>
        </w:tabs>
        <w:spacing w:before="0" w:after="0" w:line="240" w:lineRule="auto"/>
        <w:rPr>
          <w:rFonts w:eastAsia="Times New Roman" w:cs="Times New Roman"/>
          <w:szCs w:val="24"/>
        </w:rPr>
      </w:pPr>
    </w:p>
    <w:p w14:paraId="17B52F17"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1CDC35C3" w14:textId="77777777" w:rsidR="001655E6" w:rsidRPr="001655E6" w:rsidRDefault="001655E6" w:rsidP="001655E6">
      <w:pPr>
        <w:tabs>
          <w:tab w:val="left" w:pos="5049"/>
        </w:tabs>
        <w:spacing w:before="0" w:after="0" w:line="240" w:lineRule="auto"/>
        <w:rPr>
          <w:rFonts w:eastAsia="Times New Roman" w:cs="Times New Roman"/>
          <w:szCs w:val="24"/>
        </w:rPr>
      </w:pPr>
    </w:p>
    <w:p w14:paraId="47073A5A"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7B567797" w14:textId="77777777" w:rsidR="001655E6" w:rsidRPr="001655E6" w:rsidRDefault="001655E6" w:rsidP="001655E6">
      <w:pPr>
        <w:tabs>
          <w:tab w:val="left" w:pos="5049"/>
        </w:tabs>
        <w:spacing w:before="0" w:after="0" w:line="240" w:lineRule="auto"/>
        <w:rPr>
          <w:rFonts w:eastAsia="Times New Roman" w:cs="Times New Roman"/>
          <w:szCs w:val="24"/>
        </w:rPr>
      </w:pPr>
    </w:p>
    <w:p w14:paraId="3F36E772"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3859E98A" w14:textId="77777777" w:rsidR="001655E6" w:rsidRPr="001655E6" w:rsidRDefault="001655E6" w:rsidP="001655E6">
      <w:pPr>
        <w:tabs>
          <w:tab w:val="left" w:pos="5049"/>
        </w:tabs>
        <w:spacing w:before="0" w:after="0" w:line="240" w:lineRule="auto"/>
        <w:rPr>
          <w:rFonts w:eastAsia="Times New Roman" w:cs="Times New Roman"/>
          <w:szCs w:val="24"/>
        </w:rPr>
      </w:pPr>
    </w:p>
    <w:p w14:paraId="6C6126E6"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661E489A" w14:textId="77777777" w:rsidR="001655E6" w:rsidRPr="001655E6" w:rsidRDefault="001655E6" w:rsidP="001655E6">
      <w:pPr>
        <w:tabs>
          <w:tab w:val="left" w:pos="5049"/>
        </w:tabs>
        <w:spacing w:before="0" w:after="0" w:line="240" w:lineRule="auto"/>
        <w:rPr>
          <w:rFonts w:eastAsia="Times New Roman" w:cs="Times New Roman"/>
          <w:szCs w:val="24"/>
        </w:rPr>
      </w:pPr>
    </w:p>
    <w:p w14:paraId="32D4304F" w14:textId="77777777" w:rsidR="001655E6" w:rsidRPr="001655E6" w:rsidRDefault="001655E6" w:rsidP="001655E6">
      <w:pPr>
        <w:tabs>
          <w:tab w:val="left" w:pos="5049"/>
        </w:tabs>
        <w:spacing w:before="0" w:after="0" w:line="240" w:lineRule="auto"/>
        <w:rPr>
          <w:rFonts w:eastAsia="Times New Roman" w:cs="Times New Roman"/>
          <w:szCs w:val="24"/>
        </w:rPr>
      </w:pPr>
    </w:p>
    <w:p w14:paraId="114E23EA"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List instructor experience:</w:t>
      </w:r>
    </w:p>
    <w:p w14:paraId="7DC479FB" w14:textId="77777777" w:rsidR="001655E6" w:rsidRPr="001655E6" w:rsidRDefault="001655E6" w:rsidP="001655E6">
      <w:pPr>
        <w:tabs>
          <w:tab w:val="left" w:pos="5049"/>
        </w:tabs>
        <w:spacing w:before="0" w:after="0" w:line="240" w:lineRule="auto"/>
        <w:rPr>
          <w:rFonts w:eastAsia="Times New Roman" w:cs="Times New Roman"/>
          <w:szCs w:val="24"/>
        </w:rPr>
      </w:pPr>
    </w:p>
    <w:p w14:paraId="7588984D"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1447C793" w14:textId="77777777" w:rsidR="001655E6" w:rsidRPr="001655E6" w:rsidRDefault="001655E6" w:rsidP="001655E6">
      <w:pPr>
        <w:tabs>
          <w:tab w:val="left" w:pos="5049"/>
        </w:tabs>
        <w:spacing w:before="0" w:after="0" w:line="240" w:lineRule="auto"/>
        <w:rPr>
          <w:rFonts w:eastAsia="Times New Roman" w:cs="Times New Roman"/>
          <w:szCs w:val="24"/>
        </w:rPr>
      </w:pPr>
    </w:p>
    <w:p w14:paraId="20C000C9"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00EAE335" w14:textId="77777777" w:rsidR="001655E6" w:rsidRPr="001655E6" w:rsidRDefault="001655E6" w:rsidP="001655E6">
      <w:pPr>
        <w:tabs>
          <w:tab w:val="left" w:pos="5049"/>
        </w:tabs>
        <w:spacing w:before="0" w:after="0" w:line="240" w:lineRule="auto"/>
        <w:rPr>
          <w:rFonts w:eastAsia="Times New Roman" w:cs="Times New Roman"/>
          <w:szCs w:val="24"/>
        </w:rPr>
      </w:pPr>
    </w:p>
    <w:p w14:paraId="4E1B26F8"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______________________________________________________________________________</w:t>
      </w:r>
    </w:p>
    <w:p w14:paraId="19EEA8E3" w14:textId="77777777" w:rsidR="001655E6" w:rsidRPr="001655E6" w:rsidRDefault="001655E6" w:rsidP="001655E6">
      <w:pPr>
        <w:tabs>
          <w:tab w:val="left" w:pos="5049"/>
        </w:tabs>
        <w:spacing w:before="0" w:after="0" w:line="240" w:lineRule="auto"/>
        <w:rPr>
          <w:rFonts w:eastAsia="Times New Roman" w:cs="Times New Roman"/>
          <w:szCs w:val="24"/>
        </w:rPr>
      </w:pPr>
    </w:p>
    <w:p w14:paraId="73D1C0FD" w14:textId="77777777" w:rsidR="001655E6" w:rsidRPr="001655E6" w:rsidRDefault="001655E6" w:rsidP="001655E6">
      <w:pPr>
        <w:pBdr>
          <w:bottom w:val="single" w:sz="12" w:space="1" w:color="auto"/>
        </w:pBdr>
        <w:tabs>
          <w:tab w:val="left" w:pos="5049"/>
        </w:tabs>
        <w:spacing w:before="0" w:after="0" w:line="240" w:lineRule="auto"/>
        <w:rPr>
          <w:rFonts w:eastAsia="Times New Roman" w:cs="Times New Roman"/>
          <w:szCs w:val="24"/>
        </w:rPr>
      </w:pPr>
    </w:p>
    <w:p w14:paraId="50E59069" w14:textId="77777777" w:rsidR="001655E6" w:rsidRPr="001655E6" w:rsidRDefault="001655E6" w:rsidP="001655E6">
      <w:pPr>
        <w:tabs>
          <w:tab w:val="left" w:pos="5049"/>
        </w:tabs>
        <w:spacing w:before="0" w:after="0" w:line="240" w:lineRule="auto"/>
        <w:rPr>
          <w:rFonts w:eastAsia="Times New Roman" w:cs="Times New Roman"/>
          <w:szCs w:val="24"/>
        </w:rPr>
      </w:pPr>
    </w:p>
    <w:p w14:paraId="11E1F892" w14:textId="77777777" w:rsidR="001655E6" w:rsidRPr="001655E6" w:rsidRDefault="001655E6" w:rsidP="001655E6">
      <w:pPr>
        <w:tabs>
          <w:tab w:val="left" w:pos="5049"/>
        </w:tabs>
        <w:spacing w:before="0" w:after="0" w:line="240" w:lineRule="auto"/>
        <w:rPr>
          <w:rFonts w:eastAsia="Times New Roman" w:cs="Times New Roman"/>
          <w:szCs w:val="24"/>
        </w:rPr>
      </w:pPr>
    </w:p>
    <w:p w14:paraId="2509A626"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For Training and Exercise Branch Manager:</w:t>
      </w:r>
    </w:p>
    <w:p w14:paraId="7E37C09D" w14:textId="77777777" w:rsidR="001655E6" w:rsidRPr="001655E6" w:rsidRDefault="001655E6" w:rsidP="001655E6">
      <w:pPr>
        <w:tabs>
          <w:tab w:val="left" w:pos="5049"/>
        </w:tabs>
        <w:spacing w:before="0" w:after="0" w:line="240" w:lineRule="auto"/>
        <w:rPr>
          <w:rFonts w:eastAsia="Times New Roman" w:cs="Times New Roman"/>
          <w:szCs w:val="24"/>
        </w:rPr>
      </w:pPr>
    </w:p>
    <w:p w14:paraId="3BE54BCF" w14:textId="77777777"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 xml:space="preserve">Does this Instructor meet ADEM requirements?  </w:t>
      </w:r>
      <w:r w:rsidRPr="001655E6">
        <w:rPr>
          <w:rFonts w:eastAsia="Times New Roman" w:cs="Times New Roman"/>
          <w:szCs w:val="24"/>
        </w:rPr>
        <w:fldChar w:fldCharType="begin">
          <w:ffData>
            <w:name w:val="Check1"/>
            <w:enabled/>
            <w:calcOnExit w:val="0"/>
            <w:checkBox>
              <w:sizeAuto/>
              <w:default w:val="0"/>
            </w:checkBox>
          </w:ffData>
        </w:fldChar>
      </w:r>
      <w:bookmarkStart w:id="189" w:name="Check1"/>
      <w:r w:rsidRPr="001655E6">
        <w:rPr>
          <w:rFonts w:eastAsia="Times New Roman" w:cs="Times New Roman"/>
          <w:szCs w:val="24"/>
        </w:rPr>
        <w:instrText xml:space="preserve"> FORMCHECKBOX </w:instrText>
      </w:r>
      <w:r w:rsidR="0063167F">
        <w:rPr>
          <w:rFonts w:eastAsia="Times New Roman" w:cs="Times New Roman"/>
          <w:szCs w:val="24"/>
        </w:rPr>
      </w:r>
      <w:r w:rsidR="0063167F">
        <w:rPr>
          <w:rFonts w:eastAsia="Times New Roman" w:cs="Times New Roman"/>
          <w:szCs w:val="24"/>
        </w:rPr>
        <w:fldChar w:fldCharType="separate"/>
      </w:r>
      <w:r w:rsidRPr="001655E6">
        <w:rPr>
          <w:rFonts w:eastAsia="Times New Roman" w:cs="Times New Roman"/>
          <w:szCs w:val="24"/>
        </w:rPr>
        <w:fldChar w:fldCharType="end"/>
      </w:r>
      <w:bookmarkEnd w:id="189"/>
      <w:r w:rsidRPr="001655E6">
        <w:rPr>
          <w:rFonts w:eastAsia="Times New Roman" w:cs="Times New Roman"/>
          <w:szCs w:val="24"/>
        </w:rPr>
        <w:t xml:space="preserve"> Yes    </w:t>
      </w:r>
      <w:r w:rsidRPr="001655E6">
        <w:rPr>
          <w:rFonts w:eastAsia="Times New Roman" w:cs="Times New Roman"/>
          <w:szCs w:val="24"/>
        </w:rPr>
        <w:fldChar w:fldCharType="begin">
          <w:ffData>
            <w:name w:val="Check2"/>
            <w:enabled/>
            <w:calcOnExit w:val="0"/>
            <w:checkBox>
              <w:sizeAuto/>
              <w:default w:val="0"/>
            </w:checkBox>
          </w:ffData>
        </w:fldChar>
      </w:r>
      <w:bookmarkStart w:id="190" w:name="Check2"/>
      <w:r w:rsidRPr="001655E6">
        <w:rPr>
          <w:rFonts w:eastAsia="Times New Roman" w:cs="Times New Roman"/>
          <w:szCs w:val="24"/>
        </w:rPr>
        <w:instrText xml:space="preserve"> FORMCHECKBOX </w:instrText>
      </w:r>
      <w:r w:rsidR="0063167F">
        <w:rPr>
          <w:rFonts w:eastAsia="Times New Roman" w:cs="Times New Roman"/>
          <w:szCs w:val="24"/>
        </w:rPr>
      </w:r>
      <w:r w:rsidR="0063167F">
        <w:rPr>
          <w:rFonts w:eastAsia="Times New Roman" w:cs="Times New Roman"/>
          <w:szCs w:val="24"/>
        </w:rPr>
        <w:fldChar w:fldCharType="separate"/>
      </w:r>
      <w:r w:rsidRPr="001655E6">
        <w:rPr>
          <w:rFonts w:eastAsia="Times New Roman" w:cs="Times New Roman"/>
          <w:szCs w:val="24"/>
        </w:rPr>
        <w:fldChar w:fldCharType="end"/>
      </w:r>
      <w:bookmarkEnd w:id="190"/>
      <w:r w:rsidRPr="001655E6">
        <w:rPr>
          <w:rFonts w:eastAsia="Times New Roman" w:cs="Times New Roman"/>
          <w:szCs w:val="24"/>
        </w:rPr>
        <w:t xml:space="preserve"> No</w:t>
      </w:r>
    </w:p>
    <w:p w14:paraId="669A18F1" w14:textId="77777777" w:rsidR="001655E6" w:rsidRPr="001655E6" w:rsidRDefault="001655E6" w:rsidP="001655E6">
      <w:pPr>
        <w:tabs>
          <w:tab w:val="left" w:pos="5049"/>
        </w:tabs>
        <w:spacing w:before="0" w:after="0" w:line="240" w:lineRule="auto"/>
        <w:rPr>
          <w:rFonts w:eastAsia="Times New Roman" w:cs="Times New Roman"/>
          <w:szCs w:val="24"/>
        </w:rPr>
      </w:pPr>
    </w:p>
    <w:p w14:paraId="7DC56428" w14:textId="77777777" w:rsidR="001655E6" w:rsidRPr="001655E6" w:rsidRDefault="001655E6" w:rsidP="001655E6">
      <w:pPr>
        <w:tabs>
          <w:tab w:val="left" w:pos="5049"/>
        </w:tabs>
        <w:spacing w:before="0" w:after="0" w:line="240" w:lineRule="auto"/>
        <w:rPr>
          <w:rFonts w:eastAsia="Times New Roman" w:cs="Times New Roman"/>
          <w:szCs w:val="24"/>
        </w:rPr>
      </w:pPr>
    </w:p>
    <w:p w14:paraId="18A05403" w14:textId="77777777" w:rsidR="001655E6" w:rsidRPr="001655E6" w:rsidRDefault="001655E6" w:rsidP="001655E6">
      <w:pPr>
        <w:tabs>
          <w:tab w:val="left" w:pos="5049"/>
        </w:tabs>
        <w:spacing w:before="0" w:after="0" w:line="240" w:lineRule="auto"/>
        <w:rPr>
          <w:rFonts w:eastAsia="Times New Roman" w:cs="Times New Roman"/>
          <w:szCs w:val="24"/>
        </w:rPr>
      </w:pPr>
    </w:p>
    <w:p w14:paraId="59C3A5C5" w14:textId="1531AFB6" w:rsidR="001655E6" w:rsidRPr="001655E6" w:rsidRDefault="001655E6" w:rsidP="001655E6">
      <w:pPr>
        <w:tabs>
          <w:tab w:val="left" w:pos="5049"/>
        </w:tabs>
        <w:spacing w:before="0" w:after="0" w:line="240" w:lineRule="auto"/>
        <w:rPr>
          <w:rFonts w:eastAsia="Times New Roman" w:cs="Times New Roman"/>
          <w:szCs w:val="24"/>
        </w:rPr>
      </w:pPr>
      <w:r w:rsidRPr="001655E6">
        <w:rPr>
          <w:rFonts w:eastAsia="Times New Roman" w:cs="Times New Roman"/>
          <w:szCs w:val="24"/>
        </w:rPr>
        <w:t>__________________________________________</w:t>
      </w:r>
      <w:r>
        <w:rPr>
          <w:rFonts w:eastAsia="Times New Roman" w:cs="Times New Roman"/>
          <w:szCs w:val="24"/>
        </w:rPr>
        <w:tab/>
      </w:r>
      <w:r>
        <w:rPr>
          <w:rFonts w:eastAsia="Times New Roman" w:cs="Times New Roman"/>
          <w:szCs w:val="24"/>
        </w:rPr>
        <w:tab/>
      </w:r>
      <w:r>
        <w:rPr>
          <w:rFonts w:eastAsia="Times New Roman" w:cs="Times New Roman"/>
          <w:szCs w:val="24"/>
        </w:rPr>
        <w:tab/>
      </w:r>
      <w:r w:rsidRPr="001655E6">
        <w:rPr>
          <w:rFonts w:eastAsia="Times New Roman" w:cs="Times New Roman"/>
          <w:szCs w:val="24"/>
        </w:rPr>
        <w:t>ADEM Form 304 8/06</w:t>
      </w:r>
    </w:p>
    <w:p w14:paraId="21BE2C6A" w14:textId="11027C4D" w:rsidR="00C202CE" w:rsidRDefault="001655E6" w:rsidP="008D2198">
      <w:pPr>
        <w:tabs>
          <w:tab w:val="left" w:pos="5049"/>
        </w:tabs>
        <w:spacing w:before="0" w:after="0" w:line="240" w:lineRule="auto"/>
        <w:rPr>
          <w:rFonts w:eastAsia="Times New Roman" w:cs="Times New Roman"/>
          <w:szCs w:val="24"/>
        </w:rPr>
      </w:pPr>
      <w:r w:rsidRPr="001655E6">
        <w:rPr>
          <w:rFonts w:eastAsia="Times New Roman" w:cs="Times New Roman"/>
          <w:szCs w:val="24"/>
        </w:rPr>
        <w:t>Signature, Training and Exercise Branch Manager</w:t>
      </w:r>
    </w:p>
    <w:p w14:paraId="73A4B6B7" w14:textId="6008AE56" w:rsidR="003306AB" w:rsidRPr="008D2198" w:rsidRDefault="00C202CE" w:rsidP="002F6DEF">
      <w:pPr>
        <w:spacing w:before="0" w:after="160"/>
        <w:rPr>
          <w:rFonts w:eastAsia="Times New Roman" w:cs="Times New Roman"/>
          <w:szCs w:val="24"/>
        </w:rPr>
      </w:pPr>
      <w:r>
        <w:rPr>
          <w:noProof/>
        </w:rPr>
        <w:lastRenderedPageBreak/>
        <w:drawing>
          <wp:inline distT="0" distB="0" distL="0" distR="0" wp14:anchorId="5A980311" wp14:editId="65C6A83C">
            <wp:extent cx="5943600" cy="80784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943600" cy="8078470"/>
                    </a:xfrm>
                    <a:prstGeom prst="rect">
                      <a:avLst/>
                    </a:prstGeom>
                  </pic:spPr>
                </pic:pic>
              </a:graphicData>
            </a:graphic>
          </wp:inline>
        </w:drawing>
      </w:r>
    </w:p>
    <w:sectPr w:rsidR="003306AB" w:rsidRPr="008D2198" w:rsidSect="00E62F5F">
      <w:headerReference w:type="default" r:id="rId36"/>
      <w:footerReference w:type="default" r:id="rId37"/>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56C53" w14:textId="77777777" w:rsidR="00C202CE" w:rsidRDefault="00C202CE" w:rsidP="00444376">
      <w:pPr>
        <w:spacing w:after="0" w:line="240" w:lineRule="auto"/>
      </w:pPr>
      <w:r>
        <w:separator/>
      </w:r>
    </w:p>
  </w:endnote>
  <w:endnote w:type="continuationSeparator" w:id="0">
    <w:p w14:paraId="36D1EE7E" w14:textId="77777777" w:rsidR="00C202CE" w:rsidRDefault="00C202CE" w:rsidP="00444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442170"/>
      <w:docPartObj>
        <w:docPartGallery w:val="Page Numbers (Bottom of Page)"/>
        <w:docPartUnique/>
      </w:docPartObj>
    </w:sdtPr>
    <w:sdtEndPr>
      <w:rPr>
        <w:noProof/>
      </w:rPr>
    </w:sdtEndPr>
    <w:sdtContent>
      <w:p w14:paraId="22E3B920" w14:textId="7399A6B9" w:rsidR="00C202CE" w:rsidRDefault="00C202CE">
        <w:pPr>
          <w:pStyle w:val="Footer"/>
          <w:jc w:val="center"/>
        </w:pPr>
        <w:r>
          <w:fldChar w:fldCharType="begin"/>
        </w:r>
        <w:r>
          <w:instrText xml:space="preserve"> PAGE   \* MERGEFORMAT </w:instrText>
        </w:r>
        <w:r>
          <w:fldChar w:fldCharType="separate"/>
        </w:r>
        <w:r w:rsidR="0063167F">
          <w:rPr>
            <w:noProof/>
          </w:rPr>
          <w:t>20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1D2F" w14:textId="77777777" w:rsidR="00C202CE" w:rsidRDefault="00C202CE" w:rsidP="00444376">
      <w:pPr>
        <w:spacing w:after="0" w:line="240" w:lineRule="auto"/>
      </w:pPr>
      <w:r>
        <w:separator/>
      </w:r>
    </w:p>
  </w:footnote>
  <w:footnote w:type="continuationSeparator" w:id="0">
    <w:p w14:paraId="3B379491" w14:textId="77777777" w:rsidR="00C202CE" w:rsidRDefault="00C202CE" w:rsidP="00444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9AAF1" w14:textId="77777777" w:rsidR="00C202CE" w:rsidRDefault="00C202CE">
    <w:pPr>
      <w:pStyle w:val="Header"/>
    </w:pPr>
    <w:r>
      <w:rPr>
        <w:noProof/>
      </w:rPr>
      <mc:AlternateContent>
        <mc:Choice Requires="wps">
          <w:drawing>
            <wp:anchor distT="0" distB="0" distL="118745" distR="118745" simplePos="0" relativeHeight="251659264" behindDoc="1" locked="0" layoutInCell="1" allowOverlap="0" wp14:anchorId="18BF9318" wp14:editId="087AAFF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426272591"/>
                            <w:dataBinding w:prefixMappings="xmlns:ns0='http://purl.org/dc/elements/1.1/' xmlns:ns1='http://schemas.openxmlformats.org/package/2006/metadata/core-properties' " w:xpath="/ns1:coreProperties[1]/ns0:title[1]" w:storeItemID="{6C3C8BC8-F283-45AE-878A-BAB7291924A1}"/>
                            <w:text/>
                          </w:sdtPr>
                          <w:sdtEndPr/>
                          <w:sdtContent>
                            <w:p w14:paraId="5E778633" w14:textId="77777777" w:rsidR="00C202CE" w:rsidRDefault="00C202CE">
                              <w:pPr>
                                <w:pStyle w:val="Header"/>
                                <w:tabs>
                                  <w:tab w:val="clear" w:pos="4680"/>
                                  <w:tab w:val="clear" w:pos="9360"/>
                                </w:tabs>
                                <w:jc w:val="center"/>
                                <w:rPr>
                                  <w:caps/>
                                  <w:color w:val="FFFFFF" w:themeColor="background1"/>
                                </w:rPr>
                              </w:pPr>
                              <w:r>
                                <w:rPr>
                                  <w:caps/>
                                  <w:color w:val="FFFFFF" w:themeColor="background1"/>
                                </w:rPr>
                                <w:t>ADEM Training &amp; Exercise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BF9318"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426272591"/>
                      <w:dataBinding w:prefixMappings="xmlns:ns0='http://purl.org/dc/elements/1.1/' xmlns:ns1='http://schemas.openxmlformats.org/package/2006/metadata/core-properties' " w:xpath="/ns1:coreProperties[1]/ns0:title[1]" w:storeItemID="{6C3C8BC8-F283-45AE-878A-BAB7291924A1}"/>
                      <w:text/>
                    </w:sdtPr>
                    <w:sdtContent>
                      <w:p w14:paraId="5E778633" w14:textId="77777777" w:rsidR="00D54814" w:rsidRDefault="00D54814">
                        <w:pPr>
                          <w:pStyle w:val="Header"/>
                          <w:tabs>
                            <w:tab w:val="clear" w:pos="4680"/>
                            <w:tab w:val="clear" w:pos="9360"/>
                          </w:tabs>
                          <w:jc w:val="center"/>
                          <w:rPr>
                            <w:caps/>
                            <w:color w:val="FFFFFF" w:themeColor="background1"/>
                          </w:rPr>
                        </w:pPr>
                        <w:r>
                          <w:rPr>
                            <w:caps/>
                            <w:color w:val="FFFFFF" w:themeColor="background1"/>
                          </w:rPr>
                          <w:t>ADEM Training &amp; Exercise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46ED"/>
    <w:multiLevelType w:val="hybridMultilevel"/>
    <w:tmpl w:val="6BE22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245545"/>
    <w:multiLevelType w:val="hybridMultilevel"/>
    <w:tmpl w:val="BDD2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EBF"/>
    <w:multiLevelType w:val="hybridMultilevel"/>
    <w:tmpl w:val="DDBE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903EA"/>
    <w:multiLevelType w:val="hybridMultilevel"/>
    <w:tmpl w:val="B7F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203F8"/>
    <w:multiLevelType w:val="hybridMultilevel"/>
    <w:tmpl w:val="FB2A2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1103B"/>
    <w:multiLevelType w:val="hybridMultilevel"/>
    <w:tmpl w:val="CBC6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E81001"/>
    <w:multiLevelType w:val="hybridMultilevel"/>
    <w:tmpl w:val="3BBA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FD5A53"/>
    <w:multiLevelType w:val="hybridMultilevel"/>
    <w:tmpl w:val="C060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D3AE0"/>
    <w:multiLevelType w:val="hybridMultilevel"/>
    <w:tmpl w:val="D7321D2C"/>
    <w:lvl w:ilvl="0" w:tplc="85720E3E">
      <w:numFmt w:val="bullet"/>
      <w:lvlText w:val="•"/>
      <w:lvlJc w:val="left"/>
      <w:pPr>
        <w:ind w:left="720" w:hanging="720"/>
      </w:pPr>
      <w:rPr>
        <w:rFonts w:ascii="Times New Roman" w:eastAsiaTheme="minorHAnsi" w:hAnsi="Times New Roman" w:cs="Times New Roman" w:hint="default"/>
      </w:rPr>
    </w:lvl>
    <w:lvl w:ilvl="1" w:tplc="85720E3E">
      <w:numFmt w:val="bullet"/>
      <w:lvlText w:val="•"/>
      <w:lvlJc w:val="left"/>
      <w:pPr>
        <w:ind w:left="1080" w:hanging="360"/>
      </w:pPr>
      <w:rPr>
        <w:rFonts w:ascii="Times New Roman" w:eastAsiaTheme="minorHAnsi"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B902E3"/>
    <w:multiLevelType w:val="hybridMultilevel"/>
    <w:tmpl w:val="8DEE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008AD"/>
    <w:multiLevelType w:val="hybridMultilevel"/>
    <w:tmpl w:val="055AA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B43FBB"/>
    <w:multiLevelType w:val="hybridMultilevel"/>
    <w:tmpl w:val="73C0EDF2"/>
    <w:lvl w:ilvl="0" w:tplc="85720E3E">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0622A0"/>
    <w:multiLevelType w:val="hybridMultilevel"/>
    <w:tmpl w:val="10A85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9907A9"/>
    <w:multiLevelType w:val="hybridMultilevel"/>
    <w:tmpl w:val="3AE6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112E8"/>
    <w:multiLevelType w:val="hybridMultilevel"/>
    <w:tmpl w:val="033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36B37"/>
    <w:multiLevelType w:val="hybridMultilevel"/>
    <w:tmpl w:val="E77414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75218"/>
    <w:multiLevelType w:val="hybridMultilevel"/>
    <w:tmpl w:val="7388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D623E2"/>
    <w:multiLevelType w:val="hybridMultilevel"/>
    <w:tmpl w:val="B82C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56B8C"/>
    <w:multiLevelType w:val="hybridMultilevel"/>
    <w:tmpl w:val="37A62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5E028D"/>
    <w:multiLevelType w:val="hybridMultilevel"/>
    <w:tmpl w:val="1130BD52"/>
    <w:lvl w:ilvl="0" w:tplc="85720E3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892A02"/>
    <w:multiLevelType w:val="hybridMultilevel"/>
    <w:tmpl w:val="8B769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A2A2D"/>
    <w:multiLevelType w:val="hybridMultilevel"/>
    <w:tmpl w:val="85047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C15C39"/>
    <w:multiLevelType w:val="hybridMultilevel"/>
    <w:tmpl w:val="8EC23BBE"/>
    <w:lvl w:ilvl="0" w:tplc="6EBCA2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1408F"/>
    <w:multiLevelType w:val="hybridMultilevel"/>
    <w:tmpl w:val="E39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E90C5F"/>
    <w:multiLevelType w:val="hybridMultilevel"/>
    <w:tmpl w:val="A838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5B2C83"/>
    <w:multiLevelType w:val="hybridMultilevel"/>
    <w:tmpl w:val="CA7A5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A73FA5"/>
    <w:multiLevelType w:val="hybridMultilevel"/>
    <w:tmpl w:val="D8DC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6669A3"/>
    <w:multiLevelType w:val="hybridMultilevel"/>
    <w:tmpl w:val="A64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124AA9"/>
    <w:multiLevelType w:val="hybridMultilevel"/>
    <w:tmpl w:val="00E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37E3A"/>
    <w:multiLevelType w:val="hybridMultilevel"/>
    <w:tmpl w:val="7FE4E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75598"/>
    <w:multiLevelType w:val="hybridMultilevel"/>
    <w:tmpl w:val="C88C4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6D63F0"/>
    <w:multiLevelType w:val="hybridMultilevel"/>
    <w:tmpl w:val="907E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041132"/>
    <w:multiLevelType w:val="hybridMultilevel"/>
    <w:tmpl w:val="AAE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73325"/>
    <w:multiLevelType w:val="hybridMultilevel"/>
    <w:tmpl w:val="AA12ECCC"/>
    <w:lvl w:ilvl="0" w:tplc="85720E3E">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1B1C4C"/>
    <w:multiLevelType w:val="hybridMultilevel"/>
    <w:tmpl w:val="88AC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6F4A35"/>
    <w:multiLevelType w:val="hybridMultilevel"/>
    <w:tmpl w:val="1A9E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E44C4C"/>
    <w:multiLevelType w:val="hybridMultilevel"/>
    <w:tmpl w:val="784E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7D4D7E"/>
    <w:multiLevelType w:val="hybridMultilevel"/>
    <w:tmpl w:val="DBB43910"/>
    <w:lvl w:ilvl="0" w:tplc="6EBCA28C">
      <w:start w:val="1"/>
      <w:numFmt w:val="bullet"/>
      <w:lvlText w:val=""/>
      <w:lvlJc w:val="left"/>
      <w:pPr>
        <w:ind w:left="63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3C21176"/>
    <w:multiLevelType w:val="hybridMultilevel"/>
    <w:tmpl w:val="165C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B72C84"/>
    <w:multiLevelType w:val="hybridMultilevel"/>
    <w:tmpl w:val="1558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4E075C"/>
    <w:multiLevelType w:val="hybridMultilevel"/>
    <w:tmpl w:val="E898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C859BE"/>
    <w:multiLevelType w:val="hybridMultilevel"/>
    <w:tmpl w:val="3A68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0156B3"/>
    <w:multiLevelType w:val="hybridMultilevel"/>
    <w:tmpl w:val="947E3AEA"/>
    <w:lvl w:ilvl="0" w:tplc="6EBCA2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680D97"/>
    <w:multiLevelType w:val="hybridMultilevel"/>
    <w:tmpl w:val="17A094DA"/>
    <w:lvl w:ilvl="0" w:tplc="F5E86E5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62C6C9F"/>
    <w:multiLevelType w:val="hybridMultilevel"/>
    <w:tmpl w:val="D13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5D65AE"/>
    <w:multiLevelType w:val="hybridMultilevel"/>
    <w:tmpl w:val="3E78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DEF2797"/>
    <w:multiLevelType w:val="hybridMultilevel"/>
    <w:tmpl w:val="3244C532"/>
    <w:lvl w:ilvl="0" w:tplc="85720E3E">
      <w:numFmt w:val="bullet"/>
      <w:lvlText w:val="•"/>
      <w:lvlJc w:val="left"/>
      <w:pPr>
        <w:ind w:left="720" w:hanging="72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4A4953"/>
    <w:multiLevelType w:val="hybridMultilevel"/>
    <w:tmpl w:val="8DA2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AD1054"/>
    <w:multiLevelType w:val="hybridMultilevel"/>
    <w:tmpl w:val="4F40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4603A5"/>
    <w:multiLevelType w:val="hybridMultilevel"/>
    <w:tmpl w:val="F6E2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FB3344"/>
    <w:multiLevelType w:val="hybridMultilevel"/>
    <w:tmpl w:val="E030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6F66C8"/>
    <w:multiLevelType w:val="hybridMultilevel"/>
    <w:tmpl w:val="66F8B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D8D5041"/>
    <w:multiLevelType w:val="hybridMultilevel"/>
    <w:tmpl w:val="1D3AB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DB01CC0"/>
    <w:multiLevelType w:val="hybridMultilevel"/>
    <w:tmpl w:val="3D02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EA97720"/>
    <w:multiLevelType w:val="hybridMultilevel"/>
    <w:tmpl w:val="A5B2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F815848"/>
    <w:multiLevelType w:val="hybridMultilevel"/>
    <w:tmpl w:val="2FD4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9"/>
  </w:num>
  <w:num w:numId="3">
    <w:abstractNumId w:val="51"/>
  </w:num>
  <w:num w:numId="4">
    <w:abstractNumId w:val="31"/>
  </w:num>
  <w:num w:numId="5">
    <w:abstractNumId w:val="21"/>
  </w:num>
  <w:num w:numId="6">
    <w:abstractNumId w:val="46"/>
  </w:num>
  <w:num w:numId="7">
    <w:abstractNumId w:val="14"/>
  </w:num>
  <w:num w:numId="8">
    <w:abstractNumId w:val="54"/>
  </w:num>
  <w:num w:numId="9">
    <w:abstractNumId w:val="2"/>
  </w:num>
  <w:num w:numId="10">
    <w:abstractNumId w:val="35"/>
  </w:num>
  <w:num w:numId="11">
    <w:abstractNumId w:val="50"/>
  </w:num>
  <w:num w:numId="12">
    <w:abstractNumId w:val="1"/>
  </w:num>
  <w:num w:numId="13">
    <w:abstractNumId w:val="27"/>
  </w:num>
  <w:num w:numId="14">
    <w:abstractNumId w:val="4"/>
  </w:num>
  <w:num w:numId="15">
    <w:abstractNumId w:val="26"/>
  </w:num>
  <w:num w:numId="16">
    <w:abstractNumId w:val="18"/>
  </w:num>
  <w:num w:numId="17">
    <w:abstractNumId w:val="39"/>
  </w:num>
  <w:num w:numId="18">
    <w:abstractNumId w:val="38"/>
  </w:num>
  <w:num w:numId="19">
    <w:abstractNumId w:val="20"/>
  </w:num>
  <w:num w:numId="20">
    <w:abstractNumId w:val="12"/>
  </w:num>
  <w:num w:numId="21">
    <w:abstractNumId w:val="28"/>
  </w:num>
  <w:num w:numId="22">
    <w:abstractNumId w:val="34"/>
  </w:num>
  <w:num w:numId="23">
    <w:abstractNumId w:val="22"/>
  </w:num>
  <w:num w:numId="24">
    <w:abstractNumId w:val="42"/>
  </w:num>
  <w:num w:numId="25">
    <w:abstractNumId w:val="44"/>
  </w:num>
  <w:num w:numId="26">
    <w:abstractNumId w:val="5"/>
  </w:num>
  <w:num w:numId="27">
    <w:abstractNumId w:val="43"/>
  </w:num>
  <w:num w:numId="28">
    <w:abstractNumId w:val="25"/>
  </w:num>
  <w:num w:numId="29">
    <w:abstractNumId w:val="0"/>
  </w:num>
  <w:num w:numId="30">
    <w:abstractNumId w:val="40"/>
  </w:num>
  <w:num w:numId="31">
    <w:abstractNumId w:val="45"/>
  </w:num>
  <w:num w:numId="32">
    <w:abstractNumId w:val="53"/>
  </w:num>
  <w:num w:numId="33">
    <w:abstractNumId w:val="32"/>
  </w:num>
  <w:num w:numId="34">
    <w:abstractNumId w:val="17"/>
  </w:num>
  <w:num w:numId="35">
    <w:abstractNumId w:val="8"/>
  </w:num>
  <w:num w:numId="36">
    <w:abstractNumId w:val="11"/>
  </w:num>
  <w:num w:numId="37">
    <w:abstractNumId w:val="48"/>
  </w:num>
  <w:num w:numId="38">
    <w:abstractNumId w:val="24"/>
  </w:num>
  <w:num w:numId="39">
    <w:abstractNumId w:val="52"/>
  </w:num>
  <w:num w:numId="40">
    <w:abstractNumId w:val="23"/>
  </w:num>
  <w:num w:numId="41">
    <w:abstractNumId w:val="41"/>
  </w:num>
  <w:num w:numId="42">
    <w:abstractNumId w:val="3"/>
  </w:num>
  <w:num w:numId="43">
    <w:abstractNumId w:val="7"/>
  </w:num>
  <w:num w:numId="44">
    <w:abstractNumId w:val="16"/>
  </w:num>
  <w:num w:numId="45">
    <w:abstractNumId w:val="47"/>
  </w:num>
  <w:num w:numId="46">
    <w:abstractNumId w:val="30"/>
  </w:num>
  <w:num w:numId="47">
    <w:abstractNumId w:val="13"/>
  </w:num>
  <w:num w:numId="48">
    <w:abstractNumId w:val="36"/>
  </w:num>
  <w:num w:numId="49">
    <w:abstractNumId w:val="6"/>
  </w:num>
  <w:num w:numId="50">
    <w:abstractNumId w:val="29"/>
  </w:num>
  <w:num w:numId="51">
    <w:abstractNumId w:val="49"/>
  </w:num>
  <w:num w:numId="52">
    <w:abstractNumId w:val="55"/>
  </w:num>
  <w:num w:numId="53">
    <w:abstractNumId w:val="10"/>
  </w:num>
  <w:num w:numId="54">
    <w:abstractNumId w:val="33"/>
  </w:num>
  <w:num w:numId="55">
    <w:abstractNumId w:val="19"/>
  </w:num>
  <w:num w:numId="56">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grammar="clean"/>
  <w:documentProtection w:edit="readOnly" w:formatting="1" w:enforcement="1" w:cryptProviderType="rsaAES" w:cryptAlgorithmClass="hash" w:cryptAlgorithmType="typeAny" w:cryptAlgorithmSid="14" w:cryptSpinCount="100000" w:hash="XJVjVbfQmvA1xUS9X5zuxWobEwmm0RH1PPRZkXNRnprPkdS2Dyig5o/QSEJYh+hP65UlmGNlHgwRRNNvcgBCSQ==" w:salt="7wCiGONTxmYaFgnbto+Lc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76"/>
    <w:rsid w:val="00002F63"/>
    <w:rsid w:val="0000479A"/>
    <w:rsid w:val="00004F3E"/>
    <w:rsid w:val="00010AEB"/>
    <w:rsid w:val="000142B8"/>
    <w:rsid w:val="00017884"/>
    <w:rsid w:val="00020D02"/>
    <w:rsid w:val="0002167E"/>
    <w:rsid w:val="00023CFA"/>
    <w:rsid w:val="000242B3"/>
    <w:rsid w:val="00024559"/>
    <w:rsid w:val="00025777"/>
    <w:rsid w:val="000318C9"/>
    <w:rsid w:val="00036EAB"/>
    <w:rsid w:val="00040F38"/>
    <w:rsid w:val="000412CB"/>
    <w:rsid w:val="00044008"/>
    <w:rsid w:val="00045EE9"/>
    <w:rsid w:val="00054A09"/>
    <w:rsid w:val="00064894"/>
    <w:rsid w:val="00073630"/>
    <w:rsid w:val="00073B39"/>
    <w:rsid w:val="000754AF"/>
    <w:rsid w:val="0007662C"/>
    <w:rsid w:val="0007791A"/>
    <w:rsid w:val="00082E37"/>
    <w:rsid w:val="00086033"/>
    <w:rsid w:val="000864A8"/>
    <w:rsid w:val="00087BD9"/>
    <w:rsid w:val="00087DF7"/>
    <w:rsid w:val="00092C1A"/>
    <w:rsid w:val="000937AA"/>
    <w:rsid w:val="000946D4"/>
    <w:rsid w:val="000A1141"/>
    <w:rsid w:val="000B032D"/>
    <w:rsid w:val="000B0A02"/>
    <w:rsid w:val="000B1309"/>
    <w:rsid w:val="000C5852"/>
    <w:rsid w:val="000E07E0"/>
    <w:rsid w:val="000E64B1"/>
    <w:rsid w:val="000F4761"/>
    <w:rsid w:val="000F7588"/>
    <w:rsid w:val="001107FA"/>
    <w:rsid w:val="00111106"/>
    <w:rsid w:val="001115D1"/>
    <w:rsid w:val="00122A0A"/>
    <w:rsid w:val="00127B61"/>
    <w:rsid w:val="0013562E"/>
    <w:rsid w:val="00136E4B"/>
    <w:rsid w:val="00140954"/>
    <w:rsid w:val="001437D8"/>
    <w:rsid w:val="00144192"/>
    <w:rsid w:val="00144B18"/>
    <w:rsid w:val="00145D75"/>
    <w:rsid w:val="00150FB4"/>
    <w:rsid w:val="00151A00"/>
    <w:rsid w:val="00160B7C"/>
    <w:rsid w:val="001611ED"/>
    <w:rsid w:val="00165314"/>
    <w:rsid w:val="001655E6"/>
    <w:rsid w:val="00176AC3"/>
    <w:rsid w:val="001826F1"/>
    <w:rsid w:val="001873F6"/>
    <w:rsid w:val="00187980"/>
    <w:rsid w:val="00192662"/>
    <w:rsid w:val="00192CE0"/>
    <w:rsid w:val="001944AD"/>
    <w:rsid w:val="00194DA6"/>
    <w:rsid w:val="001A4F5A"/>
    <w:rsid w:val="001B2C4A"/>
    <w:rsid w:val="001B575F"/>
    <w:rsid w:val="001B6AD9"/>
    <w:rsid w:val="001B6BA7"/>
    <w:rsid w:val="001B71B5"/>
    <w:rsid w:val="001C4310"/>
    <w:rsid w:val="001C4F8B"/>
    <w:rsid w:val="001C629F"/>
    <w:rsid w:val="001D2DD1"/>
    <w:rsid w:val="001D387B"/>
    <w:rsid w:val="001D6553"/>
    <w:rsid w:val="001E29B2"/>
    <w:rsid w:val="001E2B0B"/>
    <w:rsid w:val="001E32B5"/>
    <w:rsid w:val="001F29DE"/>
    <w:rsid w:val="001F7100"/>
    <w:rsid w:val="0020178B"/>
    <w:rsid w:val="00202929"/>
    <w:rsid w:val="00204610"/>
    <w:rsid w:val="002051DB"/>
    <w:rsid w:val="002123CB"/>
    <w:rsid w:val="00213FE8"/>
    <w:rsid w:val="00215449"/>
    <w:rsid w:val="002171B4"/>
    <w:rsid w:val="002177D5"/>
    <w:rsid w:val="0022177C"/>
    <w:rsid w:val="00222ED7"/>
    <w:rsid w:val="00231524"/>
    <w:rsid w:val="00236F8F"/>
    <w:rsid w:val="00242F9A"/>
    <w:rsid w:val="002431E0"/>
    <w:rsid w:val="00244FCF"/>
    <w:rsid w:val="00246DCA"/>
    <w:rsid w:val="002508B6"/>
    <w:rsid w:val="00253FC5"/>
    <w:rsid w:val="00263F1F"/>
    <w:rsid w:val="00277D83"/>
    <w:rsid w:val="00277E6F"/>
    <w:rsid w:val="00282E5F"/>
    <w:rsid w:val="00285412"/>
    <w:rsid w:val="002909C1"/>
    <w:rsid w:val="002954E0"/>
    <w:rsid w:val="002A54C9"/>
    <w:rsid w:val="002B336C"/>
    <w:rsid w:val="002B63CD"/>
    <w:rsid w:val="002C6705"/>
    <w:rsid w:val="002C7258"/>
    <w:rsid w:val="002E3FA4"/>
    <w:rsid w:val="002E61B1"/>
    <w:rsid w:val="002F4622"/>
    <w:rsid w:val="002F57A3"/>
    <w:rsid w:val="002F5926"/>
    <w:rsid w:val="002F6260"/>
    <w:rsid w:val="002F6DEF"/>
    <w:rsid w:val="002F778D"/>
    <w:rsid w:val="00311380"/>
    <w:rsid w:val="003114C6"/>
    <w:rsid w:val="00311CEF"/>
    <w:rsid w:val="00323E59"/>
    <w:rsid w:val="003306AB"/>
    <w:rsid w:val="00330762"/>
    <w:rsid w:val="00331003"/>
    <w:rsid w:val="00343600"/>
    <w:rsid w:val="0035046E"/>
    <w:rsid w:val="00367721"/>
    <w:rsid w:val="00373053"/>
    <w:rsid w:val="00373942"/>
    <w:rsid w:val="00375036"/>
    <w:rsid w:val="00375328"/>
    <w:rsid w:val="00381850"/>
    <w:rsid w:val="00385389"/>
    <w:rsid w:val="00387DEC"/>
    <w:rsid w:val="0039034F"/>
    <w:rsid w:val="003906BA"/>
    <w:rsid w:val="0039199A"/>
    <w:rsid w:val="0039310B"/>
    <w:rsid w:val="00396329"/>
    <w:rsid w:val="003A51F0"/>
    <w:rsid w:val="003B0157"/>
    <w:rsid w:val="003B3DCC"/>
    <w:rsid w:val="003B42E7"/>
    <w:rsid w:val="003B62E5"/>
    <w:rsid w:val="003D2F85"/>
    <w:rsid w:val="003D340D"/>
    <w:rsid w:val="003E3F5D"/>
    <w:rsid w:val="003E542E"/>
    <w:rsid w:val="003E5833"/>
    <w:rsid w:val="003F4E9B"/>
    <w:rsid w:val="003F7B07"/>
    <w:rsid w:val="003F7C1E"/>
    <w:rsid w:val="00406F13"/>
    <w:rsid w:val="0040702C"/>
    <w:rsid w:val="00432BF6"/>
    <w:rsid w:val="00434D03"/>
    <w:rsid w:val="00444376"/>
    <w:rsid w:val="0044500B"/>
    <w:rsid w:val="0044557C"/>
    <w:rsid w:val="00450064"/>
    <w:rsid w:val="00452B6B"/>
    <w:rsid w:val="00463A89"/>
    <w:rsid w:val="00464F3F"/>
    <w:rsid w:val="00477C7C"/>
    <w:rsid w:val="0049094F"/>
    <w:rsid w:val="00493C6F"/>
    <w:rsid w:val="004A0A86"/>
    <w:rsid w:val="004A2DC0"/>
    <w:rsid w:val="004A3D65"/>
    <w:rsid w:val="004A5DED"/>
    <w:rsid w:val="004B3441"/>
    <w:rsid w:val="004C0ECE"/>
    <w:rsid w:val="004C156C"/>
    <w:rsid w:val="004C553A"/>
    <w:rsid w:val="004C6065"/>
    <w:rsid w:val="004C6C2A"/>
    <w:rsid w:val="004D3901"/>
    <w:rsid w:val="004D3A57"/>
    <w:rsid w:val="004D45D8"/>
    <w:rsid w:val="004F75B5"/>
    <w:rsid w:val="00504496"/>
    <w:rsid w:val="005050CA"/>
    <w:rsid w:val="00505A5A"/>
    <w:rsid w:val="00507D97"/>
    <w:rsid w:val="00514FE1"/>
    <w:rsid w:val="005165BD"/>
    <w:rsid w:val="00521283"/>
    <w:rsid w:val="005227DF"/>
    <w:rsid w:val="00525DBD"/>
    <w:rsid w:val="00534990"/>
    <w:rsid w:val="00534C86"/>
    <w:rsid w:val="00535303"/>
    <w:rsid w:val="00540260"/>
    <w:rsid w:val="00541F5F"/>
    <w:rsid w:val="00547AD3"/>
    <w:rsid w:val="00555075"/>
    <w:rsid w:val="0055676B"/>
    <w:rsid w:val="00556B10"/>
    <w:rsid w:val="00556FC0"/>
    <w:rsid w:val="00562C87"/>
    <w:rsid w:val="00570D67"/>
    <w:rsid w:val="00573184"/>
    <w:rsid w:val="00573A0C"/>
    <w:rsid w:val="00582BDD"/>
    <w:rsid w:val="00590447"/>
    <w:rsid w:val="0059247C"/>
    <w:rsid w:val="0059528D"/>
    <w:rsid w:val="005972E0"/>
    <w:rsid w:val="005A0002"/>
    <w:rsid w:val="005A7203"/>
    <w:rsid w:val="005B66E7"/>
    <w:rsid w:val="005C2A63"/>
    <w:rsid w:val="005D1A75"/>
    <w:rsid w:val="005D379B"/>
    <w:rsid w:val="005D430E"/>
    <w:rsid w:val="005D4405"/>
    <w:rsid w:val="005E060C"/>
    <w:rsid w:val="005E265B"/>
    <w:rsid w:val="005E2AF2"/>
    <w:rsid w:val="005E40E7"/>
    <w:rsid w:val="005F0C12"/>
    <w:rsid w:val="005F4F3C"/>
    <w:rsid w:val="005F5B89"/>
    <w:rsid w:val="005F65F7"/>
    <w:rsid w:val="005F7739"/>
    <w:rsid w:val="0060696A"/>
    <w:rsid w:val="006109BE"/>
    <w:rsid w:val="00615A1C"/>
    <w:rsid w:val="00616275"/>
    <w:rsid w:val="00617F4D"/>
    <w:rsid w:val="00622A98"/>
    <w:rsid w:val="00622E4D"/>
    <w:rsid w:val="00623737"/>
    <w:rsid w:val="00625DEF"/>
    <w:rsid w:val="006264F3"/>
    <w:rsid w:val="006310DF"/>
    <w:rsid w:val="0063167F"/>
    <w:rsid w:val="0063551A"/>
    <w:rsid w:val="006378CB"/>
    <w:rsid w:val="0064717D"/>
    <w:rsid w:val="0065387D"/>
    <w:rsid w:val="00663597"/>
    <w:rsid w:val="00663AD3"/>
    <w:rsid w:val="00665894"/>
    <w:rsid w:val="006670F1"/>
    <w:rsid w:val="00680A83"/>
    <w:rsid w:val="00681E0B"/>
    <w:rsid w:val="006871AA"/>
    <w:rsid w:val="00687A15"/>
    <w:rsid w:val="00693D2E"/>
    <w:rsid w:val="006A2736"/>
    <w:rsid w:val="006A4D2B"/>
    <w:rsid w:val="006A7FB5"/>
    <w:rsid w:val="006B099F"/>
    <w:rsid w:val="006B6AAF"/>
    <w:rsid w:val="006B77C7"/>
    <w:rsid w:val="006C06AD"/>
    <w:rsid w:val="006C2FEB"/>
    <w:rsid w:val="006D0C28"/>
    <w:rsid w:val="006D0FFC"/>
    <w:rsid w:val="006D620E"/>
    <w:rsid w:val="006F32D9"/>
    <w:rsid w:val="00700C0F"/>
    <w:rsid w:val="00705982"/>
    <w:rsid w:val="00705D56"/>
    <w:rsid w:val="00716D78"/>
    <w:rsid w:val="00732E8B"/>
    <w:rsid w:val="007355E5"/>
    <w:rsid w:val="007369AB"/>
    <w:rsid w:val="0074010D"/>
    <w:rsid w:val="007437D1"/>
    <w:rsid w:val="0074618A"/>
    <w:rsid w:val="0075084E"/>
    <w:rsid w:val="00750B8C"/>
    <w:rsid w:val="00752B8A"/>
    <w:rsid w:val="00756239"/>
    <w:rsid w:val="00764C03"/>
    <w:rsid w:val="0076526F"/>
    <w:rsid w:val="00766BDF"/>
    <w:rsid w:val="00767A8A"/>
    <w:rsid w:val="007706AC"/>
    <w:rsid w:val="00774074"/>
    <w:rsid w:val="00780437"/>
    <w:rsid w:val="00784F9A"/>
    <w:rsid w:val="00786772"/>
    <w:rsid w:val="0078737E"/>
    <w:rsid w:val="007953A8"/>
    <w:rsid w:val="00796004"/>
    <w:rsid w:val="007971CF"/>
    <w:rsid w:val="007B1C98"/>
    <w:rsid w:val="007B2195"/>
    <w:rsid w:val="007C71FE"/>
    <w:rsid w:val="007D386D"/>
    <w:rsid w:val="007D3BC7"/>
    <w:rsid w:val="007E59DC"/>
    <w:rsid w:val="00801CAE"/>
    <w:rsid w:val="00802108"/>
    <w:rsid w:val="00811C3A"/>
    <w:rsid w:val="00814518"/>
    <w:rsid w:val="0081478B"/>
    <w:rsid w:val="008154D2"/>
    <w:rsid w:val="008212CC"/>
    <w:rsid w:val="00830182"/>
    <w:rsid w:val="00830A9A"/>
    <w:rsid w:val="0083359B"/>
    <w:rsid w:val="00833739"/>
    <w:rsid w:val="00836798"/>
    <w:rsid w:val="00840418"/>
    <w:rsid w:val="00841A06"/>
    <w:rsid w:val="00845681"/>
    <w:rsid w:val="00845994"/>
    <w:rsid w:val="008508BC"/>
    <w:rsid w:val="0085155C"/>
    <w:rsid w:val="00864217"/>
    <w:rsid w:val="00865504"/>
    <w:rsid w:val="008673EA"/>
    <w:rsid w:val="0087280F"/>
    <w:rsid w:val="00887A94"/>
    <w:rsid w:val="008952D6"/>
    <w:rsid w:val="00897CAD"/>
    <w:rsid w:val="008A146A"/>
    <w:rsid w:val="008B079D"/>
    <w:rsid w:val="008B146E"/>
    <w:rsid w:val="008B1C05"/>
    <w:rsid w:val="008B4574"/>
    <w:rsid w:val="008B4DA8"/>
    <w:rsid w:val="008B51FA"/>
    <w:rsid w:val="008B6F88"/>
    <w:rsid w:val="008C51EC"/>
    <w:rsid w:val="008C5C51"/>
    <w:rsid w:val="008C5E40"/>
    <w:rsid w:val="008D2198"/>
    <w:rsid w:val="008D29F8"/>
    <w:rsid w:val="008F199C"/>
    <w:rsid w:val="008F456D"/>
    <w:rsid w:val="008F7374"/>
    <w:rsid w:val="00900D64"/>
    <w:rsid w:val="00913BEA"/>
    <w:rsid w:val="00931BCA"/>
    <w:rsid w:val="00937B35"/>
    <w:rsid w:val="009509EE"/>
    <w:rsid w:val="00952EDA"/>
    <w:rsid w:val="00975002"/>
    <w:rsid w:val="00980020"/>
    <w:rsid w:val="009806D5"/>
    <w:rsid w:val="009814A5"/>
    <w:rsid w:val="00981978"/>
    <w:rsid w:val="0098468F"/>
    <w:rsid w:val="00996A9F"/>
    <w:rsid w:val="009971D4"/>
    <w:rsid w:val="009B091A"/>
    <w:rsid w:val="009C1310"/>
    <w:rsid w:val="009D0AD7"/>
    <w:rsid w:val="009D638B"/>
    <w:rsid w:val="009E6DAC"/>
    <w:rsid w:val="009F187E"/>
    <w:rsid w:val="009F39DF"/>
    <w:rsid w:val="009F523F"/>
    <w:rsid w:val="00A054E5"/>
    <w:rsid w:val="00A14ECD"/>
    <w:rsid w:val="00A1621E"/>
    <w:rsid w:val="00A17A58"/>
    <w:rsid w:val="00A260F1"/>
    <w:rsid w:val="00A273B3"/>
    <w:rsid w:val="00A32D58"/>
    <w:rsid w:val="00A52A47"/>
    <w:rsid w:val="00A676EF"/>
    <w:rsid w:val="00A8115E"/>
    <w:rsid w:val="00A85620"/>
    <w:rsid w:val="00A92A61"/>
    <w:rsid w:val="00A92B8F"/>
    <w:rsid w:val="00A95A6D"/>
    <w:rsid w:val="00AA1CF2"/>
    <w:rsid w:val="00AA2475"/>
    <w:rsid w:val="00AA5B50"/>
    <w:rsid w:val="00AB35E9"/>
    <w:rsid w:val="00AB3ECE"/>
    <w:rsid w:val="00AC4D54"/>
    <w:rsid w:val="00AD2533"/>
    <w:rsid w:val="00AD49BB"/>
    <w:rsid w:val="00AE19E4"/>
    <w:rsid w:val="00AE20FE"/>
    <w:rsid w:val="00AE4E21"/>
    <w:rsid w:val="00AF4DD8"/>
    <w:rsid w:val="00AF5EC9"/>
    <w:rsid w:val="00AF66BE"/>
    <w:rsid w:val="00AF6FA3"/>
    <w:rsid w:val="00B12045"/>
    <w:rsid w:val="00B22EF4"/>
    <w:rsid w:val="00B347A2"/>
    <w:rsid w:val="00B34A5A"/>
    <w:rsid w:val="00B46DBF"/>
    <w:rsid w:val="00B520BD"/>
    <w:rsid w:val="00B54FD5"/>
    <w:rsid w:val="00B55D2B"/>
    <w:rsid w:val="00B6674D"/>
    <w:rsid w:val="00B715AE"/>
    <w:rsid w:val="00B856F7"/>
    <w:rsid w:val="00B926A7"/>
    <w:rsid w:val="00BA679B"/>
    <w:rsid w:val="00BA7F70"/>
    <w:rsid w:val="00BB5808"/>
    <w:rsid w:val="00BC6D22"/>
    <w:rsid w:val="00BE326C"/>
    <w:rsid w:val="00BE47F9"/>
    <w:rsid w:val="00BE5903"/>
    <w:rsid w:val="00BF564F"/>
    <w:rsid w:val="00C0500A"/>
    <w:rsid w:val="00C074CC"/>
    <w:rsid w:val="00C11E1A"/>
    <w:rsid w:val="00C1362C"/>
    <w:rsid w:val="00C202CE"/>
    <w:rsid w:val="00C25458"/>
    <w:rsid w:val="00C331BF"/>
    <w:rsid w:val="00C36B27"/>
    <w:rsid w:val="00C40522"/>
    <w:rsid w:val="00C42176"/>
    <w:rsid w:val="00C43C94"/>
    <w:rsid w:val="00C5060F"/>
    <w:rsid w:val="00C606C5"/>
    <w:rsid w:val="00C623CF"/>
    <w:rsid w:val="00C70829"/>
    <w:rsid w:val="00C72992"/>
    <w:rsid w:val="00C76CDF"/>
    <w:rsid w:val="00C76FE2"/>
    <w:rsid w:val="00C809B2"/>
    <w:rsid w:val="00C82BB1"/>
    <w:rsid w:val="00C843E6"/>
    <w:rsid w:val="00C90886"/>
    <w:rsid w:val="00C96E9B"/>
    <w:rsid w:val="00CA1753"/>
    <w:rsid w:val="00CA1773"/>
    <w:rsid w:val="00CA7430"/>
    <w:rsid w:val="00CB09B8"/>
    <w:rsid w:val="00CB1383"/>
    <w:rsid w:val="00CB23C0"/>
    <w:rsid w:val="00CB3537"/>
    <w:rsid w:val="00CB4B3C"/>
    <w:rsid w:val="00CC6145"/>
    <w:rsid w:val="00CC75A3"/>
    <w:rsid w:val="00CD0F5D"/>
    <w:rsid w:val="00CE1F5B"/>
    <w:rsid w:val="00CE37E7"/>
    <w:rsid w:val="00CE40A1"/>
    <w:rsid w:val="00CE65C4"/>
    <w:rsid w:val="00CE673C"/>
    <w:rsid w:val="00CF0DE9"/>
    <w:rsid w:val="00CF1703"/>
    <w:rsid w:val="00CF600A"/>
    <w:rsid w:val="00D00505"/>
    <w:rsid w:val="00D01ADC"/>
    <w:rsid w:val="00D041A2"/>
    <w:rsid w:val="00D05259"/>
    <w:rsid w:val="00D05D8A"/>
    <w:rsid w:val="00D071E6"/>
    <w:rsid w:val="00D12716"/>
    <w:rsid w:val="00D15C21"/>
    <w:rsid w:val="00D246F1"/>
    <w:rsid w:val="00D26214"/>
    <w:rsid w:val="00D33D67"/>
    <w:rsid w:val="00D40390"/>
    <w:rsid w:val="00D47B29"/>
    <w:rsid w:val="00D54814"/>
    <w:rsid w:val="00D5755A"/>
    <w:rsid w:val="00D64432"/>
    <w:rsid w:val="00D672E4"/>
    <w:rsid w:val="00D81251"/>
    <w:rsid w:val="00D81D19"/>
    <w:rsid w:val="00D90675"/>
    <w:rsid w:val="00D92408"/>
    <w:rsid w:val="00D92F2C"/>
    <w:rsid w:val="00D93BEF"/>
    <w:rsid w:val="00D954C7"/>
    <w:rsid w:val="00D96011"/>
    <w:rsid w:val="00DA069B"/>
    <w:rsid w:val="00DA0848"/>
    <w:rsid w:val="00DA1C57"/>
    <w:rsid w:val="00DB23F6"/>
    <w:rsid w:val="00DB28C5"/>
    <w:rsid w:val="00DB3C51"/>
    <w:rsid w:val="00DB58E8"/>
    <w:rsid w:val="00DB6709"/>
    <w:rsid w:val="00DB706D"/>
    <w:rsid w:val="00DB7E33"/>
    <w:rsid w:val="00DD7EC6"/>
    <w:rsid w:val="00DF3510"/>
    <w:rsid w:val="00E07B94"/>
    <w:rsid w:val="00E12645"/>
    <w:rsid w:val="00E12DAF"/>
    <w:rsid w:val="00E13062"/>
    <w:rsid w:val="00E135E7"/>
    <w:rsid w:val="00E17CE0"/>
    <w:rsid w:val="00E20DC6"/>
    <w:rsid w:val="00E262BF"/>
    <w:rsid w:val="00E34556"/>
    <w:rsid w:val="00E37B85"/>
    <w:rsid w:val="00E4360D"/>
    <w:rsid w:val="00E47B14"/>
    <w:rsid w:val="00E50C11"/>
    <w:rsid w:val="00E53F4E"/>
    <w:rsid w:val="00E553AD"/>
    <w:rsid w:val="00E57206"/>
    <w:rsid w:val="00E60255"/>
    <w:rsid w:val="00E62F5F"/>
    <w:rsid w:val="00E67C9F"/>
    <w:rsid w:val="00E67CFA"/>
    <w:rsid w:val="00E71783"/>
    <w:rsid w:val="00E74713"/>
    <w:rsid w:val="00E83B24"/>
    <w:rsid w:val="00E840D4"/>
    <w:rsid w:val="00E84BDC"/>
    <w:rsid w:val="00E925F4"/>
    <w:rsid w:val="00E95EC9"/>
    <w:rsid w:val="00EA0C4B"/>
    <w:rsid w:val="00EA4215"/>
    <w:rsid w:val="00EA6034"/>
    <w:rsid w:val="00EB235C"/>
    <w:rsid w:val="00EB34B5"/>
    <w:rsid w:val="00EB54DD"/>
    <w:rsid w:val="00EB71B4"/>
    <w:rsid w:val="00EC12A5"/>
    <w:rsid w:val="00EC36B5"/>
    <w:rsid w:val="00EC444A"/>
    <w:rsid w:val="00ED3CA1"/>
    <w:rsid w:val="00ED4957"/>
    <w:rsid w:val="00ED70DC"/>
    <w:rsid w:val="00EE11D7"/>
    <w:rsid w:val="00EE61BB"/>
    <w:rsid w:val="00EF1E01"/>
    <w:rsid w:val="00EF29EE"/>
    <w:rsid w:val="00F00E1A"/>
    <w:rsid w:val="00F07F1D"/>
    <w:rsid w:val="00F105FC"/>
    <w:rsid w:val="00F14556"/>
    <w:rsid w:val="00F16B1E"/>
    <w:rsid w:val="00F309CA"/>
    <w:rsid w:val="00F33703"/>
    <w:rsid w:val="00F35DE4"/>
    <w:rsid w:val="00F451F2"/>
    <w:rsid w:val="00F46C04"/>
    <w:rsid w:val="00F51828"/>
    <w:rsid w:val="00F64D8D"/>
    <w:rsid w:val="00F751E4"/>
    <w:rsid w:val="00F762DA"/>
    <w:rsid w:val="00F77FA0"/>
    <w:rsid w:val="00F80632"/>
    <w:rsid w:val="00FA0053"/>
    <w:rsid w:val="00FA23F6"/>
    <w:rsid w:val="00FA42E9"/>
    <w:rsid w:val="00FA568D"/>
    <w:rsid w:val="00FA748B"/>
    <w:rsid w:val="00FA7799"/>
    <w:rsid w:val="00FB0D1D"/>
    <w:rsid w:val="00FB38BF"/>
    <w:rsid w:val="00FB5401"/>
    <w:rsid w:val="00FB58BF"/>
    <w:rsid w:val="00FB78AA"/>
    <w:rsid w:val="00FB78FA"/>
    <w:rsid w:val="00FD3F9B"/>
    <w:rsid w:val="00FD479E"/>
    <w:rsid w:val="00FD5EE8"/>
    <w:rsid w:val="00FF0892"/>
    <w:rsid w:val="00FF09A2"/>
    <w:rsid w:val="00FF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99DDBF"/>
  <w15:chartTrackingRefBased/>
  <w15:docId w15:val="{C3327BD1-5EF2-42AE-A44D-401C958C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F4D"/>
    <w:pPr>
      <w:spacing w:before="120" w:after="120"/>
    </w:pPr>
    <w:rPr>
      <w:rFonts w:ascii="Times New Roman" w:hAnsi="Times New Roman"/>
      <w:sz w:val="24"/>
    </w:rPr>
  </w:style>
  <w:style w:type="paragraph" w:styleId="Heading1">
    <w:name w:val="heading 1"/>
    <w:basedOn w:val="Normal"/>
    <w:next w:val="Normal"/>
    <w:link w:val="Heading1Char"/>
    <w:uiPriority w:val="9"/>
    <w:qFormat/>
    <w:rsid w:val="00887A94"/>
    <w:pPr>
      <w:keepNext/>
      <w:keepLines/>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887A94"/>
    <w:pPr>
      <w:keepNext/>
      <w:keepLines/>
      <w:spacing w:before="40" w:after="40"/>
      <w:outlineLvl w:val="1"/>
    </w:pPr>
    <w:rPr>
      <w:rFonts w:eastAsiaTheme="majorEastAsia"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4C6065"/>
    <w:pPr>
      <w:keepNext/>
      <w:keepLines/>
      <w:spacing w:before="240" w:after="0"/>
      <w:outlineLvl w:val="2"/>
    </w:pPr>
    <w:rPr>
      <w:rFonts w:eastAsiaTheme="majorEastAsia"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E62F5F"/>
    <w:pPr>
      <w:keepNext/>
      <w:keepLines/>
      <w:spacing w:before="240" w:line="240" w:lineRule="exact"/>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2123CB"/>
    <w:pPr>
      <w:keepNext/>
      <w:keepLines/>
      <w:spacing w:before="40" w:after="0"/>
      <w:outlineLvl w:val="4"/>
    </w:pPr>
    <w:rPr>
      <w:rFonts w:eastAsiaTheme="majorEastAsia" w:cstheme="majorBidi"/>
      <w: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A94"/>
    <w:rPr>
      <w:rFonts w:ascii="Times New Roman" w:eastAsiaTheme="majorEastAsia" w:hAnsi="Times New Roman" w:cstheme="majorBidi"/>
      <w:b/>
      <w:color w:val="2E74B5" w:themeColor="accent1" w:themeShade="BF"/>
      <w:sz w:val="36"/>
      <w:szCs w:val="32"/>
    </w:rPr>
  </w:style>
  <w:style w:type="character" w:customStyle="1" w:styleId="Heading2Char">
    <w:name w:val="Heading 2 Char"/>
    <w:basedOn w:val="DefaultParagraphFont"/>
    <w:link w:val="Heading2"/>
    <w:uiPriority w:val="9"/>
    <w:rsid w:val="00887A94"/>
    <w:rPr>
      <w:rFonts w:ascii="Times New Roman" w:eastAsiaTheme="majorEastAsia" w:hAnsi="Times New Roman" w:cstheme="majorBidi"/>
      <w:color w:val="2E74B5" w:themeColor="accent1" w:themeShade="BF"/>
      <w:sz w:val="32"/>
      <w:szCs w:val="26"/>
    </w:rPr>
  </w:style>
  <w:style w:type="character" w:customStyle="1" w:styleId="Heading3Char">
    <w:name w:val="Heading 3 Char"/>
    <w:basedOn w:val="DefaultParagraphFont"/>
    <w:link w:val="Heading3"/>
    <w:uiPriority w:val="9"/>
    <w:rsid w:val="004C6065"/>
    <w:rPr>
      <w:rFonts w:ascii="Times New Roman" w:eastAsiaTheme="majorEastAsia" w:hAnsi="Times New Roman" w:cstheme="majorBidi"/>
      <w:color w:val="1F4D78" w:themeColor="accent1" w:themeShade="7F"/>
      <w:sz w:val="28"/>
      <w:szCs w:val="24"/>
    </w:rPr>
  </w:style>
  <w:style w:type="paragraph" w:styleId="NoSpacing">
    <w:name w:val="No Spacing"/>
    <w:link w:val="NoSpacingChar"/>
    <w:uiPriority w:val="1"/>
    <w:qFormat/>
    <w:rsid w:val="00444376"/>
    <w:pPr>
      <w:spacing w:after="0" w:line="240" w:lineRule="auto"/>
    </w:pPr>
    <w:rPr>
      <w:rFonts w:eastAsiaTheme="minorEastAsia"/>
    </w:rPr>
  </w:style>
  <w:style w:type="character" w:customStyle="1" w:styleId="NoSpacingChar">
    <w:name w:val="No Spacing Char"/>
    <w:basedOn w:val="DefaultParagraphFont"/>
    <w:link w:val="NoSpacing"/>
    <w:uiPriority w:val="1"/>
    <w:rsid w:val="00444376"/>
    <w:rPr>
      <w:rFonts w:eastAsiaTheme="minorEastAsia"/>
    </w:rPr>
  </w:style>
  <w:style w:type="paragraph" w:styleId="Header">
    <w:name w:val="header"/>
    <w:basedOn w:val="Normal"/>
    <w:link w:val="HeaderChar"/>
    <w:uiPriority w:val="99"/>
    <w:unhideWhenUsed/>
    <w:rsid w:val="00444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376"/>
  </w:style>
  <w:style w:type="paragraph" w:styleId="Footer">
    <w:name w:val="footer"/>
    <w:basedOn w:val="Normal"/>
    <w:link w:val="FooterChar"/>
    <w:uiPriority w:val="99"/>
    <w:unhideWhenUsed/>
    <w:rsid w:val="00444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376"/>
  </w:style>
  <w:style w:type="character" w:styleId="Hyperlink">
    <w:name w:val="Hyperlink"/>
    <w:basedOn w:val="DefaultParagraphFont"/>
    <w:uiPriority w:val="99"/>
    <w:unhideWhenUsed/>
    <w:rsid w:val="006C2FEB"/>
    <w:rPr>
      <w:color w:val="0563C1" w:themeColor="hyperlink"/>
      <w:u w:val="single"/>
    </w:rPr>
  </w:style>
  <w:style w:type="paragraph" w:styleId="ListParagraph">
    <w:name w:val="List Paragraph"/>
    <w:basedOn w:val="Normal"/>
    <w:uiPriority w:val="34"/>
    <w:qFormat/>
    <w:rsid w:val="00242F9A"/>
    <w:pPr>
      <w:ind w:left="720"/>
      <w:contextualSpacing/>
    </w:pPr>
  </w:style>
  <w:style w:type="character" w:styleId="FollowedHyperlink">
    <w:name w:val="FollowedHyperlink"/>
    <w:basedOn w:val="DefaultParagraphFont"/>
    <w:uiPriority w:val="99"/>
    <w:semiHidden/>
    <w:unhideWhenUsed/>
    <w:rsid w:val="00CB1383"/>
    <w:rPr>
      <w:color w:val="954F72" w:themeColor="followedHyperlink"/>
      <w:u w:val="single"/>
    </w:rPr>
  </w:style>
  <w:style w:type="paragraph" w:styleId="TOCHeading">
    <w:name w:val="TOC Heading"/>
    <w:basedOn w:val="Heading1"/>
    <w:next w:val="Normal"/>
    <w:uiPriority w:val="39"/>
    <w:unhideWhenUsed/>
    <w:qFormat/>
    <w:rsid w:val="001B575F"/>
    <w:pPr>
      <w:outlineLvl w:val="9"/>
    </w:pPr>
    <w:rPr>
      <w:color w:val="auto"/>
    </w:rPr>
  </w:style>
  <w:style w:type="paragraph" w:styleId="TOC1">
    <w:name w:val="toc 1"/>
    <w:basedOn w:val="Normal"/>
    <w:next w:val="Normal"/>
    <w:autoRedefine/>
    <w:uiPriority w:val="39"/>
    <w:unhideWhenUsed/>
    <w:rsid w:val="00DB6709"/>
    <w:pPr>
      <w:spacing w:after="100"/>
    </w:pPr>
  </w:style>
  <w:style w:type="paragraph" w:styleId="TOC2">
    <w:name w:val="toc 2"/>
    <w:basedOn w:val="Normal"/>
    <w:next w:val="Normal"/>
    <w:autoRedefine/>
    <w:uiPriority w:val="39"/>
    <w:unhideWhenUsed/>
    <w:rsid w:val="00DB6709"/>
    <w:pPr>
      <w:spacing w:after="100"/>
      <w:ind w:left="240"/>
    </w:pPr>
  </w:style>
  <w:style w:type="paragraph" w:styleId="TOC3">
    <w:name w:val="toc 3"/>
    <w:basedOn w:val="Normal"/>
    <w:next w:val="Normal"/>
    <w:autoRedefine/>
    <w:uiPriority w:val="39"/>
    <w:unhideWhenUsed/>
    <w:rsid w:val="007355E5"/>
    <w:pPr>
      <w:tabs>
        <w:tab w:val="right" w:leader="dot" w:pos="9350"/>
      </w:tabs>
      <w:spacing w:after="100"/>
      <w:ind w:left="480"/>
    </w:pPr>
  </w:style>
  <w:style w:type="paragraph" w:styleId="BalloonText">
    <w:name w:val="Balloon Text"/>
    <w:basedOn w:val="Normal"/>
    <w:link w:val="BalloonTextChar"/>
    <w:uiPriority w:val="99"/>
    <w:semiHidden/>
    <w:unhideWhenUsed/>
    <w:rsid w:val="005550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075"/>
    <w:rPr>
      <w:rFonts w:ascii="Segoe UI" w:hAnsi="Segoe UI" w:cs="Segoe UI"/>
      <w:sz w:val="18"/>
      <w:szCs w:val="18"/>
    </w:rPr>
  </w:style>
  <w:style w:type="paragraph" w:styleId="TOC4">
    <w:name w:val="toc 4"/>
    <w:basedOn w:val="Normal"/>
    <w:next w:val="Normal"/>
    <w:autoRedefine/>
    <w:uiPriority w:val="39"/>
    <w:unhideWhenUsed/>
    <w:rsid w:val="000B032D"/>
    <w:pPr>
      <w:spacing w:after="100"/>
      <w:ind w:left="660"/>
    </w:pPr>
    <w:rPr>
      <w:rFonts w:asciiTheme="minorHAnsi" w:eastAsiaTheme="minorEastAsia" w:hAnsiTheme="minorHAnsi"/>
      <w:sz w:val="22"/>
    </w:rPr>
  </w:style>
  <w:style w:type="paragraph" w:styleId="TOC5">
    <w:name w:val="toc 5"/>
    <w:basedOn w:val="Normal"/>
    <w:next w:val="Normal"/>
    <w:autoRedefine/>
    <w:uiPriority w:val="39"/>
    <w:unhideWhenUsed/>
    <w:rsid w:val="000B032D"/>
    <w:pPr>
      <w:spacing w:after="100"/>
      <w:ind w:left="880"/>
    </w:pPr>
    <w:rPr>
      <w:rFonts w:asciiTheme="minorHAnsi" w:eastAsiaTheme="minorEastAsia" w:hAnsiTheme="minorHAnsi"/>
      <w:sz w:val="22"/>
    </w:rPr>
  </w:style>
  <w:style w:type="paragraph" w:styleId="TOC6">
    <w:name w:val="toc 6"/>
    <w:basedOn w:val="Normal"/>
    <w:next w:val="Normal"/>
    <w:autoRedefine/>
    <w:uiPriority w:val="39"/>
    <w:unhideWhenUsed/>
    <w:rsid w:val="000B032D"/>
    <w:pPr>
      <w:spacing w:after="100"/>
      <w:ind w:left="1100"/>
    </w:pPr>
    <w:rPr>
      <w:rFonts w:asciiTheme="minorHAnsi" w:eastAsiaTheme="minorEastAsia" w:hAnsiTheme="minorHAnsi"/>
      <w:sz w:val="22"/>
    </w:rPr>
  </w:style>
  <w:style w:type="paragraph" w:styleId="TOC7">
    <w:name w:val="toc 7"/>
    <w:basedOn w:val="Normal"/>
    <w:next w:val="Normal"/>
    <w:autoRedefine/>
    <w:uiPriority w:val="39"/>
    <w:unhideWhenUsed/>
    <w:rsid w:val="000B032D"/>
    <w:pPr>
      <w:spacing w:after="100"/>
      <w:ind w:left="1320"/>
    </w:pPr>
    <w:rPr>
      <w:rFonts w:asciiTheme="minorHAnsi" w:eastAsiaTheme="minorEastAsia" w:hAnsiTheme="minorHAnsi"/>
      <w:sz w:val="22"/>
    </w:rPr>
  </w:style>
  <w:style w:type="paragraph" w:styleId="TOC8">
    <w:name w:val="toc 8"/>
    <w:basedOn w:val="Normal"/>
    <w:next w:val="Normal"/>
    <w:autoRedefine/>
    <w:uiPriority w:val="39"/>
    <w:unhideWhenUsed/>
    <w:rsid w:val="000B032D"/>
    <w:pPr>
      <w:spacing w:after="100"/>
      <w:ind w:left="1540"/>
    </w:pPr>
    <w:rPr>
      <w:rFonts w:asciiTheme="minorHAnsi" w:eastAsiaTheme="minorEastAsia" w:hAnsiTheme="minorHAnsi"/>
      <w:sz w:val="22"/>
    </w:rPr>
  </w:style>
  <w:style w:type="paragraph" w:styleId="TOC9">
    <w:name w:val="toc 9"/>
    <w:basedOn w:val="Normal"/>
    <w:next w:val="Normal"/>
    <w:autoRedefine/>
    <w:uiPriority w:val="39"/>
    <w:unhideWhenUsed/>
    <w:rsid w:val="000B032D"/>
    <w:pPr>
      <w:spacing w:after="100"/>
      <w:ind w:left="1760"/>
    </w:pPr>
    <w:rPr>
      <w:rFonts w:asciiTheme="minorHAnsi" w:eastAsiaTheme="minorEastAsia" w:hAnsiTheme="minorHAnsi"/>
      <w:sz w:val="22"/>
    </w:rPr>
  </w:style>
  <w:style w:type="character" w:styleId="CommentReference">
    <w:name w:val="annotation reference"/>
    <w:basedOn w:val="DefaultParagraphFont"/>
    <w:uiPriority w:val="99"/>
    <w:semiHidden/>
    <w:unhideWhenUsed/>
    <w:rsid w:val="00C5060F"/>
    <w:rPr>
      <w:sz w:val="16"/>
      <w:szCs w:val="16"/>
    </w:rPr>
  </w:style>
  <w:style w:type="paragraph" w:styleId="CommentText">
    <w:name w:val="annotation text"/>
    <w:basedOn w:val="Normal"/>
    <w:link w:val="CommentTextChar"/>
    <w:uiPriority w:val="99"/>
    <w:semiHidden/>
    <w:unhideWhenUsed/>
    <w:rsid w:val="00C5060F"/>
    <w:pPr>
      <w:spacing w:line="240" w:lineRule="auto"/>
    </w:pPr>
    <w:rPr>
      <w:sz w:val="20"/>
      <w:szCs w:val="20"/>
    </w:rPr>
  </w:style>
  <w:style w:type="character" w:customStyle="1" w:styleId="CommentTextChar">
    <w:name w:val="Comment Text Char"/>
    <w:basedOn w:val="DefaultParagraphFont"/>
    <w:link w:val="CommentText"/>
    <w:uiPriority w:val="99"/>
    <w:semiHidden/>
    <w:rsid w:val="00C5060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5060F"/>
    <w:rPr>
      <w:b/>
      <w:bCs/>
    </w:rPr>
  </w:style>
  <w:style w:type="character" w:customStyle="1" w:styleId="CommentSubjectChar">
    <w:name w:val="Comment Subject Char"/>
    <w:basedOn w:val="CommentTextChar"/>
    <w:link w:val="CommentSubject"/>
    <w:uiPriority w:val="99"/>
    <w:semiHidden/>
    <w:rsid w:val="00C5060F"/>
    <w:rPr>
      <w:rFonts w:ascii="Times New Roman" w:hAnsi="Times New Roman"/>
      <w:b/>
      <w:bCs/>
      <w:sz w:val="20"/>
      <w:szCs w:val="20"/>
    </w:rPr>
  </w:style>
  <w:style w:type="character" w:customStyle="1" w:styleId="Heading4Char">
    <w:name w:val="Heading 4 Char"/>
    <w:basedOn w:val="DefaultParagraphFont"/>
    <w:link w:val="Heading4"/>
    <w:uiPriority w:val="9"/>
    <w:rsid w:val="00E62F5F"/>
    <w:rPr>
      <w:rFonts w:ascii="Times New Roman" w:eastAsiaTheme="majorEastAsia" w:hAnsi="Times New Roman" w:cstheme="majorBidi"/>
      <w:i/>
      <w:iCs/>
      <w:color w:val="2E74B5" w:themeColor="accent1" w:themeShade="BF"/>
      <w:sz w:val="24"/>
    </w:rPr>
  </w:style>
  <w:style w:type="character" w:customStyle="1" w:styleId="Heading5Char">
    <w:name w:val="Heading 5 Char"/>
    <w:basedOn w:val="DefaultParagraphFont"/>
    <w:link w:val="Heading5"/>
    <w:uiPriority w:val="9"/>
    <w:rsid w:val="002123CB"/>
    <w:rPr>
      <w:rFonts w:ascii="Times New Roman" w:eastAsiaTheme="majorEastAsia" w:hAnsi="Times New Roman" w:cstheme="majorBidi"/>
      <w:i/>
      <w:color w:val="2E74B5" w:themeColor="accent1" w:themeShade="BF"/>
      <w:sz w:val="24"/>
    </w:rPr>
  </w:style>
  <w:style w:type="character" w:styleId="IntenseEmphasis">
    <w:name w:val="Intense Emphasis"/>
    <w:basedOn w:val="DefaultParagraphFont"/>
    <w:uiPriority w:val="21"/>
    <w:qFormat/>
    <w:rsid w:val="00010AEB"/>
    <w:rPr>
      <w:i/>
      <w:iCs/>
      <w:color w:val="5B9BD5" w:themeColor="accent1"/>
    </w:rPr>
  </w:style>
  <w:style w:type="character" w:styleId="SubtleEmphasis">
    <w:name w:val="Subtle Emphasis"/>
    <w:basedOn w:val="DefaultParagraphFont"/>
    <w:uiPriority w:val="19"/>
    <w:qFormat/>
    <w:rsid w:val="00024559"/>
    <w:rPr>
      <w:rFonts w:ascii="Times New Roman" w:hAnsi="Times New Roman"/>
      <w:i/>
      <w:iCs/>
      <w:color w:val="404040" w:themeColor="text1" w:themeTint="BF"/>
    </w:rPr>
  </w:style>
  <w:style w:type="character" w:styleId="LineNumber">
    <w:name w:val="line number"/>
    <w:basedOn w:val="DefaultParagraphFont"/>
    <w:uiPriority w:val="99"/>
    <w:semiHidden/>
    <w:unhideWhenUsed/>
    <w:rsid w:val="00CA1753"/>
  </w:style>
  <w:style w:type="table" w:styleId="TableGrid">
    <w:name w:val="Table Grid"/>
    <w:basedOn w:val="TableNormal"/>
    <w:uiPriority w:val="39"/>
    <w:rsid w:val="00E4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306AB"/>
    <w:rPr>
      <w:b/>
      <w:bCs/>
    </w:rPr>
  </w:style>
  <w:style w:type="paragraph" w:styleId="Revision">
    <w:name w:val="Revision"/>
    <w:hidden/>
    <w:uiPriority w:val="99"/>
    <w:semiHidden/>
    <w:rsid w:val="007355E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21039">
      <w:bodyDiv w:val="1"/>
      <w:marLeft w:val="0"/>
      <w:marRight w:val="0"/>
      <w:marTop w:val="0"/>
      <w:marBottom w:val="0"/>
      <w:divBdr>
        <w:top w:val="none" w:sz="0" w:space="0" w:color="auto"/>
        <w:left w:val="none" w:sz="0" w:space="0" w:color="auto"/>
        <w:bottom w:val="none" w:sz="0" w:space="0" w:color="auto"/>
        <w:right w:val="none" w:sz="0" w:space="0" w:color="auto"/>
      </w:divBdr>
      <w:divsChild>
        <w:div w:id="755900542">
          <w:marLeft w:val="0"/>
          <w:marRight w:val="0"/>
          <w:marTop w:val="0"/>
          <w:marBottom w:val="0"/>
          <w:divBdr>
            <w:top w:val="none" w:sz="0" w:space="0" w:color="auto"/>
            <w:left w:val="none" w:sz="0" w:space="0" w:color="auto"/>
            <w:bottom w:val="none" w:sz="0" w:space="0" w:color="auto"/>
            <w:right w:val="none" w:sz="0" w:space="0" w:color="auto"/>
          </w:divBdr>
          <w:divsChild>
            <w:div w:id="1971859250">
              <w:marLeft w:val="0"/>
              <w:marRight w:val="0"/>
              <w:marTop w:val="0"/>
              <w:marBottom w:val="0"/>
              <w:divBdr>
                <w:top w:val="none" w:sz="0" w:space="0" w:color="auto"/>
                <w:left w:val="none" w:sz="0" w:space="0" w:color="auto"/>
                <w:bottom w:val="none" w:sz="0" w:space="0" w:color="auto"/>
                <w:right w:val="none" w:sz="0" w:space="0" w:color="auto"/>
              </w:divBdr>
              <w:divsChild>
                <w:div w:id="673841772">
                  <w:marLeft w:val="0"/>
                  <w:marRight w:val="0"/>
                  <w:marTop w:val="0"/>
                  <w:marBottom w:val="0"/>
                  <w:divBdr>
                    <w:top w:val="none" w:sz="0" w:space="0" w:color="auto"/>
                    <w:left w:val="none" w:sz="0" w:space="0" w:color="auto"/>
                    <w:bottom w:val="none" w:sz="0" w:space="0" w:color="auto"/>
                    <w:right w:val="none" w:sz="0" w:space="0" w:color="auto"/>
                  </w:divBdr>
                  <w:divsChild>
                    <w:div w:id="1002897783">
                      <w:marLeft w:val="0"/>
                      <w:marRight w:val="0"/>
                      <w:marTop w:val="0"/>
                      <w:marBottom w:val="0"/>
                      <w:divBdr>
                        <w:top w:val="none" w:sz="0" w:space="0" w:color="auto"/>
                        <w:left w:val="none" w:sz="0" w:space="0" w:color="auto"/>
                        <w:bottom w:val="none" w:sz="0" w:space="0" w:color="auto"/>
                        <w:right w:val="none" w:sz="0" w:space="0" w:color="auto"/>
                      </w:divBdr>
                      <w:divsChild>
                        <w:div w:id="34085347">
                          <w:marLeft w:val="75"/>
                          <w:marRight w:val="0"/>
                          <w:marTop w:val="0"/>
                          <w:marBottom w:val="0"/>
                          <w:divBdr>
                            <w:top w:val="none" w:sz="0" w:space="0" w:color="auto"/>
                            <w:left w:val="none" w:sz="0" w:space="0" w:color="auto"/>
                            <w:bottom w:val="none" w:sz="0" w:space="0" w:color="auto"/>
                            <w:right w:val="none" w:sz="0" w:space="0" w:color="auto"/>
                          </w:divBdr>
                          <w:divsChild>
                            <w:div w:id="995645590">
                              <w:marLeft w:val="0"/>
                              <w:marRight w:val="0"/>
                              <w:marTop w:val="0"/>
                              <w:marBottom w:val="0"/>
                              <w:divBdr>
                                <w:top w:val="none" w:sz="0" w:space="0" w:color="auto"/>
                                <w:left w:val="none" w:sz="0" w:space="0" w:color="auto"/>
                                <w:bottom w:val="none" w:sz="0" w:space="0" w:color="auto"/>
                                <w:right w:val="none" w:sz="0" w:space="0" w:color="auto"/>
                              </w:divBdr>
                              <w:divsChild>
                                <w:div w:id="2099935232">
                                  <w:marLeft w:val="0"/>
                                  <w:marRight w:val="0"/>
                                  <w:marTop w:val="0"/>
                                  <w:marBottom w:val="0"/>
                                  <w:divBdr>
                                    <w:top w:val="none" w:sz="0" w:space="0" w:color="auto"/>
                                    <w:left w:val="none" w:sz="0" w:space="0" w:color="auto"/>
                                    <w:bottom w:val="none" w:sz="0" w:space="0" w:color="auto"/>
                                    <w:right w:val="none" w:sz="0" w:space="0" w:color="auto"/>
                                  </w:divBdr>
                                  <w:divsChild>
                                    <w:div w:id="1364288896">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53836139">
      <w:bodyDiv w:val="1"/>
      <w:marLeft w:val="0"/>
      <w:marRight w:val="0"/>
      <w:marTop w:val="0"/>
      <w:marBottom w:val="0"/>
      <w:divBdr>
        <w:top w:val="none" w:sz="0" w:space="0" w:color="auto"/>
        <w:left w:val="none" w:sz="0" w:space="0" w:color="auto"/>
        <w:bottom w:val="none" w:sz="0" w:space="0" w:color="auto"/>
        <w:right w:val="none" w:sz="0" w:space="0" w:color="auto"/>
      </w:divBdr>
    </w:div>
    <w:div w:id="173811776">
      <w:bodyDiv w:val="1"/>
      <w:marLeft w:val="0"/>
      <w:marRight w:val="0"/>
      <w:marTop w:val="0"/>
      <w:marBottom w:val="0"/>
      <w:divBdr>
        <w:top w:val="none" w:sz="0" w:space="0" w:color="auto"/>
        <w:left w:val="none" w:sz="0" w:space="0" w:color="auto"/>
        <w:bottom w:val="none" w:sz="0" w:space="0" w:color="auto"/>
        <w:right w:val="none" w:sz="0" w:space="0" w:color="auto"/>
      </w:divBdr>
      <w:divsChild>
        <w:div w:id="211889592">
          <w:marLeft w:val="0"/>
          <w:marRight w:val="0"/>
          <w:marTop w:val="0"/>
          <w:marBottom w:val="0"/>
          <w:divBdr>
            <w:top w:val="none" w:sz="0" w:space="0" w:color="auto"/>
            <w:left w:val="none" w:sz="0" w:space="0" w:color="auto"/>
            <w:bottom w:val="none" w:sz="0" w:space="0" w:color="auto"/>
            <w:right w:val="none" w:sz="0" w:space="0" w:color="auto"/>
          </w:divBdr>
          <w:divsChild>
            <w:div w:id="77093935">
              <w:marLeft w:val="0"/>
              <w:marRight w:val="0"/>
              <w:marTop w:val="0"/>
              <w:marBottom w:val="0"/>
              <w:divBdr>
                <w:top w:val="none" w:sz="0" w:space="0" w:color="auto"/>
                <w:left w:val="none" w:sz="0" w:space="0" w:color="auto"/>
                <w:bottom w:val="none" w:sz="0" w:space="0" w:color="auto"/>
                <w:right w:val="none" w:sz="0" w:space="0" w:color="auto"/>
              </w:divBdr>
              <w:divsChild>
                <w:div w:id="1680813209">
                  <w:marLeft w:val="0"/>
                  <w:marRight w:val="0"/>
                  <w:marTop w:val="0"/>
                  <w:marBottom w:val="0"/>
                  <w:divBdr>
                    <w:top w:val="none" w:sz="0" w:space="0" w:color="auto"/>
                    <w:left w:val="none" w:sz="0" w:space="0" w:color="auto"/>
                    <w:bottom w:val="none" w:sz="0" w:space="0" w:color="auto"/>
                    <w:right w:val="none" w:sz="0" w:space="0" w:color="auto"/>
                  </w:divBdr>
                  <w:divsChild>
                    <w:div w:id="1897475842">
                      <w:marLeft w:val="0"/>
                      <w:marRight w:val="0"/>
                      <w:marTop w:val="0"/>
                      <w:marBottom w:val="0"/>
                      <w:divBdr>
                        <w:top w:val="none" w:sz="0" w:space="0" w:color="auto"/>
                        <w:left w:val="none" w:sz="0" w:space="0" w:color="auto"/>
                        <w:bottom w:val="none" w:sz="0" w:space="0" w:color="auto"/>
                        <w:right w:val="none" w:sz="0" w:space="0" w:color="auto"/>
                      </w:divBdr>
                      <w:divsChild>
                        <w:div w:id="1869444330">
                          <w:marLeft w:val="75"/>
                          <w:marRight w:val="0"/>
                          <w:marTop w:val="0"/>
                          <w:marBottom w:val="0"/>
                          <w:divBdr>
                            <w:top w:val="none" w:sz="0" w:space="0" w:color="auto"/>
                            <w:left w:val="none" w:sz="0" w:space="0" w:color="auto"/>
                            <w:bottom w:val="none" w:sz="0" w:space="0" w:color="auto"/>
                            <w:right w:val="none" w:sz="0" w:space="0" w:color="auto"/>
                          </w:divBdr>
                          <w:divsChild>
                            <w:div w:id="486242452">
                              <w:marLeft w:val="0"/>
                              <w:marRight w:val="0"/>
                              <w:marTop w:val="0"/>
                              <w:marBottom w:val="0"/>
                              <w:divBdr>
                                <w:top w:val="none" w:sz="0" w:space="0" w:color="auto"/>
                                <w:left w:val="none" w:sz="0" w:space="0" w:color="auto"/>
                                <w:bottom w:val="none" w:sz="0" w:space="0" w:color="auto"/>
                                <w:right w:val="none" w:sz="0" w:space="0" w:color="auto"/>
                              </w:divBdr>
                              <w:divsChild>
                                <w:div w:id="864296883">
                                  <w:marLeft w:val="0"/>
                                  <w:marRight w:val="0"/>
                                  <w:marTop w:val="0"/>
                                  <w:marBottom w:val="0"/>
                                  <w:divBdr>
                                    <w:top w:val="none" w:sz="0" w:space="0" w:color="auto"/>
                                    <w:left w:val="none" w:sz="0" w:space="0" w:color="auto"/>
                                    <w:bottom w:val="none" w:sz="0" w:space="0" w:color="auto"/>
                                    <w:right w:val="none" w:sz="0" w:space="0" w:color="auto"/>
                                  </w:divBdr>
                                  <w:divsChild>
                                    <w:div w:id="794755300">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215314450">
      <w:bodyDiv w:val="1"/>
      <w:marLeft w:val="0"/>
      <w:marRight w:val="0"/>
      <w:marTop w:val="0"/>
      <w:marBottom w:val="0"/>
      <w:divBdr>
        <w:top w:val="none" w:sz="0" w:space="0" w:color="auto"/>
        <w:left w:val="none" w:sz="0" w:space="0" w:color="auto"/>
        <w:bottom w:val="none" w:sz="0" w:space="0" w:color="auto"/>
        <w:right w:val="none" w:sz="0" w:space="0" w:color="auto"/>
      </w:divBdr>
    </w:div>
    <w:div w:id="233666380">
      <w:bodyDiv w:val="1"/>
      <w:marLeft w:val="0"/>
      <w:marRight w:val="0"/>
      <w:marTop w:val="0"/>
      <w:marBottom w:val="0"/>
      <w:divBdr>
        <w:top w:val="none" w:sz="0" w:space="0" w:color="auto"/>
        <w:left w:val="none" w:sz="0" w:space="0" w:color="auto"/>
        <w:bottom w:val="none" w:sz="0" w:space="0" w:color="auto"/>
        <w:right w:val="none" w:sz="0" w:space="0" w:color="auto"/>
      </w:divBdr>
    </w:div>
    <w:div w:id="268440042">
      <w:bodyDiv w:val="1"/>
      <w:marLeft w:val="0"/>
      <w:marRight w:val="0"/>
      <w:marTop w:val="0"/>
      <w:marBottom w:val="0"/>
      <w:divBdr>
        <w:top w:val="none" w:sz="0" w:space="0" w:color="auto"/>
        <w:left w:val="none" w:sz="0" w:space="0" w:color="auto"/>
        <w:bottom w:val="none" w:sz="0" w:space="0" w:color="auto"/>
        <w:right w:val="none" w:sz="0" w:space="0" w:color="auto"/>
      </w:divBdr>
      <w:divsChild>
        <w:div w:id="988097840">
          <w:marLeft w:val="0"/>
          <w:marRight w:val="0"/>
          <w:marTop w:val="0"/>
          <w:marBottom w:val="0"/>
          <w:divBdr>
            <w:top w:val="none" w:sz="0" w:space="0" w:color="auto"/>
            <w:left w:val="none" w:sz="0" w:space="0" w:color="auto"/>
            <w:bottom w:val="none" w:sz="0" w:space="0" w:color="auto"/>
            <w:right w:val="none" w:sz="0" w:space="0" w:color="auto"/>
          </w:divBdr>
          <w:divsChild>
            <w:div w:id="30736963">
              <w:marLeft w:val="0"/>
              <w:marRight w:val="0"/>
              <w:marTop w:val="0"/>
              <w:marBottom w:val="0"/>
              <w:divBdr>
                <w:top w:val="none" w:sz="0" w:space="0" w:color="auto"/>
                <w:left w:val="none" w:sz="0" w:space="0" w:color="auto"/>
                <w:bottom w:val="none" w:sz="0" w:space="0" w:color="auto"/>
                <w:right w:val="none" w:sz="0" w:space="0" w:color="auto"/>
              </w:divBdr>
              <w:divsChild>
                <w:div w:id="268780629">
                  <w:marLeft w:val="0"/>
                  <w:marRight w:val="0"/>
                  <w:marTop w:val="0"/>
                  <w:marBottom w:val="0"/>
                  <w:divBdr>
                    <w:top w:val="none" w:sz="0" w:space="0" w:color="auto"/>
                    <w:left w:val="none" w:sz="0" w:space="0" w:color="auto"/>
                    <w:bottom w:val="none" w:sz="0" w:space="0" w:color="auto"/>
                    <w:right w:val="none" w:sz="0" w:space="0" w:color="auto"/>
                  </w:divBdr>
                  <w:divsChild>
                    <w:div w:id="1764060124">
                      <w:marLeft w:val="0"/>
                      <w:marRight w:val="0"/>
                      <w:marTop w:val="0"/>
                      <w:marBottom w:val="0"/>
                      <w:divBdr>
                        <w:top w:val="none" w:sz="0" w:space="0" w:color="auto"/>
                        <w:left w:val="none" w:sz="0" w:space="0" w:color="auto"/>
                        <w:bottom w:val="none" w:sz="0" w:space="0" w:color="auto"/>
                        <w:right w:val="none" w:sz="0" w:space="0" w:color="auto"/>
                      </w:divBdr>
                      <w:divsChild>
                        <w:div w:id="1076824764">
                          <w:marLeft w:val="75"/>
                          <w:marRight w:val="0"/>
                          <w:marTop w:val="0"/>
                          <w:marBottom w:val="0"/>
                          <w:divBdr>
                            <w:top w:val="none" w:sz="0" w:space="0" w:color="auto"/>
                            <w:left w:val="none" w:sz="0" w:space="0" w:color="auto"/>
                            <w:bottom w:val="none" w:sz="0" w:space="0" w:color="auto"/>
                            <w:right w:val="none" w:sz="0" w:space="0" w:color="auto"/>
                          </w:divBdr>
                          <w:divsChild>
                            <w:div w:id="1359966171">
                              <w:marLeft w:val="0"/>
                              <w:marRight w:val="0"/>
                              <w:marTop w:val="0"/>
                              <w:marBottom w:val="0"/>
                              <w:divBdr>
                                <w:top w:val="none" w:sz="0" w:space="0" w:color="auto"/>
                                <w:left w:val="none" w:sz="0" w:space="0" w:color="auto"/>
                                <w:bottom w:val="none" w:sz="0" w:space="0" w:color="auto"/>
                                <w:right w:val="none" w:sz="0" w:space="0" w:color="auto"/>
                              </w:divBdr>
                              <w:divsChild>
                                <w:div w:id="1784425600">
                                  <w:marLeft w:val="0"/>
                                  <w:marRight w:val="0"/>
                                  <w:marTop w:val="0"/>
                                  <w:marBottom w:val="0"/>
                                  <w:divBdr>
                                    <w:top w:val="none" w:sz="0" w:space="0" w:color="auto"/>
                                    <w:left w:val="none" w:sz="0" w:space="0" w:color="auto"/>
                                    <w:bottom w:val="none" w:sz="0" w:space="0" w:color="auto"/>
                                    <w:right w:val="none" w:sz="0" w:space="0" w:color="auto"/>
                                  </w:divBdr>
                                  <w:divsChild>
                                    <w:div w:id="1455443649">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270089743">
      <w:bodyDiv w:val="1"/>
      <w:marLeft w:val="0"/>
      <w:marRight w:val="0"/>
      <w:marTop w:val="0"/>
      <w:marBottom w:val="0"/>
      <w:divBdr>
        <w:top w:val="none" w:sz="0" w:space="0" w:color="auto"/>
        <w:left w:val="none" w:sz="0" w:space="0" w:color="auto"/>
        <w:bottom w:val="none" w:sz="0" w:space="0" w:color="auto"/>
        <w:right w:val="none" w:sz="0" w:space="0" w:color="auto"/>
      </w:divBdr>
      <w:divsChild>
        <w:div w:id="1748916107">
          <w:marLeft w:val="0"/>
          <w:marRight w:val="0"/>
          <w:marTop w:val="0"/>
          <w:marBottom w:val="0"/>
          <w:divBdr>
            <w:top w:val="none" w:sz="0" w:space="0" w:color="auto"/>
            <w:left w:val="none" w:sz="0" w:space="0" w:color="auto"/>
            <w:bottom w:val="none" w:sz="0" w:space="0" w:color="auto"/>
            <w:right w:val="none" w:sz="0" w:space="0" w:color="auto"/>
          </w:divBdr>
          <w:divsChild>
            <w:div w:id="1192722143">
              <w:marLeft w:val="0"/>
              <w:marRight w:val="0"/>
              <w:marTop w:val="0"/>
              <w:marBottom w:val="0"/>
              <w:divBdr>
                <w:top w:val="none" w:sz="0" w:space="0" w:color="auto"/>
                <w:left w:val="none" w:sz="0" w:space="0" w:color="auto"/>
                <w:bottom w:val="none" w:sz="0" w:space="0" w:color="auto"/>
                <w:right w:val="none" w:sz="0" w:space="0" w:color="auto"/>
              </w:divBdr>
              <w:divsChild>
                <w:div w:id="458038706">
                  <w:marLeft w:val="0"/>
                  <w:marRight w:val="0"/>
                  <w:marTop w:val="0"/>
                  <w:marBottom w:val="0"/>
                  <w:divBdr>
                    <w:top w:val="none" w:sz="0" w:space="0" w:color="auto"/>
                    <w:left w:val="none" w:sz="0" w:space="0" w:color="auto"/>
                    <w:bottom w:val="none" w:sz="0" w:space="0" w:color="auto"/>
                    <w:right w:val="none" w:sz="0" w:space="0" w:color="auto"/>
                  </w:divBdr>
                  <w:divsChild>
                    <w:div w:id="1602881781">
                      <w:marLeft w:val="0"/>
                      <w:marRight w:val="0"/>
                      <w:marTop w:val="0"/>
                      <w:marBottom w:val="0"/>
                      <w:divBdr>
                        <w:top w:val="none" w:sz="0" w:space="0" w:color="auto"/>
                        <w:left w:val="none" w:sz="0" w:space="0" w:color="auto"/>
                        <w:bottom w:val="none" w:sz="0" w:space="0" w:color="auto"/>
                        <w:right w:val="none" w:sz="0" w:space="0" w:color="auto"/>
                      </w:divBdr>
                      <w:divsChild>
                        <w:div w:id="1640452644">
                          <w:marLeft w:val="75"/>
                          <w:marRight w:val="0"/>
                          <w:marTop w:val="0"/>
                          <w:marBottom w:val="0"/>
                          <w:divBdr>
                            <w:top w:val="none" w:sz="0" w:space="0" w:color="auto"/>
                            <w:left w:val="none" w:sz="0" w:space="0" w:color="auto"/>
                            <w:bottom w:val="none" w:sz="0" w:space="0" w:color="auto"/>
                            <w:right w:val="none" w:sz="0" w:space="0" w:color="auto"/>
                          </w:divBdr>
                          <w:divsChild>
                            <w:div w:id="1203899986">
                              <w:marLeft w:val="0"/>
                              <w:marRight w:val="0"/>
                              <w:marTop w:val="0"/>
                              <w:marBottom w:val="0"/>
                              <w:divBdr>
                                <w:top w:val="none" w:sz="0" w:space="0" w:color="auto"/>
                                <w:left w:val="none" w:sz="0" w:space="0" w:color="auto"/>
                                <w:bottom w:val="none" w:sz="0" w:space="0" w:color="auto"/>
                                <w:right w:val="none" w:sz="0" w:space="0" w:color="auto"/>
                              </w:divBdr>
                              <w:divsChild>
                                <w:div w:id="1907640380">
                                  <w:marLeft w:val="0"/>
                                  <w:marRight w:val="0"/>
                                  <w:marTop w:val="0"/>
                                  <w:marBottom w:val="0"/>
                                  <w:divBdr>
                                    <w:top w:val="none" w:sz="0" w:space="0" w:color="auto"/>
                                    <w:left w:val="none" w:sz="0" w:space="0" w:color="auto"/>
                                    <w:bottom w:val="none" w:sz="0" w:space="0" w:color="auto"/>
                                    <w:right w:val="none" w:sz="0" w:space="0" w:color="auto"/>
                                  </w:divBdr>
                                  <w:divsChild>
                                    <w:div w:id="812410783">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303899202">
      <w:bodyDiv w:val="1"/>
      <w:marLeft w:val="0"/>
      <w:marRight w:val="0"/>
      <w:marTop w:val="0"/>
      <w:marBottom w:val="0"/>
      <w:divBdr>
        <w:top w:val="none" w:sz="0" w:space="0" w:color="auto"/>
        <w:left w:val="none" w:sz="0" w:space="0" w:color="auto"/>
        <w:bottom w:val="none" w:sz="0" w:space="0" w:color="auto"/>
        <w:right w:val="none" w:sz="0" w:space="0" w:color="auto"/>
      </w:divBdr>
      <w:divsChild>
        <w:div w:id="34280290">
          <w:marLeft w:val="0"/>
          <w:marRight w:val="0"/>
          <w:marTop w:val="0"/>
          <w:marBottom w:val="0"/>
          <w:divBdr>
            <w:top w:val="none" w:sz="0" w:space="0" w:color="auto"/>
            <w:left w:val="none" w:sz="0" w:space="0" w:color="auto"/>
            <w:bottom w:val="none" w:sz="0" w:space="0" w:color="auto"/>
            <w:right w:val="none" w:sz="0" w:space="0" w:color="auto"/>
          </w:divBdr>
          <w:divsChild>
            <w:div w:id="800853553">
              <w:marLeft w:val="0"/>
              <w:marRight w:val="0"/>
              <w:marTop w:val="0"/>
              <w:marBottom w:val="0"/>
              <w:divBdr>
                <w:top w:val="none" w:sz="0" w:space="0" w:color="auto"/>
                <w:left w:val="none" w:sz="0" w:space="0" w:color="auto"/>
                <w:bottom w:val="none" w:sz="0" w:space="0" w:color="auto"/>
                <w:right w:val="none" w:sz="0" w:space="0" w:color="auto"/>
              </w:divBdr>
              <w:divsChild>
                <w:div w:id="193932195">
                  <w:marLeft w:val="0"/>
                  <w:marRight w:val="0"/>
                  <w:marTop w:val="0"/>
                  <w:marBottom w:val="0"/>
                  <w:divBdr>
                    <w:top w:val="none" w:sz="0" w:space="0" w:color="auto"/>
                    <w:left w:val="none" w:sz="0" w:space="0" w:color="auto"/>
                    <w:bottom w:val="none" w:sz="0" w:space="0" w:color="auto"/>
                    <w:right w:val="none" w:sz="0" w:space="0" w:color="auto"/>
                  </w:divBdr>
                  <w:divsChild>
                    <w:div w:id="256640915">
                      <w:marLeft w:val="0"/>
                      <w:marRight w:val="0"/>
                      <w:marTop w:val="0"/>
                      <w:marBottom w:val="0"/>
                      <w:divBdr>
                        <w:top w:val="none" w:sz="0" w:space="0" w:color="auto"/>
                        <w:left w:val="none" w:sz="0" w:space="0" w:color="auto"/>
                        <w:bottom w:val="none" w:sz="0" w:space="0" w:color="auto"/>
                        <w:right w:val="none" w:sz="0" w:space="0" w:color="auto"/>
                      </w:divBdr>
                      <w:divsChild>
                        <w:div w:id="1808933043">
                          <w:marLeft w:val="75"/>
                          <w:marRight w:val="0"/>
                          <w:marTop w:val="0"/>
                          <w:marBottom w:val="0"/>
                          <w:divBdr>
                            <w:top w:val="none" w:sz="0" w:space="0" w:color="auto"/>
                            <w:left w:val="none" w:sz="0" w:space="0" w:color="auto"/>
                            <w:bottom w:val="none" w:sz="0" w:space="0" w:color="auto"/>
                            <w:right w:val="none" w:sz="0" w:space="0" w:color="auto"/>
                          </w:divBdr>
                          <w:divsChild>
                            <w:div w:id="1823038994">
                              <w:marLeft w:val="0"/>
                              <w:marRight w:val="0"/>
                              <w:marTop w:val="0"/>
                              <w:marBottom w:val="0"/>
                              <w:divBdr>
                                <w:top w:val="none" w:sz="0" w:space="0" w:color="auto"/>
                                <w:left w:val="none" w:sz="0" w:space="0" w:color="auto"/>
                                <w:bottom w:val="none" w:sz="0" w:space="0" w:color="auto"/>
                                <w:right w:val="none" w:sz="0" w:space="0" w:color="auto"/>
                              </w:divBdr>
                              <w:divsChild>
                                <w:div w:id="1312713541">
                                  <w:marLeft w:val="0"/>
                                  <w:marRight w:val="0"/>
                                  <w:marTop w:val="0"/>
                                  <w:marBottom w:val="0"/>
                                  <w:divBdr>
                                    <w:top w:val="none" w:sz="0" w:space="0" w:color="auto"/>
                                    <w:left w:val="none" w:sz="0" w:space="0" w:color="auto"/>
                                    <w:bottom w:val="none" w:sz="0" w:space="0" w:color="auto"/>
                                    <w:right w:val="none" w:sz="0" w:space="0" w:color="auto"/>
                                  </w:divBdr>
                                  <w:divsChild>
                                    <w:div w:id="1056204863">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417336857">
      <w:bodyDiv w:val="1"/>
      <w:marLeft w:val="0"/>
      <w:marRight w:val="0"/>
      <w:marTop w:val="0"/>
      <w:marBottom w:val="0"/>
      <w:divBdr>
        <w:top w:val="none" w:sz="0" w:space="0" w:color="auto"/>
        <w:left w:val="none" w:sz="0" w:space="0" w:color="auto"/>
        <w:bottom w:val="none" w:sz="0" w:space="0" w:color="auto"/>
        <w:right w:val="none" w:sz="0" w:space="0" w:color="auto"/>
      </w:divBdr>
      <w:divsChild>
        <w:div w:id="1383364614">
          <w:marLeft w:val="0"/>
          <w:marRight w:val="0"/>
          <w:marTop w:val="0"/>
          <w:marBottom w:val="0"/>
          <w:divBdr>
            <w:top w:val="none" w:sz="0" w:space="0" w:color="auto"/>
            <w:left w:val="none" w:sz="0" w:space="0" w:color="auto"/>
            <w:bottom w:val="none" w:sz="0" w:space="0" w:color="auto"/>
            <w:right w:val="none" w:sz="0" w:space="0" w:color="auto"/>
          </w:divBdr>
          <w:divsChild>
            <w:div w:id="1906639938">
              <w:marLeft w:val="0"/>
              <w:marRight w:val="0"/>
              <w:marTop w:val="0"/>
              <w:marBottom w:val="0"/>
              <w:divBdr>
                <w:top w:val="none" w:sz="0" w:space="0" w:color="auto"/>
                <w:left w:val="none" w:sz="0" w:space="0" w:color="auto"/>
                <w:bottom w:val="none" w:sz="0" w:space="0" w:color="auto"/>
                <w:right w:val="none" w:sz="0" w:space="0" w:color="auto"/>
              </w:divBdr>
              <w:divsChild>
                <w:div w:id="708141910">
                  <w:marLeft w:val="0"/>
                  <w:marRight w:val="0"/>
                  <w:marTop w:val="0"/>
                  <w:marBottom w:val="0"/>
                  <w:divBdr>
                    <w:top w:val="none" w:sz="0" w:space="0" w:color="auto"/>
                    <w:left w:val="none" w:sz="0" w:space="0" w:color="auto"/>
                    <w:bottom w:val="none" w:sz="0" w:space="0" w:color="auto"/>
                    <w:right w:val="none" w:sz="0" w:space="0" w:color="auto"/>
                  </w:divBdr>
                  <w:divsChild>
                    <w:div w:id="764035681">
                      <w:marLeft w:val="0"/>
                      <w:marRight w:val="0"/>
                      <w:marTop w:val="0"/>
                      <w:marBottom w:val="0"/>
                      <w:divBdr>
                        <w:top w:val="none" w:sz="0" w:space="0" w:color="auto"/>
                        <w:left w:val="none" w:sz="0" w:space="0" w:color="auto"/>
                        <w:bottom w:val="none" w:sz="0" w:space="0" w:color="auto"/>
                        <w:right w:val="none" w:sz="0" w:space="0" w:color="auto"/>
                      </w:divBdr>
                      <w:divsChild>
                        <w:div w:id="133642202">
                          <w:marLeft w:val="75"/>
                          <w:marRight w:val="0"/>
                          <w:marTop w:val="0"/>
                          <w:marBottom w:val="0"/>
                          <w:divBdr>
                            <w:top w:val="none" w:sz="0" w:space="0" w:color="auto"/>
                            <w:left w:val="none" w:sz="0" w:space="0" w:color="auto"/>
                            <w:bottom w:val="none" w:sz="0" w:space="0" w:color="auto"/>
                            <w:right w:val="none" w:sz="0" w:space="0" w:color="auto"/>
                          </w:divBdr>
                          <w:divsChild>
                            <w:div w:id="950742346">
                              <w:marLeft w:val="0"/>
                              <w:marRight w:val="0"/>
                              <w:marTop w:val="0"/>
                              <w:marBottom w:val="0"/>
                              <w:divBdr>
                                <w:top w:val="none" w:sz="0" w:space="0" w:color="auto"/>
                                <w:left w:val="none" w:sz="0" w:space="0" w:color="auto"/>
                                <w:bottom w:val="none" w:sz="0" w:space="0" w:color="auto"/>
                                <w:right w:val="none" w:sz="0" w:space="0" w:color="auto"/>
                              </w:divBdr>
                              <w:divsChild>
                                <w:div w:id="835725923">
                                  <w:marLeft w:val="0"/>
                                  <w:marRight w:val="0"/>
                                  <w:marTop w:val="0"/>
                                  <w:marBottom w:val="0"/>
                                  <w:divBdr>
                                    <w:top w:val="none" w:sz="0" w:space="0" w:color="auto"/>
                                    <w:left w:val="none" w:sz="0" w:space="0" w:color="auto"/>
                                    <w:bottom w:val="none" w:sz="0" w:space="0" w:color="auto"/>
                                    <w:right w:val="none" w:sz="0" w:space="0" w:color="auto"/>
                                  </w:divBdr>
                                  <w:divsChild>
                                    <w:div w:id="175415939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448429575">
      <w:bodyDiv w:val="1"/>
      <w:marLeft w:val="0"/>
      <w:marRight w:val="0"/>
      <w:marTop w:val="0"/>
      <w:marBottom w:val="0"/>
      <w:divBdr>
        <w:top w:val="none" w:sz="0" w:space="0" w:color="auto"/>
        <w:left w:val="none" w:sz="0" w:space="0" w:color="auto"/>
        <w:bottom w:val="none" w:sz="0" w:space="0" w:color="auto"/>
        <w:right w:val="none" w:sz="0" w:space="0" w:color="auto"/>
      </w:divBdr>
      <w:divsChild>
        <w:div w:id="1129936751">
          <w:marLeft w:val="0"/>
          <w:marRight w:val="0"/>
          <w:marTop w:val="0"/>
          <w:marBottom w:val="0"/>
          <w:divBdr>
            <w:top w:val="none" w:sz="0" w:space="0" w:color="auto"/>
            <w:left w:val="none" w:sz="0" w:space="0" w:color="auto"/>
            <w:bottom w:val="none" w:sz="0" w:space="0" w:color="auto"/>
            <w:right w:val="none" w:sz="0" w:space="0" w:color="auto"/>
          </w:divBdr>
          <w:divsChild>
            <w:div w:id="1460998027">
              <w:marLeft w:val="0"/>
              <w:marRight w:val="0"/>
              <w:marTop w:val="0"/>
              <w:marBottom w:val="0"/>
              <w:divBdr>
                <w:top w:val="none" w:sz="0" w:space="0" w:color="auto"/>
                <w:left w:val="none" w:sz="0" w:space="0" w:color="auto"/>
                <w:bottom w:val="none" w:sz="0" w:space="0" w:color="auto"/>
                <w:right w:val="none" w:sz="0" w:space="0" w:color="auto"/>
              </w:divBdr>
              <w:divsChild>
                <w:div w:id="1059934393">
                  <w:marLeft w:val="0"/>
                  <w:marRight w:val="0"/>
                  <w:marTop w:val="0"/>
                  <w:marBottom w:val="0"/>
                  <w:divBdr>
                    <w:top w:val="none" w:sz="0" w:space="0" w:color="auto"/>
                    <w:left w:val="none" w:sz="0" w:space="0" w:color="auto"/>
                    <w:bottom w:val="none" w:sz="0" w:space="0" w:color="auto"/>
                    <w:right w:val="none" w:sz="0" w:space="0" w:color="auto"/>
                  </w:divBdr>
                  <w:divsChild>
                    <w:div w:id="290791141">
                      <w:marLeft w:val="0"/>
                      <w:marRight w:val="0"/>
                      <w:marTop w:val="0"/>
                      <w:marBottom w:val="0"/>
                      <w:divBdr>
                        <w:top w:val="none" w:sz="0" w:space="0" w:color="auto"/>
                        <w:left w:val="none" w:sz="0" w:space="0" w:color="auto"/>
                        <w:bottom w:val="none" w:sz="0" w:space="0" w:color="auto"/>
                        <w:right w:val="none" w:sz="0" w:space="0" w:color="auto"/>
                      </w:divBdr>
                      <w:divsChild>
                        <w:div w:id="1674062578">
                          <w:marLeft w:val="75"/>
                          <w:marRight w:val="0"/>
                          <w:marTop w:val="0"/>
                          <w:marBottom w:val="0"/>
                          <w:divBdr>
                            <w:top w:val="none" w:sz="0" w:space="0" w:color="auto"/>
                            <w:left w:val="none" w:sz="0" w:space="0" w:color="auto"/>
                            <w:bottom w:val="none" w:sz="0" w:space="0" w:color="auto"/>
                            <w:right w:val="none" w:sz="0" w:space="0" w:color="auto"/>
                          </w:divBdr>
                          <w:divsChild>
                            <w:div w:id="136605046">
                              <w:marLeft w:val="0"/>
                              <w:marRight w:val="0"/>
                              <w:marTop w:val="0"/>
                              <w:marBottom w:val="0"/>
                              <w:divBdr>
                                <w:top w:val="none" w:sz="0" w:space="0" w:color="auto"/>
                                <w:left w:val="none" w:sz="0" w:space="0" w:color="auto"/>
                                <w:bottom w:val="none" w:sz="0" w:space="0" w:color="auto"/>
                                <w:right w:val="none" w:sz="0" w:space="0" w:color="auto"/>
                              </w:divBdr>
                              <w:divsChild>
                                <w:div w:id="237398884">
                                  <w:marLeft w:val="0"/>
                                  <w:marRight w:val="0"/>
                                  <w:marTop w:val="0"/>
                                  <w:marBottom w:val="0"/>
                                  <w:divBdr>
                                    <w:top w:val="none" w:sz="0" w:space="0" w:color="auto"/>
                                    <w:left w:val="none" w:sz="0" w:space="0" w:color="auto"/>
                                    <w:bottom w:val="none" w:sz="0" w:space="0" w:color="auto"/>
                                    <w:right w:val="none" w:sz="0" w:space="0" w:color="auto"/>
                                  </w:divBdr>
                                  <w:divsChild>
                                    <w:div w:id="212815703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496961190">
      <w:bodyDiv w:val="1"/>
      <w:marLeft w:val="0"/>
      <w:marRight w:val="0"/>
      <w:marTop w:val="0"/>
      <w:marBottom w:val="0"/>
      <w:divBdr>
        <w:top w:val="none" w:sz="0" w:space="0" w:color="auto"/>
        <w:left w:val="none" w:sz="0" w:space="0" w:color="auto"/>
        <w:bottom w:val="none" w:sz="0" w:space="0" w:color="auto"/>
        <w:right w:val="none" w:sz="0" w:space="0" w:color="auto"/>
      </w:divBdr>
      <w:divsChild>
        <w:div w:id="281958770">
          <w:marLeft w:val="0"/>
          <w:marRight w:val="0"/>
          <w:marTop w:val="0"/>
          <w:marBottom w:val="0"/>
          <w:divBdr>
            <w:top w:val="none" w:sz="0" w:space="0" w:color="auto"/>
            <w:left w:val="none" w:sz="0" w:space="0" w:color="auto"/>
            <w:bottom w:val="none" w:sz="0" w:space="0" w:color="auto"/>
            <w:right w:val="none" w:sz="0" w:space="0" w:color="auto"/>
          </w:divBdr>
          <w:divsChild>
            <w:div w:id="1418136570">
              <w:marLeft w:val="0"/>
              <w:marRight w:val="0"/>
              <w:marTop w:val="0"/>
              <w:marBottom w:val="0"/>
              <w:divBdr>
                <w:top w:val="none" w:sz="0" w:space="0" w:color="auto"/>
                <w:left w:val="none" w:sz="0" w:space="0" w:color="auto"/>
                <w:bottom w:val="none" w:sz="0" w:space="0" w:color="auto"/>
                <w:right w:val="none" w:sz="0" w:space="0" w:color="auto"/>
              </w:divBdr>
              <w:divsChild>
                <w:div w:id="908464515">
                  <w:marLeft w:val="0"/>
                  <w:marRight w:val="0"/>
                  <w:marTop w:val="0"/>
                  <w:marBottom w:val="0"/>
                  <w:divBdr>
                    <w:top w:val="none" w:sz="0" w:space="0" w:color="auto"/>
                    <w:left w:val="none" w:sz="0" w:space="0" w:color="auto"/>
                    <w:bottom w:val="none" w:sz="0" w:space="0" w:color="auto"/>
                    <w:right w:val="none" w:sz="0" w:space="0" w:color="auto"/>
                  </w:divBdr>
                  <w:divsChild>
                    <w:div w:id="803278110">
                      <w:marLeft w:val="0"/>
                      <w:marRight w:val="0"/>
                      <w:marTop w:val="0"/>
                      <w:marBottom w:val="0"/>
                      <w:divBdr>
                        <w:top w:val="none" w:sz="0" w:space="0" w:color="auto"/>
                        <w:left w:val="none" w:sz="0" w:space="0" w:color="auto"/>
                        <w:bottom w:val="none" w:sz="0" w:space="0" w:color="auto"/>
                        <w:right w:val="none" w:sz="0" w:space="0" w:color="auto"/>
                      </w:divBdr>
                      <w:divsChild>
                        <w:div w:id="1866399868">
                          <w:marLeft w:val="75"/>
                          <w:marRight w:val="0"/>
                          <w:marTop w:val="0"/>
                          <w:marBottom w:val="0"/>
                          <w:divBdr>
                            <w:top w:val="none" w:sz="0" w:space="0" w:color="auto"/>
                            <w:left w:val="none" w:sz="0" w:space="0" w:color="auto"/>
                            <w:bottom w:val="none" w:sz="0" w:space="0" w:color="auto"/>
                            <w:right w:val="none" w:sz="0" w:space="0" w:color="auto"/>
                          </w:divBdr>
                          <w:divsChild>
                            <w:div w:id="857155763">
                              <w:marLeft w:val="0"/>
                              <w:marRight w:val="0"/>
                              <w:marTop w:val="0"/>
                              <w:marBottom w:val="0"/>
                              <w:divBdr>
                                <w:top w:val="none" w:sz="0" w:space="0" w:color="auto"/>
                                <w:left w:val="none" w:sz="0" w:space="0" w:color="auto"/>
                                <w:bottom w:val="none" w:sz="0" w:space="0" w:color="auto"/>
                                <w:right w:val="none" w:sz="0" w:space="0" w:color="auto"/>
                              </w:divBdr>
                              <w:divsChild>
                                <w:div w:id="1769422430">
                                  <w:marLeft w:val="0"/>
                                  <w:marRight w:val="0"/>
                                  <w:marTop w:val="0"/>
                                  <w:marBottom w:val="0"/>
                                  <w:divBdr>
                                    <w:top w:val="none" w:sz="0" w:space="0" w:color="auto"/>
                                    <w:left w:val="none" w:sz="0" w:space="0" w:color="auto"/>
                                    <w:bottom w:val="none" w:sz="0" w:space="0" w:color="auto"/>
                                    <w:right w:val="none" w:sz="0" w:space="0" w:color="auto"/>
                                  </w:divBdr>
                                  <w:divsChild>
                                    <w:div w:id="1620840965">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503210758">
      <w:bodyDiv w:val="1"/>
      <w:marLeft w:val="0"/>
      <w:marRight w:val="0"/>
      <w:marTop w:val="0"/>
      <w:marBottom w:val="0"/>
      <w:divBdr>
        <w:top w:val="none" w:sz="0" w:space="0" w:color="auto"/>
        <w:left w:val="none" w:sz="0" w:space="0" w:color="auto"/>
        <w:bottom w:val="none" w:sz="0" w:space="0" w:color="auto"/>
        <w:right w:val="none" w:sz="0" w:space="0" w:color="auto"/>
      </w:divBdr>
      <w:divsChild>
        <w:div w:id="493958682">
          <w:marLeft w:val="0"/>
          <w:marRight w:val="0"/>
          <w:marTop w:val="0"/>
          <w:marBottom w:val="0"/>
          <w:divBdr>
            <w:top w:val="none" w:sz="0" w:space="0" w:color="auto"/>
            <w:left w:val="none" w:sz="0" w:space="0" w:color="auto"/>
            <w:bottom w:val="none" w:sz="0" w:space="0" w:color="auto"/>
            <w:right w:val="none" w:sz="0" w:space="0" w:color="auto"/>
          </w:divBdr>
          <w:divsChild>
            <w:div w:id="1414470041">
              <w:marLeft w:val="0"/>
              <w:marRight w:val="0"/>
              <w:marTop w:val="0"/>
              <w:marBottom w:val="0"/>
              <w:divBdr>
                <w:top w:val="none" w:sz="0" w:space="0" w:color="auto"/>
                <w:left w:val="none" w:sz="0" w:space="0" w:color="auto"/>
                <w:bottom w:val="none" w:sz="0" w:space="0" w:color="auto"/>
                <w:right w:val="none" w:sz="0" w:space="0" w:color="auto"/>
              </w:divBdr>
              <w:divsChild>
                <w:div w:id="1082532471">
                  <w:marLeft w:val="0"/>
                  <w:marRight w:val="0"/>
                  <w:marTop w:val="0"/>
                  <w:marBottom w:val="0"/>
                  <w:divBdr>
                    <w:top w:val="none" w:sz="0" w:space="0" w:color="auto"/>
                    <w:left w:val="none" w:sz="0" w:space="0" w:color="auto"/>
                    <w:bottom w:val="none" w:sz="0" w:space="0" w:color="auto"/>
                    <w:right w:val="none" w:sz="0" w:space="0" w:color="auto"/>
                  </w:divBdr>
                  <w:divsChild>
                    <w:div w:id="484667001">
                      <w:marLeft w:val="0"/>
                      <w:marRight w:val="0"/>
                      <w:marTop w:val="0"/>
                      <w:marBottom w:val="0"/>
                      <w:divBdr>
                        <w:top w:val="none" w:sz="0" w:space="0" w:color="auto"/>
                        <w:left w:val="none" w:sz="0" w:space="0" w:color="auto"/>
                        <w:bottom w:val="none" w:sz="0" w:space="0" w:color="auto"/>
                        <w:right w:val="none" w:sz="0" w:space="0" w:color="auto"/>
                      </w:divBdr>
                      <w:divsChild>
                        <w:div w:id="666448129">
                          <w:marLeft w:val="75"/>
                          <w:marRight w:val="0"/>
                          <w:marTop w:val="0"/>
                          <w:marBottom w:val="0"/>
                          <w:divBdr>
                            <w:top w:val="none" w:sz="0" w:space="0" w:color="auto"/>
                            <w:left w:val="none" w:sz="0" w:space="0" w:color="auto"/>
                            <w:bottom w:val="none" w:sz="0" w:space="0" w:color="auto"/>
                            <w:right w:val="none" w:sz="0" w:space="0" w:color="auto"/>
                          </w:divBdr>
                          <w:divsChild>
                            <w:div w:id="276184386">
                              <w:marLeft w:val="0"/>
                              <w:marRight w:val="0"/>
                              <w:marTop w:val="0"/>
                              <w:marBottom w:val="0"/>
                              <w:divBdr>
                                <w:top w:val="none" w:sz="0" w:space="0" w:color="auto"/>
                                <w:left w:val="none" w:sz="0" w:space="0" w:color="auto"/>
                                <w:bottom w:val="none" w:sz="0" w:space="0" w:color="auto"/>
                                <w:right w:val="none" w:sz="0" w:space="0" w:color="auto"/>
                              </w:divBdr>
                              <w:divsChild>
                                <w:div w:id="740099480">
                                  <w:marLeft w:val="0"/>
                                  <w:marRight w:val="0"/>
                                  <w:marTop w:val="0"/>
                                  <w:marBottom w:val="0"/>
                                  <w:divBdr>
                                    <w:top w:val="none" w:sz="0" w:space="0" w:color="auto"/>
                                    <w:left w:val="none" w:sz="0" w:space="0" w:color="auto"/>
                                    <w:bottom w:val="none" w:sz="0" w:space="0" w:color="auto"/>
                                    <w:right w:val="none" w:sz="0" w:space="0" w:color="auto"/>
                                  </w:divBdr>
                                  <w:divsChild>
                                    <w:div w:id="613950821">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509879168">
      <w:bodyDiv w:val="1"/>
      <w:marLeft w:val="0"/>
      <w:marRight w:val="0"/>
      <w:marTop w:val="0"/>
      <w:marBottom w:val="0"/>
      <w:divBdr>
        <w:top w:val="none" w:sz="0" w:space="0" w:color="auto"/>
        <w:left w:val="none" w:sz="0" w:space="0" w:color="auto"/>
        <w:bottom w:val="none" w:sz="0" w:space="0" w:color="auto"/>
        <w:right w:val="none" w:sz="0" w:space="0" w:color="auto"/>
      </w:divBdr>
      <w:divsChild>
        <w:div w:id="1700858431">
          <w:marLeft w:val="0"/>
          <w:marRight w:val="0"/>
          <w:marTop w:val="0"/>
          <w:marBottom w:val="0"/>
          <w:divBdr>
            <w:top w:val="none" w:sz="0" w:space="0" w:color="auto"/>
            <w:left w:val="none" w:sz="0" w:space="0" w:color="auto"/>
            <w:bottom w:val="none" w:sz="0" w:space="0" w:color="auto"/>
            <w:right w:val="none" w:sz="0" w:space="0" w:color="auto"/>
          </w:divBdr>
          <w:divsChild>
            <w:div w:id="1373505529">
              <w:marLeft w:val="0"/>
              <w:marRight w:val="0"/>
              <w:marTop w:val="0"/>
              <w:marBottom w:val="0"/>
              <w:divBdr>
                <w:top w:val="none" w:sz="0" w:space="0" w:color="auto"/>
                <w:left w:val="none" w:sz="0" w:space="0" w:color="auto"/>
                <w:bottom w:val="none" w:sz="0" w:space="0" w:color="auto"/>
                <w:right w:val="none" w:sz="0" w:space="0" w:color="auto"/>
              </w:divBdr>
              <w:divsChild>
                <w:div w:id="1716276261">
                  <w:marLeft w:val="0"/>
                  <w:marRight w:val="0"/>
                  <w:marTop w:val="0"/>
                  <w:marBottom w:val="0"/>
                  <w:divBdr>
                    <w:top w:val="none" w:sz="0" w:space="0" w:color="auto"/>
                    <w:left w:val="none" w:sz="0" w:space="0" w:color="auto"/>
                    <w:bottom w:val="none" w:sz="0" w:space="0" w:color="auto"/>
                    <w:right w:val="none" w:sz="0" w:space="0" w:color="auto"/>
                  </w:divBdr>
                  <w:divsChild>
                    <w:div w:id="1008021186">
                      <w:marLeft w:val="0"/>
                      <w:marRight w:val="0"/>
                      <w:marTop w:val="0"/>
                      <w:marBottom w:val="0"/>
                      <w:divBdr>
                        <w:top w:val="none" w:sz="0" w:space="0" w:color="auto"/>
                        <w:left w:val="none" w:sz="0" w:space="0" w:color="auto"/>
                        <w:bottom w:val="none" w:sz="0" w:space="0" w:color="auto"/>
                        <w:right w:val="none" w:sz="0" w:space="0" w:color="auto"/>
                      </w:divBdr>
                      <w:divsChild>
                        <w:div w:id="715083062">
                          <w:marLeft w:val="75"/>
                          <w:marRight w:val="0"/>
                          <w:marTop w:val="0"/>
                          <w:marBottom w:val="0"/>
                          <w:divBdr>
                            <w:top w:val="none" w:sz="0" w:space="0" w:color="auto"/>
                            <w:left w:val="none" w:sz="0" w:space="0" w:color="auto"/>
                            <w:bottom w:val="none" w:sz="0" w:space="0" w:color="auto"/>
                            <w:right w:val="none" w:sz="0" w:space="0" w:color="auto"/>
                          </w:divBdr>
                          <w:divsChild>
                            <w:div w:id="836532707">
                              <w:marLeft w:val="0"/>
                              <w:marRight w:val="0"/>
                              <w:marTop w:val="0"/>
                              <w:marBottom w:val="0"/>
                              <w:divBdr>
                                <w:top w:val="none" w:sz="0" w:space="0" w:color="auto"/>
                                <w:left w:val="none" w:sz="0" w:space="0" w:color="auto"/>
                                <w:bottom w:val="none" w:sz="0" w:space="0" w:color="auto"/>
                                <w:right w:val="none" w:sz="0" w:space="0" w:color="auto"/>
                              </w:divBdr>
                              <w:divsChild>
                                <w:div w:id="1980767265">
                                  <w:marLeft w:val="0"/>
                                  <w:marRight w:val="0"/>
                                  <w:marTop w:val="0"/>
                                  <w:marBottom w:val="0"/>
                                  <w:divBdr>
                                    <w:top w:val="none" w:sz="0" w:space="0" w:color="auto"/>
                                    <w:left w:val="none" w:sz="0" w:space="0" w:color="auto"/>
                                    <w:bottom w:val="none" w:sz="0" w:space="0" w:color="auto"/>
                                    <w:right w:val="none" w:sz="0" w:space="0" w:color="auto"/>
                                  </w:divBdr>
                                  <w:divsChild>
                                    <w:div w:id="401486821">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525683028">
      <w:bodyDiv w:val="1"/>
      <w:marLeft w:val="0"/>
      <w:marRight w:val="0"/>
      <w:marTop w:val="0"/>
      <w:marBottom w:val="0"/>
      <w:divBdr>
        <w:top w:val="none" w:sz="0" w:space="0" w:color="auto"/>
        <w:left w:val="none" w:sz="0" w:space="0" w:color="auto"/>
        <w:bottom w:val="none" w:sz="0" w:space="0" w:color="auto"/>
        <w:right w:val="none" w:sz="0" w:space="0" w:color="auto"/>
      </w:divBdr>
      <w:divsChild>
        <w:div w:id="2094885606">
          <w:marLeft w:val="0"/>
          <w:marRight w:val="0"/>
          <w:marTop w:val="0"/>
          <w:marBottom w:val="0"/>
          <w:divBdr>
            <w:top w:val="none" w:sz="0" w:space="0" w:color="auto"/>
            <w:left w:val="none" w:sz="0" w:space="0" w:color="auto"/>
            <w:bottom w:val="none" w:sz="0" w:space="0" w:color="auto"/>
            <w:right w:val="none" w:sz="0" w:space="0" w:color="auto"/>
          </w:divBdr>
          <w:divsChild>
            <w:div w:id="1442922026">
              <w:marLeft w:val="0"/>
              <w:marRight w:val="0"/>
              <w:marTop w:val="0"/>
              <w:marBottom w:val="0"/>
              <w:divBdr>
                <w:top w:val="none" w:sz="0" w:space="0" w:color="auto"/>
                <w:left w:val="none" w:sz="0" w:space="0" w:color="auto"/>
                <w:bottom w:val="none" w:sz="0" w:space="0" w:color="auto"/>
                <w:right w:val="none" w:sz="0" w:space="0" w:color="auto"/>
              </w:divBdr>
              <w:divsChild>
                <w:div w:id="359358479">
                  <w:marLeft w:val="0"/>
                  <w:marRight w:val="0"/>
                  <w:marTop w:val="0"/>
                  <w:marBottom w:val="0"/>
                  <w:divBdr>
                    <w:top w:val="none" w:sz="0" w:space="0" w:color="auto"/>
                    <w:left w:val="none" w:sz="0" w:space="0" w:color="auto"/>
                    <w:bottom w:val="none" w:sz="0" w:space="0" w:color="auto"/>
                    <w:right w:val="none" w:sz="0" w:space="0" w:color="auto"/>
                  </w:divBdr>
                  <w:divsChild>
                    <w:div w:id="649021112">
                      <w:marLeft w:val="0"/>
                      <w:marRight w:val="0"/>
                      <w:marTop w:val="0"/>
                      <w:marBottom w:val="0"/>
                      <w:divBdr>
                        <w:top w:val="none" w:sz="0" w:space="0" w:color="auto"/>
                        <w:left w:val="none" w:sz="0" w:space="0" w:color="auto"/>
                        <w:bottom w:val="none" w:sz="0" w:space="0" w:color="auto"/>
                        <w:right w:val="none" w:sz="0" w:space="0" w:color="auto"/>
                      </w:divBdr>
                      <w:divsChild>
                        <w:div w:id="510220008">
                          <w:marLeft w:val="75"/>
                          <w:marRight w:val="0"/>
                          <w:marTop w:val="0"/>
                          <w:marBottom w:val="0"/>
                          <w:divBdr>
                            <w:top w:val="none" w:sz="0" w:space="0" w:color="auto"/>
                            <w:left w:val="none" w:sz="0" w:space="0" w:color="auto"/>
                            <w:bottom w:val="none" w:sz="0" w:space="0" w:color="auto"/>
                            <w:right w:val="none" w:sz="0" w:space="0" w:color="auto"/>
                          </w:divBdr>
                          <w:divsChild>
                            <w:div w:id="1627463159">
                              <w:marLeft w:val="0"/>
                              <w:marRight w:val="0"/>
                              <w:marTop w:val="0"/>
                              <w:marBottom w:val="0"/>
                              <w:divBdr>
                                <w:top w:val="none" w:sz="0" w:space="0" w:color="auto"/>
                                <w:left w:val="none" w:sz="0" w:space="0" w:color="auto"/>
                                <w:bottom w:val="none" w:sz="0" w:space="0" w:color="auto"/>
                                <w:right w:val="none" w:sz="0" w:space="0" w:color="auto"/>
                              </w:divBdr>
                              <w:divsChild>
                                <w:div w:id="211504456">
                                  <w:marLeft w:val="0"/>
                                  <w:marRight w:val="0"/>
                                  <w:marTop w:val="0"/>
                                  <w:marBottom w:val="0"/>
                                  <w:divBdr>
                                    <w:top w:val="none" w:sz="0" w:space="0" w:color="auto"/>
                                    <w:left w:val="none" w:sz="0" w:space="0" w:color="auto"/>
                                    <w:bottom w:val="none" w:sz="0" w:space="0" w:color="auto"/>
                                    <w:right w:val="none" w:sz="0" w:space="0" w:color="auto"/>
                                  </w:divBdr>
                                  <w:divsChild>
                                    <w:div w:id="142391832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555555717">
      <w:bodyDiv w:val="1"/>
      <w:marLeft w:val="0"/>
      <w:marRight w:val="0"/>
      <w:marTop w:val="0"/>
      <w:marBottom w:val="0"/>
      <w:divBdr>
        <w:top w:val="none" w:sz="0" w:space="0" w:color="auto"/>
        <w:left w:val="none" w:sz="0" w:space="0" w:color="auto"/>
        <w:bottom w:val="none" w:sz="0" w:space="0" w:color="auto"/>
        <w:right w:val="none" w:sz="0" w:space="0" w:color="auto"/>
      </w:divBdr>
    </w:div>
    <w:div w:id="636568574">
      <w:bodyDiv w:val="1"/>
      <w:marLeft w:val="0"/>
      <w:marRight w:val="0"/>
      <w:marTop w:val="0"/>
      <w:marBottom w:val="0"/>
      <w:divBdr>
        <w:top w:val="none" w:sz="0" w:space="0" w:color="auto"/>
        <w:left w:val="none" w:sz="0" w:space="0" w:color="auto"/>
        <w:bottom w:val="none" w:sz="0" w:space="0" w:color="auto"/>
        <w:right w:val="none" w:sz="0" w:space="0" w:color="auto"/>
      </w:divBdr>
    </w:div>
    <w:div w:id="639772951">
      <w:bodyDiv w:val="1"/>
      <w:marLeft w:val="0"/>
      <w:marRight w:val="0"/>
      <w:marTop w:val="0"/>
      <w:marBottom w:val="0"/>
      <w:divBdr>
        <w:top w:val="none" w:sz="0" w:space="0" w:color="auto"/>
        <w:left w:val="none" w:sz="0" w:space="0" w:color="auto"/>
        <w:bottom w:val="none" w:sz="0" w:space="0" w:color="auto"/>
        <w:right w:val="none" w:sz="0" w:space="0" w:color="auto"/>
      </w:divBdr>
      <w:divsChild>
        <w:div w:id="255869647">
          <w:marLeft w:val="0"/>
          <w:marRight w:val="0"/>
          <w:marTop w:val="0"/>
          <w:marBottom w:val="0"/>
          <w:divBdr>
            <w:top w:val="none" w:sz="0" w:space="0" w:color="auto"/>
            <w:left w:val="none" w:sz="0" w:space="0" w:color="auto"/>
            <w:bottom w:val="none" w:sz="0" w:space="0" w:color="auto"/>
            <w:right w:val="none" w:sz="0" w:space="0" w:color="auto"/>
          </w:divBdr>
          <w:divsChild>
            <w:div w:id="1186210862">
              <w:marLeft w:val="0"/>
              <w:marRight w:val="0"/>
              <w:marTop w:val="0"/>
              <w:marBottom w:val="0"/>
              <w:divBdr>
                <w:top w:val="none" w:sz="0" w:space="0" w:color="auto"/>
                <w:left w:val="none" w:sz="0" w:space="0" w:color="auto"/>
                <w:bottom w:val="none" w:sz="0" w:space="0" w:color="auto"/>
                <w:right w:val="none" w:sz="0" w:space="0" w:color="auto"/>
              </w:divBdr>
              <w:divsChild>
                <w:div w:id="1207109324">
                  <w:marLeft w:val="0"/>
                  <w:marRight w:val="0"/>
                  <w:marTop w:val="0"/>
                  <w:marBottom w:val="0"/>
                  <w:divBdr>
                    <w:top w:val="none" w:sz="0" w:space="0" w:color="auto"/>
                    <w:left w:val="none" w:sz="0" w:space="0" w:color="auto"/>
                    <w:bottom w:val="none" w:sz="0" w:space="0" w:color="auto"/>
                    <w:right w:val="none" w:sz="0" w:space="0" w:color="auto"/>
                  </w:divBdr>
                  <w:divsChild>
                    <w:div w:id="1708220545">
                      <w:marLeft w:val="0"/>
                      <w:marRight w:val="0"/>
                      <w:marTop w:val="0"/>
                      <w:marBottom w:val="0"/>
                      <w:divBdr>
                        <w:top w:val="none" w:sz="0" w:space="0" w:color="auto"/>
                        <w:left w:val="none" w:sz="0" w:space="0" w:color="auto"/>
                        <w:bottom w:val="none" w:sz="0" w:space="0" w:color="auto"/>
                        <w:right w:val="none" w:sz="0" w:space="0" w:color="auto"/>
                      </w:divBdr>
                      <w:divsChild>
                        <w:div w:id="785390119">
                          <w:marLeft w:val="75"/>
                          <w:marRight w:val="0"/>
                          <w:marTop w:val="0"/>
                          <w:marBottom w:val="0"/>
                          <w:divBdr>
                            <w:top w:val="none" w:sz="0" w:space="0" w:color="auto"/>
                            <w:left w:val="none" w:sz="0" w:space="0" w:color="auto"/>
                            <w:bottom w:val="none" w:sz="0" w:space="0" w:color="auto"/>
                            <w:right w:val="none" w:sz="0" w:space="0" w:color="auto"/>
                          </w:divBdr>
                          <w:divsChild>
                            <w:div w:id="807406177">
                              <w:marLeft w:val="0"/>
                              <w:marRight w:val="0"/>
                              <w:marTop w:val="0"/>
                              <w:marBottom w:val="0"/>
                              <w:divBdr>
                                <w:top w:val="none" w:sz="0" w:space="0" w:color="auto"/>
                                <w:left w:val="none" w:sz="0" w:space="0" w:color="auto"/>
                                <w:bottom w:val="none" w:sz="0" w:space="0" w:color="auto"/>
                                <w:right w:val="none" w:sz="0" w:space="0" w:color="auto"/>
                              </w:divBdr>
                              <w:divsChild>
                                <w:div w:id="2138058530">
                                  <w:marLeft w:val="0"/>
                                  <w:marRight w:val="0"/>
                                  <w:marTop w:val="0"/>
                                  <w:marBottom w:val="0"/>
                                  <w:divBdr>
                                    <w:top w:val="none" w:sz="0" w:space="0" w:color="auto"/>
                                    <w:left w:val="none" w:sz="0" w:space="0" w:color="auto"/>
                                    <w:bottom w:val="none" w:sz="0" w:space="0" w:color="auto"/>
                                    <w:right w:val="none" w:sz="0" w:space="0" w:color="auto"/>
                                  </w:divBdr>
                                  <w:divsChild>
                                    <w:div w:id="149699108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677654807">
      <w:bodyDiv w:val="1"/>
      <w:marLeft w:val="0"/>
      <w:marRight w:val="0"/>
      <w:marTop w:val="0"/>
      <w:marBottom w:val="0"/>
      <w:divBdr>
        <w:top w:val="none" w:sz="0" w:space="0" w:color="auto"/>
        <w:left w:val="none" w:sz="0" w:space="0" w:color="auto"/>
        <w:bottom w:val="none" w:sz="0" w:space="0" w:color="auto"/>
        <w:right w:val="none" w:sz="0" w:space="0" w:color="auto"/>
      </w:divBdr>
    </w:div>
    <w:div w:id="685980161">
      <w:bodyDiv w:val="1"/>
      <w:marLeft w:val="0"/>
      <w:marRight w:val="0"/>
      <w:marTop w:val="0"/>
      <w:marBottom w:val="0"/>
      <w:divBdr>
        <w:top w:val="none" w:sz="0" w:space="0" w:color="auto"/>
        <w:left w:val="none" w:sz="0" w:space="0" w:color="auto"/>
        <w:bottom w:val="none" w:sz="0" w:space="0" w:color="auto"/>
        <w:right w:val="none" w:sz="0" w:space="0" w:color="auto"/>
      </w:divBdr>
    </w:div>
    <w:div w:id="705103212">
      <w:bodyDiv w:val="1"/>
      <w:marLeft w:val="0"/>
      <w:marRight w:val="0"/>
      <w:marTop w:val="0"/>
      <w:marBottom w:val="0"/>
      <w:divBdr>
        <w:top w:val="none" w:sz="0" w:space="0" w:color="auto"/>
        <w:left w:val="none" w:sz="0" w:space="0" w:color="auto"/>
        <w:bottom w:val="none" w:sz="0" w:space="0" w:color="auto"/>
        <w:right w:val="none" w:sz="0" w:space="0" w:color="auto"/>
      </w:divBdr>
    </w:div>
    <w:div w:id="915213404">
      <w:bodyDiv w:val="1"/>
      <w:marLeft w:val="0"/>
      <w:marRight w:val="0"/>
      <w:marTop w:val="0"/>
      <w:marBottom w:val="0"/>
      <w:divBdr>
        <w:top w:val="none" w:sz="0" w:space="0" w:color="auto"/>
        <w:left w:val="none" w:sz="0" w:space="0" w:color="auto"/>
        <w:bottom w:val="none" w:sz="0" w:space="0" w:color="auto"/>
        <w:right w:val="none" w:sz="0" w:space="0" w:color="auto"/>
      </w:divBdr>
    </w:div>
    <w:div w:id="1004433769">
      <w:bodyDiv w:val="1"/>
      <w:marLeft w:val="0"/>
      <w:marRight w:val="0"/>
      <w:marTop w:val="0"/>
      <w:marBottom w:val="0"/>
      <w:divBdr>
        <w:top w:val="none" w:sz="0" w:space="0" w:color="auto"/>
        <w:left w:val="none" w:sz="0" w:space="0" w:color="auto"/>
        <w:bottom w:val="none" w:sz="0" w:space="0" w:color="auto"/>
        <w:right w:val="none" w:sz="0" w:space="0" w:color="auto"/>
      </w:divBdr>
      <w:divsChild>
        <w:div w:id="1179613120">
          <w:marLeft w:val="0"/>
          <w:marRight w:val="0"/>
          <w:marTop w:val="0"/>
          <w:marBottom w:val="0"/>
          <w:divBdr>
            <w:top w:val="none" w:sz="0" w:space="0" w:color="auto"/>
            <w:left w:val="none" w:sz="0" w:space="0" w:color="auto"/>
            <w:bottom w:val="none" w:sz="0" w:space="0" w:color="auto"/>
            <w:right w:val="none" w:sz="0" w:space="0" w:color="auto"/>
          </w:divBdr>
          <w:divsChild>
            <w:div w:id="534078406">
              <w:marLeft w:val="0"/>
              <w:marRight w:val="0"/>
              <w:marTop w:val="0"/>
              <w:marBottom w:val="0"/>
              <w:divBdr>
                <w:top w:val="none" w:sz="0" w:space="0" w:color="auto"/>
                <w:left w:val="none" w:sz="0" w:space="0" w:color="auto"/>
                <w:bottom w:val="none" w:sz="0" w:space="0" w:color="auto"/>
                <w:right w:val="none" w:sz="0" w:space="0" w:color="auto"/>
              </w:divBdr>
              <w:divsChild>
                <w:div w:id="540048033">
                  <w:marLeft w:val="0"/>
                  <w:marRight w:val="0"/>
                  <w:marTop w:val="0"/>
                  <w:marBottom w:val="0"/>
                  <w:divBdr>
                    <w:top w:val="none" w:sz="0" w:space="0" w:color="auto"/>
                    <w:left w:val="none" w:sz="0" w:space="0" w:color="auto"/>
                    <w:bottom w:val="none" w:sz="0" w:space="0" w:color="auto"/>
                    <w:right w:val="none" w:sz="0" w:space="0" w:color="auto"/>
                  </w:divBdr>
                  <w:divsChild>
                    <w:div w:id="253906890">
                      <w:marLeft w:val="0"/>
                      <w:marRight w:val="0"/>
                      <w:marTop w:val="0"/>
                      <w:marBottom w:val="0"/>
                      <w:divBdr>
                        <w:top w:val="none" w:sz="0" w:space="0" w:color="auto"/>
                        <w:left w:val="none" w:sz="0" w:space="0" w:color="auto"/>
                        <w:bottom w:val="none" w:sz="0" w:space="0" w:color="auto"/>
                        <w:right w:val="none" w:sz="0" w:space="0" w:color="auto"/>
                      </w:divBdr>
                      <w:divsChild>
                        <w:div w:id="462888065">
                          <w:marLeft w:val="75"/>
                          <w:marRight w:val="0"/>
                          <w:marTop w:val="0"/>
                          <w:marBottom w:val="0"/>
                          <w:divBdr>
                            <w:top w:val="none" w:sz="0" w:space="0" w:color="auto"/>
                            <w:left w:val="none" w:sz="0" w:space="0" w:color="auto"/>
                            <w:bottom w:val="none" w:sz="0" w:space="0" w:color="auto"/>
                            <w:right w:val="none" w:sz="0" w:space="0" w:color="auto"/>
                          </w:divBdr>
                          <w:divsChild>
                            <w:div w:id="1328050955">
                              <w:marLeft w:val="0"/>
                              <w:marRight w:val="0"/>
                              <w:marTop w:val="0"/>
                              <w:marBottom w:val="0"/>
                              <w:divBdr>
                                <w:top w:val="none" w:sz="0" w:space="0" w:color="auto"/>
                                <w:left w:val="none" w:sz="0" w:space="0" w:color="auto"/>
                                <w:bottom w:val="none" w:sz="0" w:space="0" w:color="auto"/>
                                <w:right w:val="none" w:sz="0" w:space="0" w:color="auto"/>
                              </w:divBdr>
                              <w:divsChild>
                                <w:div w:id="2097743658">
                                  <w:marLeft w:val="0"/>
                                  <w:marRight w:val="0"/>
                                  <w:marTop w:val="0"/>
                                  <w:marBottom w:val="0"/>
                                  <w:divBdr>
                                    <w:top w:val="none" w:sz="0" w:space="0" w:color="auto"/>
                                    <w:left w:val="none" w:sz="0" w:space="0" w:color="auto"/>
                                    <w:bottom w:val="none" w:sz="0" w:space="0" w:color="auto"/>
                                    <w:right w:val="none" w:sz="0" w:space="0" w:color="auto"/>
                                  </w:divBdr>
                                  <w:divsChild>
                                    <w:div w:id="2027553542">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025668315">
      <w:bodyDiv w:val="1"/>
      <w:marLeft w:val="0"/>
      <w:marRight w:val="0"/>
      <w:marTop w:val="0"/>
      <w:marBottom w:val="0"/>
      <w:divBdr>
        <w:top w:val="none" w:sz="0" w:space="0" w:color="auto"/>
        <w:left w:val="none" w:sz="0" w:space="0" w:color="auto"/>
        <w:bottom w:val="none" w:sz="0" w:space="0" w:color="auto"/>
        <w:right w:val="none" w:sz="0" w:space="0" w:color="auto"/>
      </w:divBdr>
    </w:div>
    <w:div w:id="1040282169">
      <w:bodyDiv w:val="1"/>
      <w:marLeft w:val="0"/>
      <w:marRight w:val="0"/>
      <w:marTop w:val="0"/>
      <w:marBottom w:val="0"/>
      <w:divBdr>
        <w:top w:val="none" w:sz="0" w:space="0" w:color="auto"/>
        <w:left w:val="none" w:sz="0" w:space="0" w:color="auto"/>
        <w:bottom w:val="none" w:sz="0" w:space="0" w:color="auto"/>
        <w:right w:val="none" w:sz="0" w:space="0" w:color="auto"/>
      </w:divBdr>
    </w:div>
    <w:div w:id="1045331701">
      <w:bodyDiv w:val="1"/>
      <w:marLeft w:val="0"/>
      <w:marRight w:val="0"/>
      <w:marTop w:val="0"/>
      <w:marBottom w:val="0"/>
      <w:divBdr>
        <w:top w:val="none" w:sz="0" w:space="0" w:color="auto"/>
        <w:left w:val="none" w:sz="0" w:space="0" w:color="auto"/>
        <w:bottom w:val="none" w:sz="0" w:space="0" w:color="auto"/>
        <w:right w:val="none" w:sz="0" w:space="0" w:color="auto"/>
      </w:divBdr>
    </w:div>
    <w:div w:id="1103652234">
      <w:bodyDiv w:val="1"/>
      <w:marLeft w:val="0"/>
      <w:marRight w:val="0"/>
      <w:marTop w:val="0"/>
      <w:marBottom w:val="0"/>
      <w:divBdr>
        <w:top w:val="none" w:sz="0" w:space="0" w:color="auto"/>
        <w:left w:val="none" w:sz="0" w:space="0" w:color="auto"/>
        <w:bottom w:val="none" w:sz="0" w:space="0" w:color="auto"/>
        <w:right w:val="none" w:sz="0" w:space="0" w:color="auto"/>
      </w:divBdr>
    </w:div>
    <w:div w:id="1227456238">
      <w:bodyDiv w:val="1"/>
      <w:marLeft w:val="0"/>
      <w:marRight w:val="0"/>
      <w:marTop w:val="0"/>
      <w:marBottom w:val="0"/>
      <w:divBdr>
        <w:top w:val="none" w:sz="0" w:space="0" w:color="auto"/>
        <w:left w:val="none" w:sz="0" w:space="0" w:color="auto"/>
        <w:bottom w:val="none" w:sz="0" w:space="0" w:color="auto"/>
        <w:right w:val="none" w:sz="0" w:space="0" w:color="auto"/>
      </w:divBdr>
    </w:div>
    <w:div w:id="1268389426">
      <w:bodyDiv w:val="1"/>
      <w:marLeft w:val="0"/>
      <w:marRight w:val="0"/>
      <w:marTop w:val="0"/>
      <w:marBottom w:val="0"/>
      <w:divBdr>
        <w:top w:val="none" w:sz="0" w:space="0" w:color="auto"/>
        <w:left w:val="none" w:sz="0" w:space="0" w:color="auto"/>
        <w:bottom w:val="none" w:sz="0" w:space="0" w:color="auto"/>
        <w:right w:val="none" w:sz="0" w:space="0" w:color="auto"/>
      </w:divBdr>
      <w:divsChild>
        <w:div w:id="969476712">
          <w:marLeft w:val="0"/>
          <w:marRight w:val="0"/>
          <w:marTop w:val="0"/>
          <w:marBottom w:val="0"/>
          <w:divBdr>
            <w:top w:val="none" w:sz="0" w:space="0" w:color="auto"/>
            <w:left w:val="none" w:sz="0" w:space="0" w:color="auto"/>
            <w:bottom w:val="none" w:sz="0" w:space="0" w:color="auto"/>
            <w:right w:val="none" w:sz="0" w:space="0" w:color="auto"/>
          </w:divBdr>
          <w:divsChild>
            <w:div w:id="346101279">
              <w:marLeft w:val="0"/>
              <w:marRight w:val="0"/>
              <w:marTop w:val="0"/>
              <w:marBottom w:val="0"/>
              <w:divBdr>
                <w:top w:val="none" w:sz="0" w:space="0" w:color="auto"/>
                <w:left w:val="none" w:sz="0" w:space="0" w:color="auto"/>
                <w:bottom w:val="none" w:sz="0" w:space="0" w:color="auto"/>
                <w:right w:val="none" w:sz="0" w:space="0" w:color="auto"/>
              </w:divBdr>
              <w:divsChild>
                <w:div w:id="428089310">
                  <w:marLeft w:val="0"/>
                  <w:marRight w:val="0"/>
                  <w:marTop w:val="0"/>
                  <w:marBottom w:val="0"/>
                  <w:divBdr>
                    <w:top w:val="none" w:sz="0" w:space="0" w:color="auto"/>
                    <w:left w:val="none" w:sz="0" w:space="0" w:color="auto"/>
                    <w:bottom w:val="none" w:sz="0" w:space="0" w:color="auto"/>
                    <w:right w:val="none" w:sz="0" w:space="0" w:color="auto"/>
                  </w:divBdr>
                  <w:divsChild>
                    <w:div w:id="1940722486">
                      <w:marLeft w:val="0"/>
                      <w:marRight w:val="0"/>
                      <w:marTop w:val="0"/>
                      <w:marBottom w:val="0"/>
                      <w:divBdr>
                        <w:top w:val="none" w:sz="0" w:space="0" w:color="auto"/>
                        <w:left w:val="none" w:sz="0" w:space="0" w:color="auto"/>
                        <w:bottom w:val="none" w:sz="0" w:space="0" w:color="auto"/>
                        <w:right w:val="none" w:sz="0" w:space="0" w:color="auto"/>
                      </w:divBdr>
                      <w:divsChild>
                        <w:div w:id="2060935081">
                          <w:marLeft w:val="75"/>
                          <w:marRight w:val="0"/>
                          <w:marTop w:val="0"/>
                          <w:marBottom w:val="0"/>
                          <w:divBdr>
                            <w:top w:val="none" w:sz="0" w:space="0" w:color="auto"/>
                            <w:left w:val="none" w:sz="0" w:space="0" w:color="auto"/>
                            <w:bottom w:val="none" w:sz="0" w:space="0" w:color="auto"/>
                            <w:right w:val="none" w:sz="0" w:space="0" w:color="auto"/>
                          </w:divBdr>
                          <w:divsChild>
                            <w:div w:id="1355300117">
                              <w:marLeft w:val="0"/>
                              <w:marRight w:val="0"/>
                              <w:marTop w:val="0"/>
                              <w:marBottom w:val="0"/>
                              <w:divBdr>
                                <w:top w:val="none" w:sz="0" w:space="0" w:color="auto"/>
                                <w:left w:val="none" w:sz="0" w:space="0" w:color="auto"/>
                                <w:bottom w:val="none" w:sz="0" w:space="0" w:color="auto"/>
                                <w:right w:val="none" w:sz="0" w:space="0" w:color="auto"/>
                              </w:divBdr>
                              <w:divsChild>
                                <w:div w:id="1535580494">
                                  <w:marLeft w:val="0"/>
                                  <w:marRight w:val="0"/>
                                  <w:marTop w:val="0"/>
                                  <w:marBottom w:val="0"/>
                                  <w:divBdr>
                                    <w:top w:val="none" w:sz="0" w:space="0" w:color="auto"/>
                                    <w:left w:val="none" w:sz="0" w:space="0" w:color="auto"/>
                                    <w:bottom w:val="none" w:sz="0" w:space="0" w:color="auto"/>
                                    <w:right w:val="none" w:sz="0" w:space="0" w:color="auto"/>
                                  </w:divBdr>
                                  <w:divsChild>
                                    <w:div w:id="1708680989">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324822911">
      <w:bodyDiv w:val="1"/>
      <w:marLeft w:val="0"/>
      <w:marRight w:val="0"/>
      <w:marTop w:val="0"/>
      <w:marBottom w:val="0"/>
      <w:divBdr>
        <w:top w:val="none" w:sz="0" w:space="0" w:color="auto"/>
        <w:left w:val="none" w:sz="0" w:space="0" w:color="auto"/>
        <w:bottom w:val="none" w:sz="0" w:space="0" w:color="auto"/>
        <w:right w:val="none" w:sz="0" w:space="0" w:color="auto"/>
      </w:divBdr>
    </w:div>
    <w:div w:id="1368944634">
      <w:bodyDiv w:val="1"/>
      <w:marLeft w:val="0"/>
      <w:marRight w:val="0"/>
      <w:marTop w:val="0"/>
      <w:marBottom w:val="0"/>
      <w:divBdr>
        <w:top w:val="none" w:sz="0" w:space="0" w:color="auto"/>
        <w:left w:val="none" w:sz="0" w:space="0" w:color="auto"/>
        <w:bottom w:val="none" w:sz="0" w:space="0" w:color="auto"/>
        <w:right w:val="none" w:sz="0" w:space="0" w:color="auto"/>
      </w:divBdr>
      <w:divsChild>
        <w:div w:id="1856384005">
          <w:marLeft w:val="0"/>
          <w:marRight w:val="0"/>
          <w:marTop w:val="0"/>
          <w:marBottom w:val="0"/>
          <w:divBdr>
            <w:top w:val="none" w:sz="0" w:space="0" w:color="auto"/>
            <w:left w:val="none" w:sz="0" w:space="0" w:color="auto"/>
            <w:bottom w:val="none" w:sz="0" w:space="0" w:color="auto"/>
            <w:right w:val="none" w:sz="0" w:space="0" w:color="auto"/>
          </w:divBdr>
          <w:divsChild>
            <w:div w:id="130562412">
              <w:marLeft w:val="0"/>
              <w:marRight w:val="0"/>
              <w:marTop w:val="0"/>
              <w:marBottom w:val="0"/>
              <w:divBdr>
                <w:top w:val="none" w:sz="0" w:space="0" w:color="auto"/>
                <w:left w:val="none" w:sz="0" w:space="0" w:color="auto"/>
                <w:bottom w:val="none" w:sz="0" w:space="0" w:color="auto"/>
                <w:right w:val="none" w:sz="0" w:space="0" w:color="auto"/>
              </w:divBdr>
              <w:divsChild>
                <w:div w:id="1391928733">
                  <w:marLeft w:val="0"/>
                  <w:marRight w:val="0"/>
                  <w:marTop w:val="0"/>
                  <w:marBottom w:val="0"/>
                  <w:divBdr>
                    <w:top w:val="none" w:sz="0" w:space="0" w:color="auto"/>
                    <w:left w:val="none" w:sz="0" w:space="0" w:color="auto"/>
                    <w:bottom w:val="none" w:sz="0" w:space="0" w:color="auto"/>
                    <w:right w:val="none" w:sz="0" w:space="0" w:color="auto"/>
                  </w:divBdr>
                  <w:divsChild>
                    <w:div w:id="1532381561">
                      <w:marLeft w:val="0"/>
                      <w:marRight w:val="0"/>
                      <w:marTop w:val="0"/>
                      <w:marBottom w:val="0"/>
                      <w:divBdr>
                        <w:top w:val="none" w:sz="0" w:space="0" w:color="auto"/>
                        <w:left w:val="none" w:sz="0" w:space="0" w:color="auto"/>
                        <w:bottom w:val="none" w:sz="0" w:space="0" w:color="auto"/>
                        <w:right w:val="none" w:sz="0" w:space="0" w:color="auto"/>
                      </w:divBdr>
                      <w:divsChild>
                        <w:div w:id="1486749815">
                          <w:marLeft w:val="75"/>
                          <w:marRight w:val="0"/>
                          <w:marTop w:val="0"/>
                          <w:marBottom w:val="0"/>
                          <w:divBdr>
                            <w:top w:val="none" w:sz="0" w:space="0" w:color="auto"/>
                            <w:left w:val="none" w:sz="0" w:space="0" w:color="auto"/>
                            <w:bottom w:val="none" w:sz="0" w:space="0" w:color="auto"/>
                            <w:right w:val="none" w:sz="0" w:space="0" w:color="auto"/>
                          </w:divBdr>
                          <w:divsChild>
                            <w:div w:id="1802459742">
                              <w:marLeft w:val="0"/>
                              <w:marRight w:val="0"/>
                              <w:marTop w:val="0"/>
                              <w:marBottom w:val="0"/>
                              <w:divBdr>
                                <w:top w:val="none" w:sz="0" w:space="0" w:color="auto"/>
                                <w:left w:val="none" w:sz="0" w:space="0" w:color="auto"/>
                                <w:bottom w:val="none" w:sz="0" w:space="0" w:color="auto"/>
                                <w:right w:val="none" w:sz="0" w:space="0" w:color="auto"/>
                              </w:divBdr>
                              <w:divsChild>
                                <w:div w:id="2075082195">
                                  <w:marLeft w:val="0"/>
                                  <w:marRight w:val="0"/>
                                  <w:marTop w:val="0"/>
                                  <w:marBottom w:val="0"/>
                                  <w:divBdr>
                                    <w:top w:val="none" w:sz="0" w:space="0" w:color="auto"/>
                                    <w:left w:val="none" w:sz="0" w:space="0" w:color="auto"/>
                                    <w:bottom w:val="none" w:sz="0" w:space="0" w:color="auto"/>
                                    <w:right w:val="none" w:sz="0" w:space="0" w:color="auto"/>
                                  </w:divBdr>
                                  <w:divsChild>
                                    <w:div w:id="1177428504">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470366456">
      <w:bodyDiv w:val="1"/>
      <w:marLeft w:val="0"/>
      <w:marRight w:val="0"/>
      <w:marTop w:val="0"/>
      <w:marBottom w:val="0"/>
      <w:divBdr>
        <w:top w:val="none" w:sz="0" w:space="0" w:color="auto"/>
        <w:left w:val="none" w:sz="0" w:space="0" w:color="auto"/>
        <w:bottom w:val="none" w:sz="0" w:space="0" w:color="auto"/>
        <w:right w:val="none" w:sz="0" w:space="0" w:color="auto"/>
      </w:divBdr>
    </w:div>
    <w:div w:id="1481534371">
      <w:bodyDiv w:val="1"/>
      <w:marLeft w:val="0"/>
      <w:marRight w:val="0"/>
      <w:marTop w:val="0"/>
      <w:marBottom w:val="0"/>
      <w:divBdr>
        <w:top w:val="none" w:sz="0" w:space="0" w:color="auto"/>
        <w:left w:val="none" w:sz="0" w:space="0" w:color="auto"/>
        <w:bottom w:val="none" w:sz="0" w:space="0" w:color="auto"/>
        <w:right w:val="none" w:sz="0" w:space="0" w:color="auto"/>
      </w:divBdr>
      <w:divsChild>
        <w:div w:id="345642998">
          <w:marLeft w:val="0"/>
          <w:marRight w:val="0"/>
          <w:marTop w:val="0"/>
          <w:marBottom w:val="0"/>
          <w:divBdr>
            <w:top w:val="none" w:sz="0" w:space="0" w:color="auto"/>
            <w:left w:val="none" w:sz="0" w:space="0" w:color="auto"/>
            <w:bottom w:val="none" w:sz="0" w:space="0" w:color="auto"/>
            <w:right w:val="none" w:sz="0" w:space="0" w:color="auto"/>
          </w:divBdr>
          <w:divsChild>
            <w:div w:id="1315523583">
              <w:marLeft w:val="0"/>
              <w:marRight w:val="0"/>
              <w:marTop w:val="0"/>
              <w:marBottom w:val="0"/>
              <w:divBdr>
                <w:top w:val="none" w:sz="0" w:space="0" w:color="auto"/>
                <w:left w:val="none" w:sz="0" w:space="0" w:color="auto"/>
                <w:bottom w:val="none" w:sz="0" w:space="0" w:color="auto"/>
                <w:right w:val="none" w:sz="0" w:space="0" w:color="auto"/>
              </w:divBdr>
              <w:divsChild>
                <w:div w:id="1670674749">
                  <w:marLeft w:val="0"/>
                  <w:marRight w:val="0"/>
                  <w:marTop w:val="0"/>
                  <w:marBottom w:val="0"/>
                  <w:divBdr>
                    <w:top w:val="none" w:sz="0" w:space="0" w:color="auto"/>
                    <w:left w:val="none" w:sz="0" w:space="0" w:color="auto"/>
                    <w:bottom w:val="none" w:sz="0" w:space="0" w:color="auto"/>
                    <w:right w:val="none" w:sz="0" w:space="0" w:color="auto"/>
                  </w:divBdr>
                  <w:divsChild>
                    <w:div w:id="981694311">
                      <w:marLeft w:val="0"/>
                      <w:marRight w:val="0"/>
                      <w:marTop w:val="0"/>
                      <w:marBottom w:val="0"/>
                      <w:divBdr>
                        <w:top w:val="none" w:sz="0" w:space="0" w:color="auto"/>
                        <w:left w:val="none" w:sz="0" w:space="0" w:color="auto"/>
                        <w:bottom w:val="none" w:sz="0" w:space="0" w:color="auto"/>
                        <w:right w:val="none" w:sz="0" w:space="0" w:color="auto"/>
                      </w:divBdr>
                      <w:divsChild>
                        <w:div w:id="985889335">
                          <w:marLeft w:val="75"/>
                          <w:marRight w:val="0"/>
                          <w:marTop w:val="0"/>
                          <w:marBottom w:val="0"/>
                          <w:divBdr>
                            <w:top w:val="none" w:sz="0" w:space="0" w:color="auto"/>
                            <w:left w:val="none" w:sz="0" w:space="0" w:color="auto"/>
                            <w:bottom w:val="none" w:sz="0" w:space="0" w:color="auto"/>
                            <w:right w:val="none" w:sz="0" w:space="0" w:color="auto"/>
                          </w:divBdr>
                          <w:divsChild>
                            <w:div w:id="1671785868">
                              <w:marLeft w:val="0"/>
                              <w:marRight w:val="0"/>
                              <w:marTop w:val="0"/>
                              <w:marBottom w:val="0"/>
                              <w:divBdr>
                                <w:top w:val="none" w:sz="0" w:space="0" w:color="auto"/>
                                <w:left w:val="none" w:sz="0" w:space="0" w:color="auto"/>
                                <w:bottom w:val="none" w:sz="0" w:space="0" w:color="auto"/>
                                <w:right w:val="none" w:sz="0" w:space="0" w:color="auto"/>
                              </w:divBdr>
                              <w:divsChild>
                                <w:div w:id="579557351">
                                  <w:marLeft w:val="0"/>
                                  <w:marRight w:val="0"/>
                                  <w:marTop w:val="0"/>
                                  <w:marBottom w:val="0"/>
                                  <w:divBdr>
                                    <w:top w:val="none" w:sz="0" w:space="0" w:color="auto"/>
                                    <w:left w:val="none" w:sz="0" w:space="0" w:color="auto"/>
                                    <w:bottom w:val="none" w:sz="0" w:space="0" w:color="auto"/>
                                    <w:right w:val="none" w:sz="0" w:space="0" w:color="auto"/>
                                  </w:divBdr>
                                  <w:divsChild>
                                    <w:div w:id="681712636">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570921189">
      <w:bodyDiv w:val="1"/>
      <w:marLeft w:val="0"/>
      <w:marRight w:val="0"/>
      <w:marTop w:val="0"/>
      <w:marBottom w:val="0"/>
      <w:divBdr>
        <w:top w:val="none" w:sz="0" w:space="0" w:color="auto"/>
        <w:left w:val="none" w:sz="0" w:space="0" w:color="auto"/>
        <w:bottom w:val="none" w:sz="0" w:space="0" w:color="auto"/>
        <w:right w:val="none" w:sz="0" w:space="0" w:color="auto"/>
      </w:divBdr>
    </w:div>
    <w:div w:id="1589079914">
      <w:bodyDiv w:val="1"/>
      <w:marLeft w:val="0"/>
      <w:marRight w:val="0"/>
      <w:marTop w:val="0"/>
      <w:marBottom w:val="0"/>
      <w:divBdr>
        <w:top w:val="none" w:sz="0" w:space="0" w:color="auto"/>
        <w:left w:val="none" w:sz="0" w:space="0" w:color="auto"/>
        <w:bottom w:val="none" w:sz="0" w:space="0" w:color="auto"/>
        <w:right w:val="none" w:sz="0" w:space="0" w:color="auto"/>
      </w:divBdr>
      <w:divsChild>
        <w:div w:id="1592934263">
          <w:marLeft w:val="0"/>
          <w:marRight w:val="0"/>
          <w:marTop w:val="0"/>
          <w:marBottom w:val="0"/>
          <w:divBdr>
            <w:top w:val="none" w:sz="0" w:space="0" w:color="auto"/>
            <w:left w:val="none" w:sz="0" w:space="0" w:color="auto"/>
            <w:bottom w:val="none" w:sz="0" w:space="0" w:color="auto"/>
            <w:right w:val="none" w:sz="0" w:space="0" w:color="auto"/>
          </w:divBdr>
          <w:divsChild>
            <w:div w:id="2021007732">
              <w:marLeft w:val="0"/>
              <w:marRight w:val="0"/>
              <w:marTop w:val="0"/>
              <w:marBottom w:val="0"/>
              <w:divBdr>
                <w:top w:val="none" w:sz="0" w:space="0" w:color="auto"/>
                <w:left w:val="none" w:sz="0" w:space="0" w:color="auto"/>
                <w:bottom w:val="none" w:sz="0" w:space="0" w:color="auto"/>
                <w:right w:val="none" w:sz="0" w:space="0" w:color="auto"/>
              </w:divBdr>
              <w:divsChild>
                <w:div w:id="1579242965">
                  <w:marLeft w:val="0"/>
                  <w:marRight w:val="0"/>
                  <w:marTop w:val="0"/>
                  <w:marBottom w:val="0"/>
                  <w:divBdr>
                    <w:top w:val="none" w:sz="0" w:space="0" w:color="auto"/>
                    <w:left w:val="none" w:sz="0" w:space="0" w:color="auto"/>
                    <w:bottom w:val="none" w:sz="0" w:space="0" w:color="auto"/>
                    <w:right w:val="none" w:sz="0" w:space="0" w:color="auto"/>
                  </w:divBdr>
                  <w:divsChild>
                    <w:div w:id="621155619">
                      <w:marLeft w:val="0"/>
                      <w:marRight w:val="0"/>
                      <w:marTop w:val="0"/>
                      <w:marBottom w:val="0"/>
                      <w:divBdr>
                        <w:top w:val="none" w:sz="0" w:space="0" w:color="auto"/>
                        <w:left w:val="none" w:sz="0" w:space="0" w:color="auto"/>
                        <w:bottom w:val="none" w:sz="0" w:space="0" w:color="auto"/>
                        <w:right w:val="none" w:sz="0" w:space="0" w:color="auto"/>
                      </w:divBdr>
                      <w:divsChild>
                        <w:div w:id="262765701">
                          <w:marLeft w:val="75"/>
                          <w:marRight w:val="0"/>
                          <w:marTop w:val="0"/>
                          <w:marBottom w:val="0"/>
                          <w:divBdr>
                            <w:top w:val="none" w:sz="0" w:space="0" w:color="auto"/>
                            <w:left w:val="none" w:sz="0" w:space="0" w:color="auto"/>
                            <w:bottom w:val="none" w:sz="0" w:space="0" w:color="auto"/>
                            <w:right w:val="none" w:sz="0" w:space="0" w:color="auto"/>
                          </w:divBdr>
                          <w:divsChild>
                            <w:div w:id="425461284">
                              <w:marLeft w:val="0"/>
                              <w:marRight w:val="0"/>
                              <w:marTop w:val="0"/>
                              <w:marBottom w:val="0"/>
                              <w:divBdr>
                                <w:top w:val="none" w:sz="0" w:space="0" w:color="auto"/>
                                <w:left w:val="none" w:sz="0" w:space="0" w:color="auto"/>
                                <w:bottom w:val="none" w:sz="0" w:space="0" w:color="auto"/>
                                <w:right w:val="none" w:sz="0" w:space="0" w:color="auto"/>
                              </w:divBdr>
                              <w:divsChild>
                                <w:div w:id="1885288059">
                                  <w:marLeft w:val="0"/>
                                  <w:marRight w:val="0"/>
                                  <w:marTop w:val="0"/>
                                  <w:marBottom w:val="0"/>
                                  <w:divBdr>
                                    <w:top w:val="none" w:sz="0" w:space="0" w:color="auto"/>
                                    <w:left w:val="none" w:sz="0" w:space="0" w:color="auto"/>
                                    <w:bottom w:val="none" w:sz="0" w:space="0" w:color="auto"/>
                                    <w:right w:val="none" w:sz="0" w:space="0" w:color="auto"/>
                                  </w:divBdr>
                                  <w:divsChild>
                                    <w:div w:id="1504054733">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677804071">
      <w:bodyDiv w:val="1"/>
      <w:marLeft w:val="0"/>
      <w:marRight w:val="0"/>
      <w:marTop w:val="0"/>
      <w:marBottom w:val="0"/>
      <w:divBdr>
        <w:top w:val="none" w:sz="0" w:space="0" w:color="auto"/>
        <w:left w:val="none" w:sz="0" w:space="0" w:color="auto"/>
        <w:bottom w:val="none" w:sz="0" w:space="0" w:color="auto"/>
        <w:right w:val="none" w:sz="0" w:space="0" w:color="auto"/>
      </w:divBdr>
    </w:div>
    <w:div w:id="1794403575">
      <w:bodyDiv w:val="1"/>
      <w:marLeft w:val="0"/>
      <w:marRight w:val="0"/>
      <w:marTop w:val="0"/>
      <w:marBottom w:val="0"/>
      <w:divBdr>
        <w:top w:val="none" w:sz="0" w:space="0" w:color="auto"/>
        <w:left w:val="none" w:sz="0" w:space="0" w:color="auto"/>
        <w:bottom w:val="none" w:sz="0" w:space="0" w:color="auto"/>
        <w:right w:val="none" w:sz="0" w:space="0" w:color="auto"/>
      </w:divBdr>
    </w:div>
    <w:div w:id="1825589432">
      <w:bodyDiv w:val="1"/>
      <w:marLeft w:val="0"/>
      <w:marRight w:val="0"/>
      <w:marTop w:val="0"/>
      <w:marBottom w:val="0"/>
      <w:divBdr>
        <w:top w:val="none" w:sz="0" w:space="0" w:color="auto"/>
        <w:left w:val="none" w:sz="0" w:space="0" w:color="auto"/>
        <w:bottom w:val="none" w:sz="0" w:space="0" w:color="auto"/>
        <w:right w:val="none" w:sz="0" w:space="0" w:color="auto"/>
      </w:divBdr>
    </w:div>
    <w:div w:id="1830167685">
      <w:bodyDiv w:val="1"/>
      <w:marLeft w:val="0"/>
      <w:marRight w:val="0"/>
      <w:marTop w:val="0"/>
      <w:marBottom w:val="0"/>
      <w:divBdr>
        <w:top w:val="none" w:sz="0" w:space="0" w:color="auto"/>
        <w:left w:val="none" w:sz="0" w:space="0" w:color="auto"/>
        <w:bottom w:val="none" w:sz="0" w:space="0" w:color="auto"/>
        <w:right w:val="none" w:sz="0" w:space="0" w:color="auto"/>
      </w:divBdr>
      <w:divsChild>
        <w:div w:id="411003757">
          <w:marLeft w:val="0"/>
          <w:marRight w:val="0"/>
          <w:marTop w:val="0"/>
          <w:marBottom w:val="0"/>
          <w:divBdr>
            <w:top w:val="none" w:sz="0" w:space="0" w:color="auto"/>
            <w:left w:val="none" w:sz="0" w:space="0" w:color="auto"/>
            <w:bottom w:val="none" w:sz="0" w:space="0" w:color="auto"/>
            <w:right w:val="none" w:sz="0" w:space="0" w:color="auto"/>
          </w:divBdr>
          <w:divsChild>
            <w:div w:id="1362822158">
              <w:marLeft w:val="0"/>
              <w:marRight w:val="0"/>
              <w:marTop w:val="0"/>
              <w:marBottom w:val="0"/>
              <w:divBdr>
                <w:top w:val="none" w:sz="0" w:space="0" w:color="auto"/>
                <w:left w:val="none" w:sz="0" w:space="0" w:color="auto"/>
                <w:bottom w:val="none" w:sz="0" w:space="0" w:color="auto"/>
                <w:right w:val="none" w:sz="0" w:space="0" w:color="auto"/>
              </w:divBdr>
              <w:divsChild>
                <w:div w:id="319381946">
                  <w:marLeft w:val="0"/>
                  <w:marRight w:val="0"/>
                  <w:marTop w:val="0"/>
                  <w:marBottom w:val="0"/>
                  <w:divBdr>
                    <w:top w:val="none" w:sz="0" w:space="0" w:color="auto"/>
                    <w:left w:val="none" w:sz="0" w:space="0" w:color="auto"/>
                    <w:bottom w:val="none" w:sz="0" w:space="0" w:color="auto"/>
                    <w:right w:val="none" w:sz="0" w:space="0" w:color="auto"/>
                  </w:divBdr>
                  <w:divsChild>
                    <w:div w:id="1498962991">
                      <w:marLeft w:val="0"/>
                      <w:marRight w:val="0"/>
                      <w:marTop w:val="0"/>
                      <w:marBottom w:val="0"/>
                      <w:divBdr>
                        <w:top w:val="none" w:sz="0" w:space="0" w:color="auto"/>
                        <w:left w:val="none" w:sz="0" w:space="0" w:color="auto"/>
                        <w:bottom w:val="none" w:sz="0" w:space="0" w:color="auto"/>
                        <w:right w:val="none" w:sz="0" w:space="0" w:color="auto"/>
                      </w:divBdr>
                      <w:divsChild>
                        <w:div w:id="1844003113">
                          <w:marLeft w:val="75"/>
                          <w:marRight w:val="0"/>
                          <w:marTop w:val="0"/>
                          <w:marBottom w:val="0"/>
                          <w:divBdr>
                            <w:top w:val="none" w:sz="0" w:space="0" w:color="auto"/>
                            <w:left w:val="none" w:sz="0" w:space="0" w:color="auto"/>
                            <w:bottom w:val="none" w:sz="0" w:space="0" w:color="auto"/>
                            <w:right w:val="none" w:sz="0" w:space="0" w:color="auto"/>
                          </w:divBdr>
                          <w:divsChild>
                            <w:div w:id="978993009">
                              <w:marLeft w:val="0"/>
                              <w:marRight w:val="0"/>
                              <w:marTop w:val="0"/>
                              <w:marBottom w:val="0"/>
                              <w:divBdr>
                                <w:top w:val="none" w:sz="0" w:space="0" w:color="auto"/>
                                <w:left w:val="none" w:sz="0" w:space="0" w:color="auto"/>
                                <w:bottom w:val="none" w:sz="0" w:space="0" w:color="auto"/>
                                <w:right w:val="none" w:sz="0" w:space="0" w:color="auto"/>
                              </w:divBdr>
                              <w:divsChild>
                                <w:div w:id="434447978">
                                  <w:marLeft w:val="0"/>
                                  <w:marRight w:val="0"/>
                                  <w:marTop w:val="0"/>
                                  <w:marBottom w:val="0"/>
                                  <w:divBdr>
                                    <w:top w:val="none" w:sz="0" w:space="0" w:color="auto"/>
                                    <w:left w:val="none" w:sz="0" w:space="0" w:color="auto"/>
                                    <w:bottom w:val="none" w:sz="0" w:space="0" w:color="auto"/>
                                    <w:right w:val="none" w:sz="0" w:space="0" w:color="auto"/>
                                  </w:divBdr>
                                  <w:divsChild>
                                    <w:div w:id="1198666793">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900900994">
      <w:bodyDiv w:val="1"/>
      <w:marLeft w:val="0"/>
      <w:marRight w:val="0"/>
      <w:marTop w:val="0"/>
      <w:marBottom w:val="0"/>
      <w:divBdr>
        <w:top w:val="none" w:sz="0" w:space="0" w:color="auto"/>
        <w:left w:val="none" w:sz="0" w:space="0" w:color="auto"/>
        <w:bottom w:val="none" w:sz="0" w:space="0" w:color="auto"/>
        <w:right w:val="none" w:sz="0" w:space="0" w:color="auto"/>
      </w:divBdr>
      <w:divsChild>
        <w:div w:id="555045283">
          <w:marLeft w:val="0"/>
          <w:marRight w:val="0"/>
          <w:marTop w:val="0"/>
          <w:marBottom w:val="0"/>
          <w:divBdr>
            <w:top w:val="none" w:sz="0" w:space="0" w:color="auto"/>
            <w:left w:val="none" w:sz="0" w:space="0" w:color="auto"/>
            <w:bottom w:val="none" w:sz="0" w:space="0" w:color="auto"/>
            <w:right w:val="none" w:sz="0" w:space="0" w:color="auto"/>
          </w:divBdr>
          <w:divsChild>
            <w:div w:id="2138798239">
              <w:marLeft w:val="0"/>
              <w:marRight w:val="0"/>
              <w:marTop w:val="0"/>
              <w:marBottom w:val="0"/>
              <w:divBdr>
                <w:top w:val="none" w:sz="0" w:space="0" w:color="auto"/>
                <w:left w:val="none" w:sz="0" w:space="0" w:color="auto"/>
                <w:bottom w:val="none" w:sz="0" w:space="0" w:color="auto"/>
                <w:right w:val="none" w:sz="0" w:space="0" w:color="auto"/>
              </w:divBdr>
              <w:divsChild>
                <w:div w:id="1922595688">
                  <w:marLeft w:val="0"/>
                  <w:marRight w:val="0"/>
                  <w:marTop w:val="0"/>
                  <w:marBottom w:val="0"/>
                  <w:divBdr>
                    <w:top w:val="none" w:sz="0" w:space="0" w:color="auto"/>
                    <w:left w:val="none" w:sz="0" w:space="0" w:color="auto"/>
                    <w:bottom w:val="none" w:sz="0" w:space="0" w:color="auto"/>
                    <w:right w:val="none" w:sz="0" w:space="0" w:color="auto"/>
                  </w:divBdr>
                  <w:divsChild>
                    <w:div w:id="1216234494">
                      <w:marLeft w:val="0"/>
                      <w:marRight w:val="0"/>
                      <w:marTop w:val="0"/>
                      <w:marBottom w:val="0"/>
                      <w:divBdr>
                        <w:top w:val="none" w:sz="0" w:space="0" w:color="auto"/>
                        <w:left w:val="none" w:sz="0" w:space="0" w:color="auto"/>
                        <w:bottom w:val="none" w:sz="0" w:space="0" w:color="auto"/>
                        <w:right w:val="none" w:sz="0" w:space="0" w:color="auto"/>
                      </w:divBdr>
                      <w:divsChild>
                        <w:div w:id="536353178">
                          <w:marLeft w:val="75"/>
                          <w:marRight w:val="0"/>
                          <w:marTop w:val="0"/>
                          <w:marBottom w:val="0"/>
                          <w:divBdr>
                            <w:top w:val="none" w:sz="0" w:space="0" w:color="auto"/>
                            <w:left w:val="none" w:sz="0" w:space="0" w:color="auto"/>
                            <w:bottom w:val="none" w:sz="0" w:space="0" w:color="auto"/>
                            <w:right w:val="none" w:sz="0" w:space="0" w:color="auto"/>
                          </w:divBdr>
                          <w:divsChild>
                            <w:div w:id="482283545">
                              <w:marLeft w:val="0"/>
                              <w:marRight w:val="0"/>
                              <w:marTop w:val="0"/>
                              <w:marBottom w:val="0"/>
                              <w:divBdr>
                                <w:top w:val="none" w:sz="0" w:space="0" w:color="auto"/>
                                <w:left w:val="none" w:sz="0" w:space="0" w:color="auto"/>
                                <w:bottom w:val="none" w:sz="0" w:space="0" w:color="auto"/>
                                <w:right w:val="none" w:sz="0" w:space="0" w:color="auto"/>
                              </w:divBdr>
                              <w:divsChild>
                                <w:div w:id="298078184">
                                  <w:marLeft w:val="0"/>
                                  <w:marRight w:val="0"/>
                                  <w:marTop w:val="0"/>
                                  <w:marBottom w:val="0"/>
                                  <w:divBdr>
                                    <w:top w:val="none" w:sz="0" w:space="0" w:color="auto"/>
                                    <w:left w:val="none" w:sz="0" w:space="0" w:color="auto"/>
                                    <w:bottom w:val="none" w:sz="0" w:space="0" w:color="auto"/>
                                    <w:right w:val="none" w:sz="0" w:space="0" w:color="auto"/>
                                  </w:divBdr>
                                  <w:divsChild>
                                    <w:div w:id="1846478168">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1978222399">
      <w:bodyDiv w:val="1"/>
      <w:marLeft w:val="0"/>
      <w:marRight w:val="0"/>
      <w:marTop w:val="0"/>
      <w:marBottom w:val="0"/>
      <w:divBdr>
        <w:top w:val="none" w:sz="0" w:space="0" w:color="auto"/>
        <w:left w:val="none" w:sz="0" w:space="0" w:color="auto"/>
        <w:bottom w:val="none" w:sz="0" w:space="0" w:color="auto"/>
        <w:right w:val="none" w:sz="0" w:space="0" w:color="auto"/>
      </w:divBdr>
      <w:divsChild>
        <w:div w:id="1006445977">
          <w:marLeft w:val="0"/>
          <w:marRight w:val="0"/>
          <w:marTop w:val="0"/>
          <w:marBottom w:val="0"/>
          <w:divBdr>
            <w:top w:val="none" w:sz="0" w:space="0" w:color="auto"/>
            <w:left w:val="none" w:sz="0" w:space="0" w:color="auto"/>
            <w:bottom w:val="none" w:sz="0" w:space="0" w:color="auto"/>
            <w:right w:val="none" w:sz="0" w:space="0" w:color="auto"/>
          </w:divBdr>
          <w:divsChild>
            <w:div w:id="19816656">
              <w:marLeft w:val="0"/>
              <w:marRight w:val="0"/>
              <w:marTop w:val="0"/>
              <w:marBottom w:val="0"/>
              <w:divBdr>
                <w:top w:val="none" w:sz="0" w:space="0" w:color="auto"/>
                <w:left w:val="none" w:sz="0" w:space="0" w:color="auto"/>
                <w:bottom w:val="none" w:sz="0" w:space="0" w:color="auto"/>
                <w:right w:val="none" w:sz="0" w:space="0" w:color="auto"/>
              </w:divBdr>
              <w:divsChild>
                <w:div w:id="1499078211">
                  <w:marLeft w:val="0"/>
                  <w:marRight w:val="0"/>
                  <w:marTop w:val="0"/>
                  <w:marBottom w:val="0"/>
                  <w:divBdr>
                    <w:top w:val="none" w:sz="0" w:space="0" w:color="auto"/>
                    <w:left w:val="none" w:sz="0" w:space="0" w:color="auto"/>
                    <w:bottom w:val="none" w:sz="0" w:space="0" w:color="auto"/>
                    <w:right w:val="none" w:sz="0" w:space="0" w:color="auto"/>
                  </w:divBdr>
                  <w:divsChild>
                    <w:div w:id="887884252">
                      <w:marLeft w:val="0"/>
                      <w:marRight w:val="0"/>
                      <w:marTop w:val="0"/>
                      <w:marBottom w:val="0"/>
                      <w:divBdr>
                        <w:top w:val="none" w:sz="0" w:space="0" w:color="auto"/>
                        <w:left w:val="none" w:sz="0" w:space="0" w:color="auto"/>
                        <w:bottom w:val="none" w:sz="0" w:space="0" w:color="auto"/>
                        <w:right w:val="none" w:sz="0" w:space="0" w:color="auto"/>
                      </w:divBdr>
                      <w:divsChild>
                        <w:div w:id="1966504509">
                          <w:marLeft w:val="75"/>
                          <w:marRight w:val="0"/>
                          <w:marTop w:val="0"/>
                          <w:marBottom w:val="0"/>
                          <w:divBdr>
                            <w:top w:val="none" w:sz="0" w:space="0" w:color="auto"/>
                            <w:left w:val="none" w:sz="0" w:space="0" w:color="auto"/>
                            <w:bottom w:val="none" w:sz="0" w:space="0" w:color="auto"/>
                            <w:right w:val="none" w:sz="0" w:space="0" w:color="auto"/>
                          </w:divBdr>
                          <w:divsChild>
                            <w:div w:id="1187063517">
                              <w:marLeft w:val="0"/>
                              <w:marRight w:val="0"/>
                              <w:marTop w:val="0"/>
                              <w:marBottom w:val="0"/>
                              <w:divBdr>
                                <w:top w:val="none" w:sz="0" w:space="0" w:color="auto"/>
                                <w:left w:val="none" w:sz="0" w:space="0" w:color="auto"/>
                                <w:bottom w:val="none" w:sz="0" w:space="0" w:color="auto"/>
                                <w:right w:val="none" w:sz="0" w:space="0" w:color="auto"/>
                              </w:divBdr>
                              <w:divsChild>
                                <w:div w:id="448857430">
                                  <w:marLeft w:val="0"/>
                                  <w:marRight w:val="0"/>
                                  <w:marTop w:val="0"/>
                                  <w:marBottom w:val="0"/>
                                  <w:divBdr>
                                    <w:top w:val="none" w:sz="0" w:space="0" w:color="auto"/>
                                    <w:left w:val="none" w:sz="0" w:space="0" w:color="auto"/>
                                    <w:bottom w:val="none" w:sz="0" w:space="0" w:color="auto"/>
                                    <w:right w:val="none" w:sz="0" w:space="0" w:color="auto"/>
                                  </w:divBdr>
                                  <w:divsChild>
                                    <w:div w:id="1724478419">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 w:id="2068644116">
      <w:bodyDiv w:val="1"/>
      <w:marLeft w:val="0"/>
      <w:marRight w:val="0"/>
      <w:marTop w:val="0"/>
      <w:marBottom w:val="0"/>
      <w:divBdr>
        <w:top w:val="none" w:sz="0" w:space="0" w:color="auto"/>
        <w:left w:val="none" w:sz="0" w:space="0" w:color="auto"/>
        <w:bottom w:val="none" w:sz="0" w:space="0" w:color="auto"/>
        <w:right w:val="none" w:sz="0" w:space="0" w:color="auto"/>
      </w:divBdr>
    </w:div>
    <w:div w:id="2087140785">
      <w:bodyDiv w:val="1"/>
      <w:marLeft w:val="0"/>
      <w:marRight w:val="0"/>
      <w:marTop w:val="0"/>
      <w:marBottom w:val="0"/>
      <w:divBdr>
        <w:top w:val="none" w:sz="0" w:space="0" w:color="auto"/>
        <w:left w:val="none" w:sz="0" w:space="0" w:color="auto"/>
        <w:bottom w:val="none" w:sz="0" w:space="0" w:color="auto"/>
        <w:right w:val="none" w:sz="0" w:space="0" w:color="auto"/>
      </w:divBdr>
    </w:div>
    <w:div w:id="2134132045">
      <w:bodyDiv w:val="1"/>
      <w:marLeft w:val="0"/>
      <w:marRight w:val="0"/>
      <w:marTop w:val="0"/>
      <w:marBottom w:val="0"/>
      <w:divBdr>
        <w:top w:val="none" w:sz="0" w:space="0" w:color="auto"/>
        <w:left w:val="none" w:sz="0" w:space="0" w:color="auto"/>
        <w:bottom w:val="none" w:sz="0" w:space="0" w:color="auto"/>
        <w:right w:val="none" w:sz="0" w:space="0" w:color="auto"/>
      </w:divBdr>
      <w:divsChild>
        <w:div w:id="1219318149">
          <w:marLeft w:val="0"/>
          <w:marRight w:val="0"/>
          <w:marTop w:val="0"/>
          <w:marBottom w:val="0"/>
          <w:divBdr>
            <w:top w:val="none" w:sz="0" w:space="0" w:color="auto"/>
            <w:left w:val="none" w:sz="0" w:space="0" w:color="auto"/>
            <w:bottom w:val="none" w:sz="0" w:space="0" w:color="auto"/>
            <w:right w:val="none" w:sz="0" w:space="0" w:color="auto"/>
          </w:divBdr>
          <w:divsChild>
            <w:div w:id="635449953">
              <w:marLeft w:val="0"/>
              <w:marRight w:val="0"/>
              <w:marTop w:val="0"/>
              <w:marBottom w:val="0"/>
              <w:divBdr>
                <w:top w:val="none" w:sz="0" w:space="0" w:color="auto"/>
                <w:left w:val="none" w:sz="0" w:space="0" w:color="auto"/>
                <w:bottom w:val="none" w:sz="0" w:space="0" w:color="auto"/>
                <w:right w:val="none" w:sz="0" w:space="0" w:color="auto"/>
              </w:divBdr>
              <w:divsChild>
                <w:div w:id="747385690">
                  <w:marLeft w:val="0"/>
                  <w:marRight w:val="0"/>
                  <w:marTop w:val="0"/>
                  <w:marBottom w:val="0"/>
                  <w:divBdr>
                    <w:top w:val="none" w:sz="0" w:space="0" w:color="auto"/>
                    <w:left w:val="none" w:sz="0" w:space="0" w:color="auto"/>
                    <w:bottom w:val="none" w:sz="0" w:space="0" w:color="auto"/>
                    <w:right w:val="none" w:sz="0" w:space="0" w:color="auto"/>
                  </w:divBdr>
                  <w:divsChild>
                    <w:div w:id="2101636388">
                      <w:marLeft w:val="0"/>
                      <w:marRight w:val="0"/>
                      <w:marTop w:val="0"/>
                      <w:marBottom w:val="0"/>
                      <w:divBdr>
                        <w:top w:val="none" w:sz="0" w:space="0" w:color="auto"/>
                        <w:left w:val="none" w:sz="0" w:space="0" w:color="auto"/>
                        <w:bottom w:val="none" w:sz="0" w:space="0" w:color="auto"/>
                        <w:right w:val="none" w:sz="0" w:space="0" w:color="auto"/>
                      </w:divBdr>
                      <w:divsChild>
                        <w:div w:id="1132288343">
                          <w:marLeft w:val="75"/>
                          <w:marRight w:val="0"/>
                          <w:marTop w:val="0"/>
                          <w:marBottom w:val="0"/>
                          <w:divBdr>
                            <w:top w:val="none" w:sz="0" w:space="0" w:color="auto"/>
                            <w:left w:val="none" w:sz="0" w:space="0" w:color="auto"/>
                            <w:bottom w:val="none" w:sz="0" w:space="0" w:color="auto"/>
                            <w:right w:val="none" w:sz="0" w:space="0" w:color="auto"/>
                          </w:divBdr>
                          <w:divsChild>
                            <w:div w:id="1363363089">
                              <w:marLeft w:val="0"/>
                              <w:marRight w:val="0"/>
                              <w:marTop w:val="0"/>
                              <w:marBottom w:val="0"/>
                              <w:divBdr>
                                <w:top w:val="none" w:sz="0" w:space="0" w:color="auto"/>
                                <w:left w:val="none" w:sz="0" w:space="0" w:color="auto"/>
                                <w:bottom w:val="none" w:sz="0" w:space="0" w:color="auto"/>
                                <w:right w:val="none" w:sz="0" w:space="0" w:color="auto"/>
                              </w:divBdr>
                              <w:divsChild>
                                <w:div w:id="1265383710">
                                  <w:marLeft w:val="0"/>
                                  <w:marRight w:val="0"/>
                                  <w:marTop w:val="0"/>
                                  <w:marBottom w:val="0"/>
                                  <w:divBdr>
                                    <w:top w:val="none" w:sz="0" w:space="0" w:color="auto"/>
                                    <w:left w:val="none" w:sz="0" w:space="0" w:color="auto"/>
                                    <w:bottom w:val="none" w:sz="0" w:space="0" w:color="auto"/>
                                    <w:right w:val="none" w:sz="0" w:space="0" w:color="auto"/>
                                  </w:divBdr>
                                  <w:divsChild>
                                    <w:div w:id="2064598119">
                                      <w:marLeft w:val="0"/>
                                      <w:marRight w:val="0"/>
                                      <w:marTop w:val="0"/>
                                      <w:marBottom w:val="0"/>
                                      <w:divBdr>
                                        <w:top w:val="none" w:sz="0" w:space="0" w:color="auto"/>
                                        <w:left w:val="none" w:sz="0" w:space="0" w:color="auto"/>
                                        <w:bottom w:val="none" w:sz="0" w:space="0" w:color="auto"/>
                                        <w:right w:val="single" w:sz="6" w:space="0" w:color="F5F5F5"/>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raining.fema.gov" TargetMode="External"/><Relationship Id="rId18" Type="http://schemas.openxmlformats.org/officeDocument/2006/relationships/hyperlink" Target="https://www.adem.arkansas.gov/Websites/ardem/images/pdf/FY18%20Program%20Papers.pdf" TargetMode="External"/><Relationship Id="rId26" Type="http://schemas.openxmlformats.org/officeDocument/2006/relationships/hyperlink" Target="http://www.ncbrt.lsu.edu/"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training@adem.arkansas.gov" TargetMode="External"/><Relationship Id="rId34" Type="http://schemas.openxmlformats.org/officeDocument/2006/relationships/image" Target="media/image6.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training@adem.arkansas.gov?subject=Needs%20Assessment%20Submission" TargetMode="External"/><Relationship Id="rId25" Type="http://schemas.openxmlformats.org/officeDocument/2006/relationships/hyperlink" Target="https://cdp.dhs.gov/" TargetMode="External"/><Relationship Id="rId33" Type="http://schemas.openxmlformats.org/officeDocument/2006/relationships/hyperlink" Target="https://cdp.dhs.gov/obp"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ris.foreman@adem.arkansas.gov" TargetMode="External"/><Relationship Id="rId20" Type="http://schemas.openxmlformats.org/officeDocument/2006/relationships/hyperlink" Target="https://www.gsa.gov/travel/plan-book/per-diem-rates/per-diem-rates-lookup" TargetMode="External"/><Relationship Id="rId29" Type="http://schemas.openxmlformats.org/officeDocument/2006/relationships/hyperlink" Target="http://www.emrtc.nmt.edu/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package" Target="embeddings/Microsoft_Excel_Worksheet.xlsx"/><Relationship Id="rId32" Type="http://schemas.openxmlformats.org/officeDocument/2006/relationships/hyperlink" Target="https://www.dhs.gov/bombing-prevention-training-courses"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exercise@adem.arkansas.gov" TargetMode="External"/><Relationship Id="rId23" Type="http://schemas.openxmlformats.org/officeDocument/2006/relationships/image" Target="media/image5.emf"/><Relationship Id="rId28" Type="http://schemas.openxmlformats.org/officeDocument/2006/relationships/hyperlink" Target="http://www.ctosnnsa.org/"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adem.arkansas.gov/training-exercise" TargetMode="External"/><Relationship Id="rId31" Type="http://schemas.openxmlformats.org/officeDocument/2006/relationships/hyperlink" Target="http://sertc.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training@adem.arkansas.gov" TargetMode="External"/><Relationship Id="rId22" Type="http://schemas.openxmlformats.org/officeDocument/2006/relationships/image" Target="media/image4.png"/><Relationship Id="rId27" Type="http://schemas.openxmlformats.org/officeDocument/2006/relationships/hyperlink" Target="https://ndptc.hawaii.edu/" TargetMode="External"/><Relationship Id="rId30" Type="http://schemas.openxmlformats.org/officeDocument/2006/relationships/hyperlink" Target="https://teex.org/Pages/homeland-security.aspx"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training@adem.arkansas.gov</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5EEC92-1E70-4B3D-9CBE-850263A2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32321</Words>
  <Characters>184231</Characters>
  <Application>Microsoft Office Word</Application>
  <DocSecurity>8</DocSecurity>
  <Lines>1535</Lines>
  <Paragraphs>432</Paragraphs>
  <ScaleCrop>false</ScaleCrop>
  <HeadingPairs>
    <vt:vector size="2" baseType="variant">
      <vt:variant>
        <vt:lpstr>Title</vt:lpstr>
      </vt:variant>
      <vt:variant>
        <vt:i4>1</vt:i4>
      </vt:variant>
    </vt:vector>
  </HeadingPairs>
  <TitlesOfParts>
    <vt:vector size="1" baseType="lpstr">
      <vt:lpstr>ADEM Training &amp; Exercise Plan</vt:lpstr>
    </vt:vector>
  </TitlesOfParts>
  <Manager>Minard, John</Manager>
  <Company>Arkansas Department of Emergency Management</Company>
  <LinksUpToDate>false</LinksUpToDate>
  <CharactersWithSpaces>216120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ADEM Training &amp; Exercise Plan</dc:title>
  <dc:subject/>
  <dc:creator>ADEM Training &amp; Exercise Branch</dc:creator>
  <cp:keywords/>
  <dc:description/>
  <cp:lastModifiedBy>John Minard</cp:lastModifiedBy>
  <cp:revision>2</cp:revision>
  <cp:lastPrinted>2019-09-03T15:14:00Z</cp:lastPrinted>
  <dcterms:created xsi:type="dcterms:W3CDTF">2019-09-12T14:46:00Z</dcterms:created>
  <dcterms:modified xsi:type="dcterms:W3CDTF">2019-09-12T14:46:00Z</dcterms:modified>
</cp:coreProperties>
</file>