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0B97" w14:textId="77777777" w:rsidR="00987819" w:rsidRPr="00987819" w:rsidRDefault="00002A7C" w:rsidP="0098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1021. DIRECTOR</w:t>
      </w:r>
    </w:p>
    <w:p w14:paraId="19A8531C" w14:textId="77777777" w:rsidR="00002A7C" w:rsidRPr="00002A7C" w:rsidRDefault="00002A7C" w:rsidP="00002A7C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(1) General </w:t>
      </w:r>
    </w:p>
    <w:p w14:paraId="698915F0" w14:textId="2BB46A05" w:rsidR="00002A7C" w:rsidRPr="00002A7C" w:rsidRDefault="00002A7C" w:rsidP="00002A7C">
      <w:pPr>
        <w:ind w:left="20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(a) The Director shall be a person qualified for the position, appointed by the Governor pursuant to </w:t>
      </w:r>
      <w:r w:rsidR="00AA4FDB">
        <w:rPr>
          <w:rFonts w:ascii="Times New Roman" w:hAnsi="Times New Roman" w:cs="Times New Roman"/>
          <w:sz w:val="24"/>
          <w:szCs w:val="24"/>
        </w:rPr>
        <w:t>state law</w:t>
      </w:r>
      <w:r w:rsidRPr="00002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B7DF1" w14:textId="77777777" w:rsidR="00002A7C" w:rsidRPr="00002A7C" w:rsidRDefault="00002A7C" w:rsidP="00002A7C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(2) Duties </w:t>
      </w:r>
    </w:p>
    <w:p w14:paraId="78BB53A6" w14:textId="5FB10B8A" w:rsidR="00002A7C" w:rsidRPr="00002A7C" w:rsidRDefault="00002A7C" w:rsidP="00002A7C">
      <w:pPr>
        <w:ind w:left="20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(a) </w:t>
      </w:r>
      <w:r w:rsidR="00E053CB">
        <w:rPr>
          <w:rFonts w:ascii="Times New Roman" w:hAnsi="Times New Roman" w:cs="Times New Roman"/>
          <w:sz w:val="24"/>
          <w:szCs w:val="24"/>
        </w:rPr>
        <w:t>They</w:t>
      </w:r>
      <w:r w:rsidR="00E053CB" w:rsidRPr="00002A7C">
        <w:rPr>
          <w:rFonts w:ascii="Times New Roman" w:hAnsi="Times New Roman" w:cs="Times New Roman"/>
          <w:sz w:val="24"/>
          <w:szCs w:val="24"/>
        </w:rPr>
        <w:t xml:space="preserve"> </w:t>
      </w:r>
      <w:r w:rsidRPr="00002A7C">
        <w:rPr>
          <w:rFonts w:ascii="Times New Roman" w:hAnsi="Times New Roman" w:cs="Times New Roman"/>
          <w:sz w:val="24"/>
          <w:szCs w:val="24"/>
        </w:rPr>
        <w:t xml:space="preserve">shall perform </w:t>
      </w:r>
      <w:r w:rsidR="00AA4FDB">
        <w:rPr>
          <w:rFonts w:ascii="Times New Roman" w:hAnsi="Times New Roman" w:cs="Times New Roman"/>
          <w:sz w:val="24"/>
          <w:szCs w:val="24"/>
        </w:rPr>
        <w:t>their</w:t>
      </w:r>
      <w:r w:rsidR="00AA4FDB" w:rsidRPr="00002A7C">
        <w:rPr>
          <w:rFonts w:ascii="Times New Roman" w:hAnsi="Times New Roman" w:cs="Times New Roman"/>
          <w:sz w:val="24"/>
          <w:szCs w:val="24"/>
        </w:rPr>
        <w:t xml:space="preserve"> </w:t>
      </w:r>
      <w:r w:rsidRPr="00002A7C">
        <w:rPr>
          <w:rFonts w:ascii="Times New Roman" w:hAnsi="Times New Roman" w:cs="Times New Roman"/>
          <w:sz w:val="24"/>
          <w:szCs w:val="24"/>
        </w:rPr>
        <w:t xml:space="preserve">duties under the direction of the Commission and its committees, and </w:t>
      </w:r>
      <w:r w:rsidR="00AA4FDB">
        <w:rPr>
          <w:rFonts w:ascii="Times New Roman" w:hAnsi="Times New Roman" w:cs="Times New Roman"/>
          <w:sz w:val="24"/>
          <w:szCs w:val="24"/>
        </w:rPr>
        <w:t xml:space="preserve">their </w:t>
      </w:r>
      <w:r w:rsidRPr="00002A7C">
        <w:rPr>
          <w:rFonts w:ascii="Times New Roman" w:hAnsi="Times New Roman" w:cs="Times New Roman"/>
          <w:sz w:val="24"/>
          <w:szCs w:val="24"/>
        </w:rPr>
        <w:t xml:space="preserve">designee shall serve as Secretary to the Commission and its committees. </w:t>
      </w:r>
    </w:p>
    <w:p w14:paraId="458503FC" w14:textId="2614930A" w:rsidR="00002A7C" w:rsidRPr="00002A7C" w:rsidRDefault="00002A7C" w:rsidP="00002A7C">
      <w:pPr>
        <w:ind w:left="20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(b) </w:t>
      </w:r>
      <w:r w:rsidR="00E053CB">
        <w:rPr>
          <w:rFonts w:ascii="Times New Roman" w:hAnsi="Times New Roman" w:cs="Times New Roman"/>
          <w:sz w:val="24"/>
          <w:szCs w:val="24"/>
        </w:rPr>
        <w:t>They</w:t>
      </w:r>
      <w:r w:rsidR="00E053CB" w:rsidRPr="00002A7C">
        <w:rPr>
          <w:rFonts w:ascii="Times New Roman" w:hAnsi="Times New Roman" w:cs="Times New Roman"/>
          <w:sz w:val="24"/>
          <w:szCs w:val="24"/>
        </w:rPr>
        <w:t xml:space="preserve"> </w:t>
      </w:r>
      <w:r w:rsidRPr="00002A7C">
        <w:rPr>
          <w:rFonts w:ascii="Times New Roman" w:hAnsi="Times New Roman" w:cs="Times New Roman"/>
          <w:sz w:val="24"/>
          <w:szCs w:val="24"/>
        </w:rPr>
        <w:t xml:space="preserve">shall be responsible to the Commission for conducting the Commission’s daily activities, its office facilities, and general administrative tasks. </w:t>
      </w:r>
    </w:p>
    <w:p w14:paraId="1AF6BDFB" w14:textId="77777777" w:rsidR="00002A7C" w:rsidRPr="00002A7C" w:rsidRDefault="00002A7C" w:rsidP="00002A7C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(3) Authority </w:t>
      </w:r>
    </w:p>
    <w:p w14:paraId="06E2FB16" w14:textId="4EA7F3C6" w:rsidR="00002A7C" w:rsidRPr="00002A7C" w:rsidRDefault="00002A7C" w:rsidP="00002A7C">
      <w:pPr>
        <w:ind w:left="20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(a) </w:t>
      </w:r>
      <w:r w:rsidR="00E053CB">
        <w:rPr>
          <w:rFonts w:ascii="Times New Roman" w:hAnsi="Times New Roman" w:cs="Times New Roman"/>
          <w:sz w:val="24"/>
          <w:szCs w:val="24"/>
        </w:rPr>
        <w:t xml:space="preserve">They </w:t>
      </w:r>
      <w:r w:rsidRPr="00002A7C">
        <w:rPr>
          <w:rFonts w:ascii="Times New Roman" w:hAnsi="Times New Roman" w:cs="Times New Roman"/>
          <w:sz w:val="24"/>
          <w:szCs w:val="24"/>
        </w:rPr>
        <w:t xml:space="preserve">shall have authority over, and responsibility for all employees of the </w:t>
      </w:r>
      <w:r w:rsidR="00E053CB">
        <w:rPr>
          <w:rFonts w:ascii="Times New Roman" w:hAnsi="Times New Roman" w:cs="Times New Roman"/>
          <w:sz w:val="24"/>
          <w:szCs w:val="24"/>
        </w:rPr>
        <w:t>Division</w:t>
      </w:r>
      <w:r w:rsidRPr="00002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7379C" w14:textId="5831E122" w:rsidR="00002A7C" w:rsidRPr="00002A7C" w:rsidRDefault="00002A7C" w:rsidP="00002A7C">
      <w:pPr>
        <w:ind w:left="20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A7C">
        <w:rPr>
          <w:rFonts w:ascii="Times New Roman" w:hAnsi="Times New Roman" w:cs="Times New Roman"/>
          <w:sz w:val="24"/>
          <w:szCs w:val="24"/>
        </w:rPr>
        <w:t xml:space="preserve">(b) As the authorized representative of the Commission and subject to its ratification, </w:t>
      </w:r>
      <w:r w:rsidR="00E053CB">
        <w:rPr>
          <w:rFonts w:ascii="Times New Roman" w:hAnsi="Times New Roman" w:cs="Times New Roman"/>
          <w:sz w:val="24"/>
          <w:szCs w:val="24"/>
        </w:rPr>
        <w:t>they are</w:t>
      </w:r>
      <w:r w:rsidRPr="00002A7C">
        <w:rPr>
          <w:rFonts w:ascii="Times New Roman" w:hAnsi="Times New Roman" w:cs="Times New Roman"/>
          <w:sz w:val="24"/>
          <w:szCs w:val="24"/>
        </w:rPr>
        <w:t xml:space="preserve"> empowered to delegate to the Deputy Director of Standards </w:t>
      </w:r>
      <w:r w:rsidR="00E053CB">
        <w:rPr>
          <w:rFonts w:ascii="Times New Roman" w:hAnsi="Times New Roman" w:cs="Times New Roman"/>
          <w:sz w:val="24"/>
          <w:szCs w:val="24"/>
        </w:rPr>
        <w:t xml:space="preserve">their </w:t>
      </w:r>
      <w:r w:rsidRPr="00002A7C">
        <w:rPr>
          <w:rFonts w:ascii="Times New Roman" w:hAnsi="Times New Roman" w:cs="Times New Roman"/>
          <w:sz w:val="24"/>
          <w:szCs w:val="24"/>
        </w:rPr>
        <w:t xml:space="preserve">authority to: </w:t>
      </w:r>
    </w:p>
    <w:p w14:paraId="11AD337E" w14:textId="77777777" w:rsidR="00002A7C" w:rsidRPr="00002A7C" w:rsidRDefault="00986227" w:rsidP="00002A7C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2A7C" w:rsidRPr="00002A7C">
        <w:rPr>
          <w:rFonts w:ascii="Times New Roman" w:hAnsi="Times New Roman" w:cs="Times New Roman"/>
          <w:sz w:val="24"/>
          <w:szCs w:val="24"/>
        </w:rPr>
        <w:t>) Certify training schools ad</w:t>
      </w:r>
      <w:r>
        <w:rPr>
          <w:rFonts w:ascii="Times New Roman" w:hAnsi="Times New Roman" w:cs="Times New Roman"/>
          <w:sz w:val="24"/>
          <w:szCs w:val="24"/>
        </w:rPr>
        <w:t>ministered by the state, county</w:t>
      </w:r>
      <w:r w:rsidR="00002A7C" w:rsidRPr="00002A7C">
        <w:rPr>
          <w:rFonts w:ascii="Times New Roman" w:hAnsi="Times New Roman" w:cs="Times New Roman"/>
          <w:sz w:val="24"/>
          <w:szCs w:val="24"/>
        </w:rPr>
        <w:t xml:space="preserve">, and municipalities located within this state. </w:t>
      </w:r>
    </w:p>
    <w:p w14:paraId="3C9D17C1" w14:textId="694DF93F" w:rsidR="00002A7C" w:rsidRPr="00002A7C" w:rsidRDefault="00986227" w:rsidP="00002A7C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002A7C" w:rsidRPr="00002A7C">
        <w:rPr>
          <w:rFonts w:ascii="Times New Roman" w:hAnsi="Times New Roman" w:cs="Times New Roman"/>
          <w:sz w:val="24"/>
          <w:szCs w:val="24"/>
        </w:rPr>
        <w:t xml:space="preserve">)   Certify training </w:t>
      </w:r>
      <w:r w:rsidR="00E053CB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002A7C" w:rsidRPr="00002A7C">
        <w:rPr>
          <w:rFonts w:ascii="Times New Roman" w:hAnsi="Times New Roman" w:cs="Times New Roman"/>
          <w:sz w:val="24"/>
          <w:szCs w:val="24"/>
        </w:rPr>
        <w:t xml:space="preserve">courses within the state. </w:t>
      </w:r>
    </w:p>
    <w:p w14:paraId="71A51CAE" w14:textId="0C96AD3F" w:rsidR="00002A7C" w:rsidRPr="00002A7C" w:rsidRDefault="00986227" w:rsidP="00002A7C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 </w:t>
      </w:r>
      <w:r w:rsidR="00002A7C" w:rsidRPr="00002A7C">
        <w:rPr>
          <w:rFonts w:ascii="Times New Roman" w:hAnsi="Times New Roman" w:cs="Times New Roman"/>
          <w:sz w:val="24"/>
          <w:szCs w:val="24"/>
        </w:rPr>
        <w:t>Revoke prior certification of a course, school</w:t>
      </w:r>
      <w:r w:rsidR="00AA4FDB">
        <w:rPr>
          <w:rFonts w:ascii="Times New Roman" w:hAnsi="Times New Roman" w:cs="Times New Roman"/>
          <w:sz w:val="24"/>
          <w:szCs w:val="24"/>
        </w:rPr>
        <w:t>,</w:t>
      </w:r>
      <w:r w:rsidR="00002A7C" w:rsidRPr="00002A7C">
        <w:rPr>
          <w:rFonts w:ascii="Times New Roman" w:hAnsi="Times New Roman" w:cs="Times New Roman"/>
          <w:sz w:val="24"/>
          <w:szCs w:val="24"/>
        </w:rPr>
        <w:t xml:space="preserve"> or an instructor which fails to </w:t>
      </w:r>
      <w:r w:rsidR="00E053CB">
        <w:rPr>
          <w:rFonts w:ascii="Times New Roman" w:hAnsi="Times New Roman" w:cs="Times New Roman"/>
          <w:sz w:val="24"/>
          <w:szCs w:val="24"/>
        </w:rPr>
        <w:t>comply with CLEST Rules</w:t>
      </w:r>
      <w:r w:rsidR="00002A7C" w:rsidRPr="00002A7C">
        <w:rPr>
          <w:rFonts w:ascii="Times New Roman" w:hAnsi="Times New Roman" w:cs="Times New Roman"/>
          <w:sz w:val="24"/>
          <w:szCs w:val="24"/>
        </w:rPr>
        <w:t xml:space="preserve">. This action is subject to ratification by the Commission. </w:t>
      </w:r>
    </w:p>
    <w:p w14:paraId="664A29AF" w14:textId="77777777" w:rsidR="00E23912" w:rsidRPr="00002A7C" w:rsidRDefault="00986227" w:rsidP="00002A7C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002A7C" w:rsidRPr="00002A7C">
        <w:rPr>
          <w:rFonts w:ascii="Times New Roman" w:hAnsi="Times New Roman" w:cs="Times New Roman"/>
          <w:sz w:val="24"/>
          <w:szCs w:val="24"/>
        </w:rPr>
        <w:t>) Certify for the Commission individual law enforcement officers pursu</w:t>
      </w:r>
      <w:r>
        <w:rPr>
          <w:rFonts w:ascii="Times New Roman" w:hAnsi="Times New Roman" w:cs="Times New Roman"/>
          <w:sz w:val="24"/>
          <w:szCs w:val="24"/>
        </w:rPr>
        <w:t>ant to Ark. Code Ann. 12-</w:t>
      </w:r>
      <w:r w:rsidR="00002A7C">
        <w:rPr>
          <w:rFonts w:ascii="Times New Roman" w:hAnsi="Times New Roman" w:cs="Times New Roman"/>
          <w:sz w:val="24"/>
          <w:szCs w:val="24"/>
        </w:rPr>
        <w:t>9-106</w:t>
      </w:r>
      <w:r w:rsidR="00002A7C" w:rsidRPr="00002A7C">
        <w:rPr>
          <w:rFonts w:ascii="Times New Roman" w:hAnsi="Times New Roman" w:cs="Times New Roman"/>
          <w:sz w:val="24"/>
          <w:szCs w:val="24"/>
        </w:rPr>
        <w:t>(c).</w:t>
      </w:r>
    </w:p>
    <w:sectPr w:rsidR="00E23912" w:rsidRPr="0000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196765"/>
    <w:rsid w:val="00654418"/>
    <w:rsid w:val="00810BC0"/>
    <w:rsid w:val="00921189"/>
    <w:rsid w:val="009220DB"/>
    <w:rsid w:val="00986227"/>
    <w:rsid w:val="00987819"/>
    <w:rsid w:val="00A65131"/>
    <w:rsid w:val="00AA4FDB"/>
    <w:rsid w:val="00CD0955"/>
    <w:rsid w:val="00E053CB"/>
    <w:rsid w:val="00E1750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84AD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2021-12-15T17:36:00Z</dcterms:created>
  <dcterms:modified xsi:type="dcterms:W3CDTF">2021-12-15T17:36:00Z</dcterms:modified>
</cp:coreProperties>
</file>