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930"/>
        <w:gridCol w:w="1368"/>
      </w:tblGrid>
      <w:tr w:rsidR="00B050E2" w14:paraId="1663B12E" w14:textId="77777777" w:rsidTr="00215E5E">
        <w:tc>
          <w:tcPr>
            <w:tcW w:w="1278" w:type="dxa"/>
          </w:tcPr>
          <w:p w14:paraId="1690BAFC" w14:textId="77777777" w:rsidR="00B050E2" w:rsidRDefault="00B050E2" w:rsidP="00215E5E">
            <w:r>
              <w:rPr>
                <w:noProof/>
              </w:rPr>
              <w:drawing>
                <wp:inline distT="0" distB="0" distL="0" distR="0" wp14:anchorId="0990F034" wp14:editId="185BC11A">
                  <wp:extent cx="718656" cy="716890"/>
                  <wp:effectExtent l="0" t="0" r="5715" b="762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85" cy="71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14:paraId="496205E0" w14:textId="77777777" w:rsidR="00B050E2" w:rsidRPr="008E1C68" w:rsidRDefault="00B050E2" w:rsidP="00215E5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Northwest</w:t>
            </w:r>
            <w:r w:rsidRPr="008E1C68">
              <w:rPr>
                <w:b/>
                <w:sz w:val="40"/>
              </w:rPr>
              <w:t xml:space="preserve"> Arkansas Law Enforcement Training Academy</w:t>
            </w:r>
          </w:p>
        </w:tc>
        <w:tc>
          <w:tcPr>
            <w:tcW w:w="1368" w:type="dxa"/>
          </w:tcPr>
          <w:p w14:paraId="50884248" w14:textId="77777777" w:rsidR="00B050E2" w:rsidRDefault="00B050E2" w:rsidP="00215E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BBD7E" wp14:editId="44714358">
                  <wp:extent cx="719455" cy="719455"/>
                  <wp:effectExtent l="0" t="0" r="4445" b="4445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058D2" w14:textId="77777777" w:rsidR="00427CE6" w:rsidRDefault="00427CE6" w:rsidP="00427CE6">
      <w:pPr>
        <w:spacing w:line="274" w:lineRule="exact"/>
        <w:ind w:left="1749" w:right="1749"/>
        <w:jc w:val="center"/>
        <w:rPr>
          <w:rFonts w:ascii="Times New Roman"/>
          <w:sz w:val="24"/>
        </w:rPr>
      </w:pPr>
      <w:r>
        <w:rPr>
          <w:rFonts w:ascii="Times New Roman"/>
          <w:spacing w:val="-2"/>
          <w:sz w:val="24"/>
          <w:u w:val="single"/>
        </w:rPr>
        <w:t>ATTENTION</w:t>
      </w:r>
    </w:p>
    <w:p w14:paraId="5A2C4329" w14:textId="4090748B" w:rsidR="00427CE6" w:rsidRDefault="00427CE6" w:rsidP="00427CE6">
      <w:pPr>
        <w:ind w:left="1081" w:right="1077" w:hanging="3"/>
        <w:jc w:val="center"/>
        <w:rPr>
          <w:rFonts w:ascii="Times New Roman" w:hAnsi="Times New Roman"/>
          <w:spacing w:val="-2"/>
          <w:sz w:val="24"/>
        </w:rPr>
      </w:pPr>
      <w:r w:rsidRPr="00427CE6">
        <w:rPr>
          <w:rFonts w:ascii="Times New Roman" w:hAnsi="Times New Roman"/>
          <w:sz w:val="24"/>
          <w:highlight w:val="yellow"/>
        </w:rPr>
        <w:t>Due to the strenuous nature of ALETA’S Fitness</w:t>
      </w:r>
      <w:r w:rsidR="00AF3EAA">
        <w:rPr>
          <w:rFonts w:ascii="Times New Roman" w:hAnsi="Times New Roman"/>
          <w:sz w:val="24"/>
          <w:highlight w:val="yellow"/>
        </w:rPr>
        <w:t>,</w:t>
      </w:r>
      <w:r w:rsidRPr="00427CE6">
        <w:rPr>
          <w:rFonts w:ascii="Times New Roman" w:hAnsi="Times New Roman"/>
          <w:sz w:val="24"/>
          <w:highlight w:val="yellow"/>
        </w:rPr>
        <w:t xml:space="preserve"> Defensive Tactics</w:t>
      </w:r>
      <w:r w:rsidR="00AF3EAA">
        <w:rPr>
          <w:rFonts w:ascii="Times New Roman" w:hAnsi="Times New Roman"/>
          <w:sz w:val="24"/>
          <w:highlight w:val="yellow"/>
        </w:rPr>
        <w:t>, and other Survival related</w:t>
      </w:r>
      <w:r w:rsidRPr="00427CE6">
        <w:rPr>
          <w:rFonts w:ascii="Times New Roman" w:hAnsi="Times New Roman"/>
          <w:sz w:val="24"/>
          <w:highlight w:val="yellow"/>
        </w:rPr>
        <w:t xml:space="preserve"> programs ALETA</w:t>
      </w:r>
      <w:r w:rsidRPr="00427CE6">
        <w:rPr>
          <w:rFonts w:ascii="Times New Roman" w:hAnsi="Times New Roman"/>
          <w:spacing w:val="-3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strongly</w:t>
      </w:r>
      <w:r w:rsidRPr="00427CE6">
        <w:rPr>
          <w:rFonts w:ascii="Times New Roman" w:hAnsi="Times New Roman"/>
          <w:spacing w:val="-8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recommend</w:t>
      </w:r>
      <w:r w:rsidR="004B1FD0">
        <w:rPr>
          <w:rFonts w:ascii="Times New Roman" w:hAnsi="Times New Roman"/>
          <w:sz w:val="24"/>
          <w:highlight w:val="yellow"/>
        </w:rPr>
        <w:t>s</w:t>
      </w:r>
      <w:r w:rsidRPr="00427CE6">
        <w:rPr>
          <w:rFonts w:ascii="Times New Roman" w:hAnsi="Times New Roman"/>
          <w:spacing w:val="-3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each</w:t>
      </w:r>
      <w:r w:rsidRPr="00427CE6">
        <w:rPr>
          <w:rFonts w:ascii="Times New Roman" w:hAnsi="Times New Roman"/>
          <w:spacing w:val="-1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applicant</w:t>
      </w:r>
      <w:r w:rsidRPr="00427CE6">
        <w:rPr>
          <w:rFonts w:ascii="Times New Roman" w:hAnsi="Times New Roman"/>
          <w:spacing w:val="-3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begin</w:t>
      </w:r>
      <w:r w:rsidRPr="00427CE6">
        <w:rPr>
          <w:rFonts w:ascii="Times New Roman" w:hAnsi="Times New Roman"/>
          <w:spacing w:val="-3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a</w:t>
      </w:r>
      <w:r w:rsidRPr="00427CE6">
        <w:rPr>
          <w:rFonts w:ascii="Times New Roman" w:hAnsi="Times New Roman"/>
          <w:spacing w:val="-4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preconditioning</w:t>
      </w:r>
      <w:r w:rsidRPr="00427CE6">
        <w:rPr>
          <w:rFonts w:ascii="Times New Roman" w:hAnsi="Times New Roman"/>
          <w:spacing w:val="-6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routine</w:t>
      </w:r>
      <w:r w:rsidRPr="00427CE6">
        <w:rPr>
          <w:rFonts w:ascii="Times New Roman" w:hAnsi="Times New Roman"/>
          <w:spacing w:val="-3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>prior</w:t>
      </w:r>
      <w:r w:rsidRPr="00427CE6">
        <w:rPr>
          <w:rFonts w:ascii="Times New Roman" w:hAnsi="Times New Roman"/>
          <w:spacing w:val="-3"/>
          <w:sz w:val="24"/>
          <w:highlight w:val="yellow"/>
        </w:rPr>
        <w:t xml:space="preserve"> </w:t>
      </w:r>
      <w:r w:rsidRPr="00427CE6">
        <w:rPr>
          <w:rFonts w:ascii="Times New Roman" w:hAnsi="Times New Roman"/>
          <w:sz w:val="24"/>
          <w:highlight w:val="yellow"/>
        </w:rPr>
        <w:t xml:space="preserve">to </w:t>
      </w:r>
      <w:r w:rsidRPr="00427CE6">
        <w:rPr>
          <w:rFonts w:ascii="Times New Roman" w:hAnsi="Times New Roman"/>
          <w:spacing w:val="-2"/>
          <w:sz w:val="24"/>
          <w:highlight w:val="yellow"/>
        </w:rPr>
        <w:t>enrollment</w:t>
      </w:r>
      <w:r>
        <w:rPr>
          <w:rFonts w:ascii="Times New Roman" w:hAnsi="Times New Roman"/>
          <w:spacing w:val="-2"/>
          <w:sz w:val="24"/>
        </w:rPr>
        <w:t>.</w:t>
      </w:r>
    </w:p>
    <w:p w14:paraId="7B3A04BF" w14:textId="77777777" w:rsidR="003F6D29" w:rsidRDefault="003F6D29" w:rsidP="003F6D29">
      <w:pPr>
        <w:pStyle w:val="BodyText"/>
        <w:tabs>
          <w:tab w:val="left" w:pos="1540"/>
        </w:tabs>
        <w:ind w:left="1540" w:right="101" w:hanging="1441"/>
      </w:pPr>
      <w:r>
        <w:rPr>
          <w:spacing w:val="-2"/>
        </w:rPr>
        <w:t>Sit-ups:</w:t>
      </w:r>
      <w:r>
        <w:tab/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lie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his/her back,</w:t>
      </w:r>
      <w:r>
        <w:rPr>
          <w:spacing w:val="-5"/>
        </w:rPr>
        <w:t xml:space="preserve"> </w:t>
      </w:r>
      <w:r>
        <w:t>knee’s</w:t>
      </w:r>
      <w:r>
        <w:rPr>
          <w:spacing w:val="-2"/>
        </w:rPr>
        <w:t xml:space="preserve"> </w:t>
      </w:r>
      <w:r>
        <w:t>bent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45-degree</w:t>
      </w:r>
      <w:r>
        <w:rPr>
          <w:spacing w:val="-3"/>
        </w:rPr>
        <w:t xml:space="preserve"> </w:t>
      </w:r>
      <w:r>
        <w:t>angle,</w:t>
      </w:r>
      <w:r>
        <w:rPr>
          <w:spacing w:val="-4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floor and</w:t>
      </w:r>
      <w:r>
        <w:rPr>
          <w:spacing w:val="-1"/>
        </w:rPr>
        <w:t xml:space="preserve"> </w:t>
      </w:r>
      <w:r>
        <w:t>will raise his/her upper body to approximately 90-degrees.</w:t>
      </w:r>
      <w:r>
        <w:rPr>
          <w:spacing w:val="40"/>
        </w:rPr>
        <w:t xml:space="preserve"> </w:t>
      </w:r>
      <w:r>
        <w:t>Students will do maximum number of sit- ups in one minute.</w:t>
      </w:r>
    </w:p>
    <w:p w14:paraId="7BD500EE" w14:textId="77777777" w:rsidR="003F6D29" w:rsidRDefault="003F6D29" w:rsidP="003F6D29">
      <w:pPr>
        <w:pStyle w:val="BodyText"/>
        <w:spacing w:line="229" w:lineRule="exact"/>
        <w:ind w:left="1542"/>
      </w:pP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Norm is</w:t>
      </w:r>
      <w:r>
        <w:rPr>
          <w:spacing w:val="-7"/>
        </w:rPr>
        <w:t xml:space="preserve"> </w:t>
      </w:r>
      <w:r>
        <w:t>(25</w:t>
      </w:r>
      <w:r>
        <w:rPr>
          <w:spacing w:val="-7"/>
        </w:rPr>
        <w:t xml:space="preserve"> </w:t>
      </w:r>
      <w:r>
        <w:t>sit-ups)</w:t>
      </w:r>
      <w:r>
        <w:rPr>
          <w:spacing w:val="-7"/>
        </w:rPr>
        <w:t xml:space="preserve"> </w:t>
      </w:r>
      <w:r>
        <w:t>in1</w:t>
      </w:r>
      <w:r>
        <w:rPr>
          <w:spacing w:val="-8"/>
        </w:rPr>
        <w:t xml:space="preserve"> </w:t>
      </w:r>
      <w:r>
        <w:rPr>
          <w:spacing w:val="-2"/>
        </w:rPr>
        <w:t>minute.</w:t>
      </w:r>
    </w:p>
    <w:p w14:paraId="359199E1" w14:textId="77777777" w:rsidR="003F6D29" w:rsidRDefault="003F6D29" w:rsidP="003F6D29">
      <w:pPr>
        <w:pStyle w:val="BodyText"/>
        <w:spacing w:before="185" w:line="229" w:lineRule="exact"/>
        <w:ind w:left="100"/>
      </w:pPr>
      <w:r>
        <w:t>300</w:t>
      </w:r>
      <w:r>
        <w:rPr>
          <w:spacing w:val="-4"/>
        </w:rPr>
        <w:t xml:space="preserve"> </w:t>
      </w:r>
      <w:r>
        <w:t>Meter</w:t>
      </w:r>
      <w:r>
        <w:rPr>
          <w:spacing w:val="-3"/>
        </w:rPr>
        <w:t xml:space="preserve"> </w:t>
      </w:r>
      <w:r>
        <w:t>Run:</w:t>
      </w:r>
      <w:r>
        <w:rPr>
          <w:spacing w:val="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straight</w:t>
      </w:r>
      <w:r>
        <w:rPr>
          <w:spacing w:val="-7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meters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2"/>
        </w:rPr>
        <w:t>time.</w:t>
      </w:r>
    </w:p>
    <w:p w14:paraId="2DC92A7A" w14:textId="77777777" w:rsidR="003F6D29" w:rsidRDefault="003F6D29" w:rsidP="003F6D29">
      <w:pPr>
        <w:pStyle w:val="BodyText"/>
        <w:ind w:left="1542" w:right="2313" w:hanging="3"/>
      </w:pPr>
      <w:r>
        <w:t>The</w:t>
      </w:r>
      <w:r>
        <w:rPr>
          <w:spacing w:val="-6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meter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cardio/respiratory</w:t>
      </w:r>
      <w:r>
        <w:rPr>
          <w:spacing w:val="-8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student. Law Enforcement Physical Fitness Norm is 1.15 seconds</w:t>
      </w:r>
    </w:p>
    <w:p w14:paraId="196F46B7" w14:textId="77777777" w:rsidR="003F6D29" w:rsidRDefault="003F6D29" w:rsidP="003F6D29">
      <w:pPr>
        <w:pStyle w:val="BodyText"/>
        <w:tabs>
          <w:tab w:val="left" w:pos="1540"/>
        </w:tabs>
        <w:spacing w:before="185"/>
        <w:ind w:left="1540" w:right="354" w:hanging="1441"/>
      </w:pPr>
      <w:r>
        <w:rPr>
          <w:spacing w:val="-2"/>
        </w:rPr>
        <w:t>Push-ups:</w:t>
      </w:r>
      <w:r>
        <w:tab/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starts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leaning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floor,</w:t>
      </w:r>
      <w:r>
        <w:rPr>
          <w:spacing w:val="-2"/>
        </w:rPr>
        <w:t xml:space="preserve"> </w:t>
      </w:r>
      <w:r>
        <w:t>arms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extended.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arms are flexed, the body is lowered parallel to, but not touching, the floor.</w:t>
      </w:r>
      <w:r>
        <w:rPr>
          <w:spacing w:val="40"/>
        </w:rPr>
        <w:t xml:space="preserve"> </w:t>
      </w:r>
      <w:r>
        <w:t>Student will do maximum number of push-ups in one minute.</w:t>
      </w:r>
    </w:p>
    <w:p w14:paraId="5CF89D64" w14:textId="77777777" w:rsidR="003F6D29" w:rsidRDefault="003F6D29" w:rsidP="003F6D29">
      <w:pPr>
        <w:pStyle w:val="BodyText"/>
        <w:spacing w:line="229" w:lineRule="exact"/>
        <w:ind w:left="1542"/>
      </w:pP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Norm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(19</w:t>
      </w:r>
      <w:r>
        <w:rPr>
          <w:spacing w:val="-6"/>
        </w:rPr>
        <w:t xml:space="preserve"> </w:t>
      </w:r>
      <w:r>
        <w:t>push-ups)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minute.</w:t>
      </w:r>
    </w:p>
    <w:p w14:paraId="453E18B7" w14:textId="77777777" w:rsidR="003F6D29" w:rsidRDefault="003F6D29" w:rsidP="003F6D29">
      <w:pPr>
        <w:pStyle w:val="BodyText"/>
        <w:spacing w:before="162"/>
        <w:ind w:left="1540" w:right="138" w:hanging="1441"/>
      </w:pPr>
      <w:r>
        <w:t>Sit and Reach:</w:t>
      </w:r>
      <w:r>
        <w:rPr>
          <w:spacing w:val="40"/>
        </w:rPr>
        <w:t xml:space="preserve"> </w:t>
      </w:r>
      <w:r>
        <w:t>The student will sit on the floor in front of the measuring device.</w:t>
      </w:r>
      <w:r>
        <w:rPr>
          <w:spacing w:val="40"/>
        </w:rPr>
        <w:t xml:space="preserve"> </w:t>
      </w:r>
      <w:r>
        <w:t>They will bend at the waist pushing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block down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device.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stretch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stretch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calves must remain in contact with the floor.</w:t>
      </w:r>
      <w:r>
        <w:rPr>
          <w:spacing w:val="40"/>
        </w:rPr>
        <w:t xml:space="preserve"> </w:t>
      </w:r>
      <w:r>
        <w:t>The sit and reach measures flexibility in the lower back, legs and shoulders</w:t>
      </w:r>
    </w:p>
    <w:p w14:paraId="7A46F327" w14:textId="77777777" w:rsidR="003F6D29" w:rsidRDefault="003F6D29" w:rsidP="003F6D29">
      <w:pPr>
        <w:pStyle w:val="BodyText"/>
        <w:spacing w:line="229" w:lineRule="exact"/>
        <w:ind w:left="1540"/>
      </w:pP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Norm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(15</w:t>
      </w:r>
      <w:r>
        <w:rPr>
          <w:spacing w:val="-7"/>
        </w:rPr>
        <w:t xml:space="preserve"> </w:t>
      </w:r>
      <w:r>
        <w:t>inches)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attempts.</w:t>
      </w:r>
    </w:p>
    <w:p w14:paraId="6B87239F" w14:textId="77777777" w:rsidR="003F6D29" w:rsidRDefault="003F6D29" w:rsidP="003F6D29">
      <w:pPr>
        <w:pStyle w:val="BodyText"/>
        <w:tabs>
          <w:tab w:val="left" w:pos="1540"/>
        </w:tabs>
        <w:spacing w:before="77"/>
        <w:ind w:left="100"/>
      </w:pPr>
      <w:r>
        <w:rPr>
          <w:spacing w:val="-4"/>
        </w:rPr>
        <w:t>Run:</w:t>
      </w:r>
      <w:r>
        <w:tab/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mile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2"/>
        </w:rPr>
        <w:t>time.</w:t>
      </w:r>
    </w:p>
    <w:p w14:paraId="3A6E74DC" w14:textId="77777777" w:rsidR="003F6D29" w:rsidRDefault="003F6D29" w:rsidP="003F6D29">
      <w:pPr>
        <w:pStyle w:val="BodyText"/>
        <w:ind w:left="1526" w:right="2313" w:firstLine="16"/>
      </w:pPr>
      <w:r>
        <w:t>The</w:t>
      </w:r>
      <w:r>
        <w:rPr>
          <w:spacing w:val="-6"/>
        </w:rPr>
        <w:t xml:space="preserve"> </w:t>
      </w:r>
      <w:r>
        <w:t>1.5mile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cardio/respiratory</w:t>
      </w:r>
      <w:r>
        <w:rPr>
          <w:spacing w:val="-8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student. Law Enforcement Physical Fitness Norm is (16.55) for 1.5 mile run.</w:t>
      </w:r>
    </w:p>
    <w:p w14:paraId="3A85FD8E" w14:textId="77777777" w:rsidR="003F6D29" w:rsidRDefault="003F6D29" w:rsidP="003F6D29">
      <w:pPr>
        <w:pStyle w:val="BodyText"/>
        <w:tabs>
          <w:tab w:val="left" w:pos="1540"/>
        </w:tabs>
        <w:spacing w:before="184"/>
        <w:ind w:left="1542" w:right="1778" w:hanging="1443"/>
      </w:pPr>
      <w:r>
        <w:t>Bench Press:</w:t>
      </w:r>
      <w:r>
        <w:tab/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straight</w:t>
      </w:r>
      <w:r>
        <w:rPr>
          <w:spacing w:val="-2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their arms The bench press measures the upper body strength for one repetition.</w:t>
      </w:r>
    </w:p>
    <w:p w14:paraId="415CFE10" w14:textId="77777777" w:rsidR="003F6D29" w:rsidRDefault="003F6D29" w:rsidP="003F6D29">
      <w:pPr>
        <w:pStyle w:val="BodyText"/>
        <w:spacing w:before="1"/>
        <w:ind w:left="1542"/>
      </w:pP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7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Norm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(0.71)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attempts</w:t>
      </w:r>
    </w:p>
    <w:p w14:paraId="101E734D" w14:textId="77777777" w:rsidR="003F6D29" w:rsidRPr="003F6D29" w:rsidRDefault="003F6D29" w:rsidP="00427CE6">
      <w:pPr>
        <w:ind w:left="1081" w:right="1077" w:hanging="3"/>
        <w:rPr>
          <w:rFonts w:ascii="Brush Script MT" w:hAnsi="Brush Script MT"/>
          <w:sz w:val="24"/>
        </w:rPr>
      </w:pPr>
    </w:p>
    <w:p w14:paraId="415F8972" w14:textId="77777777" w:rsidR="003F6D29" w:rsidRDefault="003F6D29" w:rsidP="003F6D29">
      <w:pPr>
        <w:pStyle w:val="BodyText"/>
        <w:spacing w:before="183"/>
        <w:ind w:left="100"/>
      </w:pPr>
      <w:r w:rsidRPr="00903A2C">
        <w:t>The sponsoring agency shall be responsible for ensuring their officer is capable of performing at the 20</w:t>
      </w:r>
      <w:r w:rsidRPr="00903A2C">
        <w:rPr>
          <w:vertAlign w:val="superscript"/>
        </w:rPr>
        <w:t>th</w:t>
      </w:r>
      <w:r w:rsidRPr="00903A2C">
        <w:t xml:space="preserve"> percentile Law Enforcement Physical Fitness Norms.</w:t>
      </w:r>
    </w:p>
    <w:p w14:paraId="78FCCC57" w14:textId="77777777" w:rsidR="001B408E" w:rsidRDefault="001B408E" w:rsidP="00AC460F">
      <w:pPr>
        <w:pStyle w:val="NoSpacing"/>
      </w:pPr>
    </w:p>
    <w:p w14:paraId="2C9E73C7" w14:textId="1C5D7B05" w:rsidR="00620E74" w:rsidRDefault="00E16317" w:rsidP="00AC460F">
      <w:pPr>
        <w:pStyle w:val="NoSpacing"/>
      </w:pPr>
      <w:r>
        <w:t xml:space="preserve">To better serve the agencies and officers of the State, </w:t>
      </w:r>
      <w:r w:rsidR="00C71659">
        <w:t xml:space="preserve">ALETA is currently gathering data regarding </w:t>
      </w:r>
      <w:r w:rsidR="00FC5DF7">
        <w:t>job task analyses</w:t>
      </w:r>
      <w:r w:rsidR="00627EB8">
        <w:t xml:space="preserve"> and best practices</w:t>
      </w:r>
      <w:r w:rsidR="00F1207B">
        <w:t xml:space="preserve"> in training</w:t>
      </w:r>
      <w:r w:rsidR="00627EB8">
        <w:t xml:space="preserve">.  </w:t>
      </w:r>
      <w:r w:rsidR="00301889">
        <w:t>To assist in gathering this data, ALETA is requiring each</w:t>
      </w:r>
      <w:r w:rsidR="00620E74">
        <w:t xml:space="preserve"> agency </w:t>
      </w:r>
      <w:r w:rsidR="00301889">
        <w:t>to</w:t>
      </w:r>
      <w:r w:rsidR="00620E74">
        <w:t xml:space="preserve"> conduct th</w:t>
      </w:r>
      <w:r w:rsidR="007D5237">
        <w:t>e following</w:t>
      </w:r>
      <w:r w:rsidR="00620E74">
        <w:t xml:space="preserve"> Physical Fitness assessment within </w:t>
      </w:r>
      <w:r w:rsidR="00AF17A8">
        <w:t>3</w:t>
      </w:r>
      <w:r w:rsidR="00620E74">
        <w:t xml:space="preserve">0 days prior to the student starting the academy and provide the results as a prerequisite to enrollment. </w:t>
      </w:r>
    </w:p>
    <w:p w14:paraId="50FEFDC6" w14:textId="77777777" w:rsidR="00AC460F" w:rsidRPr="00A43750" w:rsidRDefault="00AC460F" w:rsidP="00AC460F">
      <w:pPr>
        <w:pStyle w:val="NoSpacing"/>
        <w:rPr>
          <w:sz w:val="10"/>
          <w:szCs w:val="10"/>
        </w:rPr>
      </w:pPr>
    </w:p>
    <w:p w14:paraId="03C522A2" w14:textId="4AFADB44" w:rsidR="00AC460F" w:rsidRDefault="001B408E" w:rsidP="00620E74">
      <w:r>
        <w:t>Although the ability to complete the assessment at the 20</w:t>
      </w:r>
      <w:r w:rsidRPr="001B408E">
        <w:rPr>
          <w:vertAlign w:val="superscript"/>
        </w:rPr>
        <w:t>th</w:t>
      </w:r>
      <w:r>
        <w:t xml:space="preserve"> percentile is not </w:t>
      </w:r>
      <w:r w:rsidR="00A43750">
        <w:t xml:space="preserve">required for attendance to the ALETA Basic, it is certainly recommended. </w:t>
      </w:r>
    </w:p>
    <w:p w14:paraId="2BFE46FE" w14:textId="77777777" w:rsidR="00F32B19" w:rsidRDefault="00F32B19" w:rsidP="00F32B19">
      <w:pPr>
        <w:jc w:val="center"/>
      </w:pPr>
    </w:p>
    <w:p w14:paraId="27B65A4E" w14:textId="77777777" w:rsidR="005411B2" w:rsidRDefault="005411B2" w:rsidP="00F32B19">
      <w:pPr>
        <w:jc w:val="center"/>
        <w:rPr>
          <w:highlight w:val="yellow"/>
        </w:rPr>
      </w:pPr>
    </w:p>
    <w:p w14:paraId="1071E984" w14:textId="77777777" w:rsidR="005411B2" w:rsidRDefault="005411B2" w:rsidP="00F32B19">
      <w:pPr>
        <w:jc w:val="center"/>
        <w:rPr>
          <w:highlight w:val="yellow"/>
        </w:rPr>
      </w:pPr>
    </w:p>
    <w:p w14:paraId="20423D6A" w14:textId="77777777" w:rsidR="005411B2" w:rsidRDefault="005411B2" w:rsidP="00F32B19">
      <w:pPr>
        <w:jc w:val="center"/>
        <w:rPr>
          <w:highlight w:val="yellow"/>
        </w:rPr>
      </w:pPr>
    </w:p>
    <w:p w14:paraId="71479502" w14:textId="192A95F5" w:rsidR="005411B2" w:rsidRDefault="005411B2" w:rsidP="00F32B19">
      <w:pPr>
        <w:jc w:val="center"/>
        <w:rPr>
          <w:highlight w:val="yellow"/>
        </w:rPr>
      </w:pPr>
    </w:p>
    <w:p w14:paraId="11C791C7" w14:textId="3030347E" w:rsidR="005411B2" w:rsidRDefault="005411B2" w:rsidP="00F32B19">
      <w:pPr>
        <w:jc w:val="center"/>
        <w:rPr>
          <w:highlight w:val="yellow"/>
        </w:rPr>
      </w:pPr>
    </w:p>
    <w:p w14:paraId="445A9E44" w14:textId="63765E08" w:rsidR="005411B2" w:rsidRDefault="005411B2" w:rsidP="00F32B19">
      <w:pPr>
        <w:jc w:val="center"/>
        <w:rPr>
          <w:highlight w:val="yellow"/>
        </w:rPr>
      </w:pPr>
    </w:p>
    <w:p w14:paraId="4F02561C" w14:textId="27AE5E05" w:rsidR="005411B2" w:rsidRDefault="005411B2" w:rsidP="00F32B19">
      <w:pPr>
        <w:jc w:val="center"/>
        <w:rPr>
          <w:highlight w:val="yellow"/>
        </w:rPr>
      </w:pPr>
    </w:p>
    <w:p w14:paraId="6759A43B" w14:textId="74FE5109" w:rsidR="005411B2" w:rsidRDefault="005411B2" w:rsidP="00F32B19">
      <w:pPr>
        <w:jc w:val="center"/>
        <w:rPr>
          <w:highlight w:val="yellow"/>
        </w:rPr>
      </w:pPr>
    </w:p>
    <w:p w14:paraId="2BC555AD" w14:textId="15381C85" w:rsidR="005411B2" w:rsidRDefault="005411B2" w:rsidP="00F32B19">
      <w:pPr>
        <w:jc w:val="center"/>
        <w:rPr>
          <w:highlight w:val="yellow"/>
        </w:rPr>
      </w:pPr>
    </w:p>
    <w:p w14:paraId="6DA91222" w14:textId="68349B96" w:rsidR="00F32B19" w:rsidRDefault="00F32B19" w:rsidP="00F32B19">
      <w:pPr>
        <w:jc w:val="center"/>
      </w:pPr>
      <w:r w:rsidRPr="00F32B19">
        <w:rPr>
          <w:highlight w:val="yellow"/>
        </w:rPr>
        <w:t>FitForce</w:t>
      </w:r>
      <w:r w:rsidR="00CB14CB">
        <w:rPr>
          <w:highlight w:val="yellow"/>
        </w:rPr>
        <w:t xml:space="preserve"> </w:t>
      </w:r>
      <w:r w:rsidRPr="00F32B19">
        <w:rPr>
          <w:highlight w:val="yellow"/>
        </w:rPr>
        <w:t>Law</w:t>
      </w:r>
      <w:r w:rsidR="00CB14CB">
        <w:rPr>
          <w:highlight w:val="yellow"/>
        </w:rPr>
        <w:t xml:space="preserve"> </w:t>
      </w:r>
      <w:r w:rsidRPr="00F32B19">
        <w:rPr>
          <w:highlight w:val="yellow"/>
        </w:rPr>
        <w:t>Enforcement Physical Fitness Norms</w:t>
      </w:r>
    </w:p>
    <w:tbl>
      <w:tblPr>
        <w:tblStyle w:val="TableGrid"/>
        <w:tblpPr w:leftFromText="180" w:rightFromText="180" w:vertAnchor="page" w:horzAnchor="margin" w:tblpXSpec="center" w:tblpY="2131"/>
        <w:tblW w:w="0" w:type="auto"/>
        <w:tblLook w:val="04A0" w:firstRow="1" w:lastRow="0" w:firstColumn="1" w:lastColumn="0" w:noHBand="0" w:noVBand="1"/>
      </w:tblPr>
      <w:tblGrid>
        <w:gridCol w:w="1119"/>
        <w:gridCol w:w="998"/>
        <w:gridCol w:w="941"/>
        <w:gridCol w:w="943"/>
        <w:gridCol w:w="932"/>
        <w:gridCol w:w="947"/>
        <w:gridCol w:w="946"/>
      </w:tblGrid>
      <w:tr w:rsidR="00F32B19" w:rsidRPr="00F32B19" w14:paraId="167DAFB5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905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Percentile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72A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1.5 Mile Run (minutes)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80EF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 RM Bench press Ratio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3741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Push-ups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77C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Sit-ups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BDB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300 Meter</w:t>
            </w:r>
          </w:p>
          <w:p w14:paraId="39E9ECE0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Run</w:t>
            </w:r>
          </w:p>
          <w:p w14:paraId="5E312FA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0C0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Sit &amp; Reach (inches)</w:t>
            </w:r>
          </w:p>
        </w:tc>
      </w:tr>
      <w:tr w:rsidR="00F32B19" w:rsidRPr="00F32B19" w14:paraId="0E57DF18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E9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High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44B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F5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E12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B23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52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442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2B19" w:rsidRPr="00F32B19" w14:paraId="43BA05A0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482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99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CEF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9:28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C36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1.75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483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FFD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6D2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38.8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B57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26</w:t>
            </w:r>
          </w:p>
        </w:tc>
      </w:tr>
      <w:tr w:rsidR="00F32B19" w:rsidRPr="00F32B19" w14:paraId="0660BE2E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B213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90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72C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11:31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D0A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1.38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3FE8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96FF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AE3F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48.3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93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23</w:t>
            </w:r>
          </w:p>
        </w:tc>
      </w:tr>
      <w:tr w:rsidR="00F32B19" w:rsidRPr="00F32B19" w14:paraId="0F7D29D9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93D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80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BAF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12.32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1BA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1.23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68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AAF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966D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52.8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C57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21</w:t>
            </w:r>
          </w:p>
        </w:tc>
      </w:tr>
      <w:tr w:rsidR="00F32B19" w:rsidRPr="00F32B19" w14:paraId="61B3C8D7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30B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70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AFE0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13:14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049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1.12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AAA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E9C3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CBE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55.6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7D0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20</w:t>
            </w:r>
          </w:p>
        </w:tc>
      </w:tr>
      <w:tr w:rsidR="00F32B19" w:rsidRPr="00F32B19" w14:paraId="66177756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C2A3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Moderate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B95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133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4D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212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332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2CB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2B19" w:rsidRPr="00F32B19" w14:paraId="6B92FFAB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062B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60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76F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13:58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9C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1.02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6221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743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2ED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58.9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6F5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19</w:t>
            </w:r>
          </w:p>
        </w:tc>
      </w:tr>
      <w:tr w:rsidR="00F32B19" w:rsidRPr="00F32B19" w14:paraId="6DC452E2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43A1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50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1861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14:40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77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0.93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1A7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043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300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62.2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8E1B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18</w:t>
            </w:r>
          </w:p>
        </w:tc>
      </w:tr>
      <w:tr w:rsidR="00F32B19" w:rsidRPr="00F32B19" w14:paraId="0667C61E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A755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40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2BD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15:20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748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0.86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644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8FD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562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65.4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9BA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17</w:t>
            </w:r>
          </w:p>
        </w:tc>
      </w:tr>
      <w:tr w:rsidR="00F32B19" w:rsidRPr="00F32B19" w14:paraId="5BAB47BD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C0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30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1C0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15:55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DA98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0.79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1B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91A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454F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70.1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A8AA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16</w:t>
            </w:r>
          </w:p>
        </w:tc>
      </w:tr>
      <w:tr w:rsidR="00F32B19" w:rsidRPr="00F32B19" w14:paraId="57C06E97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1086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20</w:t>
            </w:r>
            <w:r w:rsidRPr="005411B2">
              <w:rPr>
                <w:sz w:val="20"/>
                <w:szCs w:val="20"/>
                <w:highlight w:val="yellow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CFF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16.55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87DB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0.71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B4E7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B50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CB25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75.3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78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2B19">
              <w:rPr>
                <w:sz w:val="20"/>
                <w:szCs w:val="20"/>
                <w:highlight w:val="yellow"/>
              </w:rPr>
              <w:t>15</w:t>
            </w:r>
          </w:p>
        </w:tc>
      </w:tr>
      <w:tr w:rsidR="00F32B19" w:rsidRPr="00F32B19" w14:paraId="597C1203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F4F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10</w:t>
            </w:r>
            <w:r w:rsidRPr="005411B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51E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17:00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B50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0.60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969D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AF9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F88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82.9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07C0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13</w:t>
            </w:r>
          </w:p>
        </w:tc>
      </w:tr>
      <w:tr w:rsidR="00F32B19" w:rsidRPr="00F32B19" w14:paraId="36193B5B" w14:textId="77777777" w:rsidTr="00F32B19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DEF3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</w:t>
            </w:r>
            <w:r w:rsidRPr="005411B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CC4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23:35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460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0.40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E3F1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D7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AE7C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114.7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75D5" w14:textId="77777777" w:rsidR="00F32B19" w:rsidRPr="00F32B19" w:rsidRDefault="00F32B19">
            <w:pPr>
              <w:spacing w:after="0" w:line="240" w:lineRule="auto"/>
              <w:rPr>
                <w:sz w:val="20"/>
                <w:szCs w:val="20"/>
              </w:rPr>
            </w:pPr>
            <w:r w:rsidRPr="00F32B19">
              <w:rPr>
                <w:sz w:val="20"/>
                <w:szCs w:val="20"/>
              </w:rPr>
              <w:t>9</w:t>
            </w:r>
          </w:p>
        </w:tc>
      </w:tr>
    </w:tbl>
    <w:p w14:paraId="1F83DCE5" w14:textId="77777777" w:rsidR="00F32B19" w:rsidRPr="00F32B19" w:rsidRDefault="00F32B19" w:rsidP="00F32B19">
      <w:pPr>
        <w:jc w:val="center"/>
        <w:rPr>
          <w:sz w:val="20"/>
          <w:szCs w:val="20"/>
        </w:rPr>
      </w:pPr>
      <w:r w:rsidRPr="00F32B19">
        <w:rPr>
          <w:sz w:val="20"/>
          <w:szCs w:val="20"/>
          <w:highlight w:val="yellow"/>
        </w:rPr>
        <w:t>**YELLOW</w:t>
      </w:r>
      <w:r w:rsidRPr="00F32B19">
        <w:rPr>
          <w:sz w:val="20"/>
          <w:szCs w:val="20"/>
        </w:rPr>
        <w:t xml:space="preserve"> – Indicates CLEST/ALETA expected performance**</w:t>
      </w:r>
    </w:p>
    <w:tbl>
      <w:tblPr>
        <w:tblStyle w:val="TableGrid"/>
        <w:tblW w:w="1070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80"/>
        <w:gridCol w:w="1441"/>
        <w:gridCol w:w="631"/>
        <w:gridCol w:w="1231"/>
        <w:gridCol w:w="1081"/>
        <w:gridCol w:w="2162"/>
        <w:gridCol w:w="1982"/>
      </w:tblGrid>
      <w:tr w:rsidR="00F32B19" w14:paraId="3DA3A704" w14:textId="77777777" w:rsidTr="00E14158">
        <w:trPr>
          <w:trHeight w:val="862"/>
        </w:trPr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6D1D8E7A" w14:textId="77777777" w:rsidR="00F32B19" w:rsidRPr="00911F2E" w:rsidRDefault="00F32B19" w:rsidP="00215E5E">
            <w:pPr>
              <w:rPr>
                <w:b/>
                <w:sz w:val="24"/>
              </w:rPr>
            </w:pPr>
            <w:r w:rsidRPr="00911F2E">
              <w:rPr>
                <w:b/>
                <w:sz w:val="24"/>
              </w:rPr>
              <w:t xml:space="preserve">Name (print): Last, First      </w:t>
            </w:r>
          </w:p>
          <w:p w14:paraId="21EFC92C" w14:textId="77777777" w:rsidR="00F32B19" w:rsidRDefault="00F32B19" w:rsidP="00215E5E">
            <w:pPr>
              <w:rPr>
                <w:sz w:val="24"/>
              </w:rPr>
            </w:pPr>
          </w:p>
          <w:p w14:paraId="0705515D" w14:textId="77777777" w:rsidR="00F32B19" w:rsidRPr="002F38AF" w:rsidRDefault="00F32B19" w:rsidP="00215E5E">
            <w:pPr>
              <w:rPr>
                <w:sz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20F0EFC" w14:textId="77777777" w:rsidR="00F32B19" w:rsidRPr="000A495A" w:rsidRDefault="00F32B19" w:rsidP="0021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Age 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46BECE36" w14:textId="77777777" w:rsidR="00F32B19" w:rsidRPr="000A495A" w:rsidRDefault="00F32B19" w:rsidP="0021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0F9C06A" w14:textId="77777777" w:rsidR="00F32B19" w:rsidRPr="000A495A" w:rsidRDefault="00F32B19" w:rsidP="0021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 In: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8577156" w14:textId="77777777" w:rsidR="00F32B19" w:rsidRPr="000A495A" w:rsidRDefault="00F32B19" w:rsidP="00215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 Out:</w:t>
            </w:r>
          </w:p>
        </w:tc>
      </w:tr>
      <w:tr w:rsidR="00D91DDC" w:rsidRPr="00FC6A88" w14:paraId="04239898" w14:textId="77777777" w:rsidTr="00D91DDC">
        <w:trPr>
          <w:trHeight w:val="584"/>
        </w:trPr>
        <w:tc>
          <w:tcPr>
            <w:tcW w:w="2180" w:type="dxa"/>
            <w:shd w:val="clear" w:color="auto" w:fill="BFBFBF" w:themeFill="background1" w:themeFillShade="BF"/>
          </w:tcPr>
          <w:p w14:paraId="4A4B15D3" w14:textId="77777777" w:rsidR="00D91DDC" w:rsidRPr="00FC6A88" w:rsidRDefault="00D91DDC" w:rsidP="00215E5E">
            <w:pPr>
              <w:rPr>
                <w:b/>
                <w:color w:val="FFFFFF" w:themeColor="background1"/>
                <w:sz w:val="28"/>
              </w:rPr>
            </w:pPr>
            <w:r w:rsidRPr="00FC6A88">
              <w:rPr>
                <w:b/>
                <w:color w:val="FFFFFF" w:themeColor="background1"/>
                <w:sz w:val="28"/>
              </w:rPr>
              <w:t>Event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14:paraId="3D912388" w14:textId="77777777" w:rsidR="00D91DDC" w:rsidRPr="00FC6A88" w:rsidRDefault="00D91DDC" w:rsidP="00215E5E">
            <w:pPr>
              <w:rPr>
                <w:b/>
                <w:color w:val="FFFFFF" w:themeColor="background1"/>
                <w:sz w:val="28"/>
              </w:rPr>
            </w:pPr>
            <w:r w:rsidRPr="00FC6A88">
              <w:rPr>
                <w:b/>
                <w:color w:val="FFFFFF" w:themeColor="background1"/>
                <w:sz w:val="28"/>
              </w:rPr>
              <w:t>Initial Test</w:t>
            </w:r>
          </w:p>
        </w:tc>
        <w:tc>
          <w:tcPr>
            <w:tcW w:w="631" w:type="dxa"/>
            <w:shd w:val="clear" w:color="auto" w:fill="BFBFBF" w:themeFill="background1" w:themeFillShade="BF"/>
          </w:tcPr>
          <w:p w14:paraId="040CF71F" w14:textId="77777777" w:rsidR="00D91DDC" w:rsidRPr="00FC6A88" w:rsidRDefault="00D91DDC" w:rsidP="00215E5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P/F</w:t>
            </w:r>
          </w:p>
        </w:tc>
        <w:tc>
          <w:tcPr>
            <w:tcW w:w="6456" w:type="dxa"/>
            <w:gridSpan w:val="4"/>
            <w:shd w:val="clear" w:color="auto" w:fill="BFBFBF" w:themeFill="background1" w:themeFillShade="BF"/>
          </w:tcPr>
          <w:p w14:paraId="28C0B66F" w14:textId="35D6CB23" w:rsidR="00D91DDC" w:rsidRPr="00D91DDC" w:rsidRDefault="00D91DDC" w:rsidP="00215E5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Comments</w:t>
            </w:r>
          </w:p>
        </w:tc>
      </w:tr>
      <w:tr w:rsidR="00D91DDC" w14:paraId="316006A4" w14:textId="77777777" w:rsidTr="008A74C2">
        <w:trPr>
          <w:trHeight w:val="509"/>
        </w:trPr>
        <w:tc>
          <w:tcPr>
            <w:tcW w:w="2180" w:type="dxa"/>
          </w:tcPr>
          <w:p w14:paraId="64A1B1A5" w14:textId="77777777" w:rsidR="00D91DDC" w:rsidRPr="006B239D" w:rsidRDefault="00D91DDC" w:rsidP="006B239D">
            <w:pPr>
              <w:pStyle w:val="NoSpacing"/>
              <w:rPr>
                <w:b/>
                <w:bCs/>
              </w:rPr>
            </w:pPr>
            <w:r w:rsidRPr="006B239D">
              <w:rPr>
                <w:b/>
                <w:bCs/>
              </w:rPr>
              <w:t>1.5 Mile Run</w:t>
            </w:r>
          </w:p>
          <w:p w14:paraId="2A28EA26" w14:textId="77777777" w:rsidR="00D91DDC" w:rsidRPr="002F38AF" w:rsidRDefault="00D91DDC" w:rsidP="006B239D">
            <w:pPr>
              <w:pStyle w:val="NoSpacing"/>
            </w:pPr>
            <w:r w:rsidRPr="00EC22FD">
              <w:rPr>
                <w:sz w:val="20"/>
              </w:rPr>
              <w:t>Minimum 16:55</w:t>
            </w:r>
          </w:p>
        </w:tc>
        <w:tc>
          <w:tcPr>
            <w:tcW w:w="1441" w:type="dxa"/>
          </w:tcPr>
          <w:p w14:paraId="7EAB7A29" w14:textId="77777777" w:rsidR="00D91DDC" w:rsidRDefault="00D91DDC" w:rsidP="00215E5E"/>
        </w:tc>
        <w:tc>
          <w:tcPr>
            <w:tcW w:w="631" w:type="dxa"/>
          </w:tcPr>
          <w:p w14:paraId="137A663E" w14:textId="77777777" w:rsidR="00D91DDC" w:rsidRDefault="00D91DDC" w:rsidP="00215E5E"/>
        </w:tc>
        <w:tc>
          <w:tcPr>
            <w:tcW w:w="6456" w:type="dxa"/>
            <w:gridSpan w:val="4"/>
          </w:tcPr>
          <w:p w14:paraId="0C9453D0" w14:textId="77777777" w:rsidR="00D91DDC" w:rsidRDefault="00D91DDC" w:rsidP="00215E5E"/>
        </w:tc>
      </w:tr>
      <w:tr w:rsidR="00D91DDC" w14:paraId="37208235" w14:textId="77777777" w:rsidTr="00424771">
        <w:trPr>
          <w:trHeight w:val="538"/>
        </w:trPr>
        <w:tc>
          <w:tcPr>
            <w:tcW w:w="2180" w:type="dxa"/>
          </w:tcPr>
          <w:p w14:paraId="679D9CE9" w14:textId="77777777" w:rsidR="00D91DDC" w:rsidRPr="006B239D" w:rsidRDefault="00D91DDC" w:rsidP="006B239D">
            <w:pPr>
              <w:pStyle w:val="NoSpacing"/>
              <w:rPr>
                <w:b/>
                <w:bCs/>
              </w:rPr>
            </w:pPr>
            <w:r w:rsidRPr="006B239D">
              <w:rPr>
                <w:b/>
                <w:bCs/>
              </w:rPr>
              <w:t>Flexibility</w:t>
            </w:r>
          </w:p>
          <w:p w14:paraId="2457FBDA" w14:textId="5BA5182F" w:rsidR="00D91DDC" w:rsidRPr="002F38AF" w:rsidRDefault="00D91DDC" w:rsidP="006B239D">
            <w:pPr>
              <w:pStyle w:val="NoSpacing"/>
            </w:pPr>
            <w:r w:rsidRPr="00EC22FD">
              <w:t>Minimum 15</w:t>
            </w:r>
          </w:p>
        </w:tc>
        <w:tc>
          <w:tcPr>
            <w:tcW w:w="1441" w:type="dxa"/>
          </w:tcPr>
          <w:p w14:paraId="5E65AB6B" w14:textId="77777777" w:rsidR="00D91DDC" w:rsidRDefault="00D91DDC" w:rsidP="00215E5E"/>
        </w:tc>
        <w:tc>
          <w:tcPr>
            <w:tcW w:w="631" w:type="dxa"/>
          </w:tcPr>
          <w:p w14:paraId="7D6DFDCF" w14:textId="77777777" w:rsidR="00D91DDC" w:rsidRDefault="00D91DDC" w:rsidP="00215E5E"/>
        </w:tc>
        <w:tc>
          <w:tcPr>
            <w:tcW w:w="6456" w:type="dxa"/>
            <w:gridSpan w:val="4"/>
          </w:tcPr>
          <w:p w14:paraId="65458587" w14:textId="77777777" w:rsidR="00D91DDC" w:rsidRDefault="00D91DDC" w:rsidP="00215E5E"/>
        </w:tc>
      </w:tr>
      <w:tr w:rsidR="00D91DDC" w14:paraId="72B3B3D9" w14:textId="77777777" w:rsidTr="0072393E">
        <w:trPr>
          <w:trHeight w:val="494"/>
        </w:trPr>
        <w:tc>
          <w:tcPr>
            <w:tcW w:w="2180" w:type="dxa"/>
          </w:tcPr>
          <w:p w14:paraId="752FEFE3" w14:textId="77777777" w:rsidR="00D91DDC" w:rsidRPr="006B239D" w:rsidRDefault="00D91DDC" w:rsidP="006B239D">
            <w:pPr>
              <w:pStyle w:val="NoSpacing"/>
              <w:rPr>
                <w:b/>
                <w:bCs/>
              </w:rPr>
            </w:pPr>
            <w:r w:rsidRPr="006B239D">
              <w:rPr>
                <w:b/>
                <w:bCs/>
              </w:rPr>
              <w:t>1 Rep Bench Press</w:t>
            </w:r>
          </w:p>
          <w:p w14:paraId="4B12BFFD" w14:textId="77777777" w:rsidR="00D91DDC" w:rsidRPr="002F38AF" w:rsidRDefault="00D91DDC" w:rsidP="006B239D">
            <w:pPr>
              <w:pStyle w:val="NoSpacing"/>
            </w:pPr>
            <w:r w:rsidRPr="00EC22FD">
              <w:rPr>
                <w:sz w:val="20"/>
              </w:rPr>
              <w:t>Min</w:t>
            </w:r>
            <w:r>
              <w:rPr>
                <w:sz w:val="20"/>
              </w:rPr>
              <w:t>imum</w:t>
            </w:r>
            <w:r w:rsidRPr="00EC22FD">
              <w:rPr>
                <w:sz w:val="20"/>
              </w:rPr>
              <w:t>. 71%</w:t>
            </w:r>
          </w:p>
        </w:tc>
        <w:tc>
          <w:tcPr>
            <w:tcW w:w="1441" w:type="dxa"/>
          </w:tcPr>
          <w:p w14:paraId="295C35BD" w14:textId="77777777" w:rsidR="00D91DDC" w:rsidRDefault="00D91DDC" w:rsidP="00215E5E"/>
        </w:tc>
        <w:tc>
          <w:tcPr>
            <w:tcW w:w="631" w:type="dxa"/>
          </w:tcPr>
          <w:p w14:paraId="51864B8E" w14:textId="77777777" w:rsidR="00D91DDC" w:rsidRDefault="00D91DDC" w:rsidP="00215E5E"/>
        </w:tc>
        <w:tc>
          <w:tcPr>
            <w:tcW w:w="6456" w:type="dxa"/>
            <w:gridSpan w:val="4"/>
          </w:tcPr>
          <w:p w14:paraId="5F44EFE3" w14:textId="77777777" w:rsidR="00D91DDC" w:rsidRDefault="00D91DDC" w:rsidP="00215E5E"/>
        </w:tc>
      </w:tr>
      <w:tr w:rsidR="00D91DDC" w14:paraId="038D592E" w14:textId="77777777" w:rsidTr="00E10536">
        <w:trPr>
          <w:trHeight w:val="509"/>
        </w:trPr>
        <w:tc>
          <w:tcPr>
            <w:tcW w:w="2180" w:type="dxa"/>
          </w:tcPr>
          <w:p w14:paraId="73078A9C" w14:textId="77777777" w:rsidR="00D91DDC" w:rsidRPr="006B239D" w:rsidRDefault="00D91DDC" w:rsidP="006B239D">
            <w:pPr>
              <w:pStyle w:val="NoSpacing"/>
              <w:rPr>
                <w:b/>
                <w:bCs/>
              </w:rPr>
            </w:pPr>
            <w:r w:rsidRPr="006B239D">
              <w:rPr>
                <w:b/>
                <w:bCs/>
              </w:rPr>
              <w:t>1 Minute Sit Ups</w:t>
            </w:r>
          </w:p>
          <w:p w14:paraId="035D6967" w14:textId="77777777" w:rsidR="00D91DDC" w:rsidRPr="002F38AF" w:rsidRDefault="00D91DDC" w:rsidP="006B239D">
            <w:pPr>
              <w:pStyle w:val="NoSpacing"/>
            </w:pPr>
            <w:r w:rsidRPr="00EC22FD">
              <w:rPr>
                <w:sz w:val="20"/>
              </w:rPr>
              <w:t>Min</w:t>
            </w:r>
            <w:r>
              <w:rPr>
                <w:sz w:val="20"/>
              </w:rPr>
              <w:t>imum</w:t>
            </w:r>
            <w:r w:rsidRPr="00EC22FD">
              <w:rPr>
                <w:sz w:val="20"/>
              </w:rPr>
              <w:t xml:space="preserve"> 25</w:t>
            </w:r>
          </w:p>
        </w:tc>
        <w:tc>
          <w:tcPr>
            <w:tcW w:w="1441" w:type="dxa"/>
          </w:tcPr>
          <w:p w14:paraId="31A14918" w14:textId="77777777" w:rsidR="00D91DDC" w:rsidRDefault="00D91DDC" w:rsidP="00215E5E"/>
        </w:tc>
        <w:tc>
          <w:tcPr>
            <w:tcW w:w="631" w:type="dxa"/>
          </w:tcPr>
          <w:p w14:paraId="137DEBCC" w14:textId="77777777" w:rsidR="00D91DDC" w:rsidRDefault="00D91DDC" w:rsidP="00215E5E"/>
        </w:tc>
        <w:tc>
          <w:tcPr>
            <w:tcW w:w="6456" w:type="dxa"/>
            <w:gridSpan w:val="4"/>
          </w:tcPr>
          <w:p w14:paraId="16422B8C" w14:textId="77777777" w:rsidR="00D91DDC" w:rsidRDefault="00D91DDC" w:rsidP="00215E5E"/>
        </w:tc>
      </w:tr>
      <w:tr w:rsidR="00D91DDC" w14:paraId="5F1D473E" w14:textId="77777777" w:rsidTr="00F07A06">
        <w:trPr>
          <w:trHeight w:val="509"/>
        </w:trPr>
        <w:tc>
          <w:tcPr>
            <w:tcW w:w="2180" w:type="dxa"/>
          </w:tcPr>
          <w:p w14:paraId="60A2D97B" w14:textId="77777777" w:rsidR="00D91DDC" w:rsidRPr="006B239D" w:rsidRDefault="00D91DDC" w:rsidP="006B239D">
            <w:pPr>
              <w:pStyle w:val="NoSpacing"/>
              <w:rPr>
                <w:b/>
                <w:bCs/>
              </w:rPr>
            </w:pPr>
            <w:r w:rsidRPr="006B239D">
              <w:rPr>
                <w:b/>
                <w:bCs/>
              </w:rPr>
              <w:t>1 Minute Push Ups</w:t>
            </w:r>
          </w:p>
          <w:p w14:paraId="627E1E1F" w14:textId="77777777" w:rsidR="00D91DDC" w:rsidRPr="002F38AF" w:rsidRDefault="00D91DDC" w:rsidP="006B239D">
            <w:pPr>
              <w:pStyle w:val="NoSpacing"/>
            </w:pPr>
            <w:r w:rsidRPr="00EC22FD">
              <w:rPr>
                <w:sz w:val="20"/>
              </w:rPr>
              <w:t>Minimum 19</w:t>
            </w:r>
          </w:p>
        </w:tc>
        <w:tc>
          <w:tcPr>
            <w:tcW w:w="1441" w:type="dxa"/>
          </w:tcPr>
          <w:p w14:paraId="1B566E52" w14:textId="77777777" w:rsidR="00D91DDC" w:rsidRDefault="00D91DDC" w:rsidP="00215E5E"/>
        </w:tc>
        <w:tc>
          <w:tcPr>
            <w:tcW w:w="631" w:type="dxa"/>
          </w:tcPr>
          <w:p w14:paraId="5DD2F835" w14:textId="77777777" w:rsidR="00D91DDC" w:rsidRDefault="00D91DDC" w:rsidP="00215E5E"/>
        </w:tc>
        <w:tc>
          <w:tcPr>
            <w:tcW w:w="6456" w:type="dxa"/>
            <w:gridSpan w:val="4"/>
            <w:tcBorders>
              <w:bottom w:val="single" w:sz="4" w:space="0" w:color="auto"/>
            </w:tcBorders>
          </w:tcPr>
          <w:p w14:paraId="6C9D06DD" w14:textId="77777777" w:rsidR="00D91DDC" w:rsidRDefault="00D91DDC" w:rsidP="00215E5E"/>
        </w:tc>
      </w:tr>
      <w:tr w:rsidR="00D91DDC" w14:paraId="583A25CA" w14:textId="77777777" w:rsidTr="00D073B7">
        <w:trPr>
          <w:trHeight w:val="509"/>
        </w:trPr>
        <w:tc>
          <w:tcPr>
            <w:tcW w:w="2180" w:type="dxa"/>
            <w:tcBorders>
              <w:bottom w:val="single" w:sz="4" w:space="0" w:color="auto"/>
            </w:tcBorders>
          </w:tcPr>
          <w:p w14:paraId="0142F237" w14:textId="77777777" w:rsidR="00D91DDC" w:rsidRPr="006B239D" w:rsidRDefault="00D91DDC" w:rsidP="006B239D">
            <w:pPr>
              <w:pStyle w:val="NoSpacing"/>
              <w:rPr>
                <w:b/>
                <w:bCs/>
              </w:rPr>
            </w:pPr>
            <w:r w:rsidRPr="006B239D">
              <w:rPr>
                <w:b/>
                <w:bCs/>
              </w:rPr>
              <w:t>300 Meter Run</w:t>
            </w:r>
          </w:p>
          <w:p w14:paraId="0052CF8C" w14:textId="0691A9F0" w:rsidR="00D91DDC" w:rsidRPr="000A495A" w:rsidRDefault="00D91DDC" w:rsidP="006B239D">
            <w:pPr>
              <w:pStyle w:val="NoSpacing"/>
            </w:pPr>
            <w:r w:rsidRPr="000A495A">
              <w:rPr>
                <w:sz w:val="20"/>
              </w:rPr>
              <w:t>Minimum 1:</w:t>
            </w:r>
            <w:r>
              <w:rPr>
                <w:sz w:val="20"/>
              </w:rPr>
              <w:t>15</w:t>
            </w:r>
            <w:r w:rsidRPr="000A495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3F0DDBE" w14:textId="77777777" w:rsidR="00D91DDC" w:rsidRDefault="00D91DDC" w:rsidP="00215E5E"/>
        </w:tc>
        <w:tc>
          <w:tcPr>
            <w:tcW w:w="631" w:type="dxa"/>
            <w:tcBorders>
              <w:bottom w:val="single" w:sz="4" w:space="0" w:color="auto"/>
            </w:tcBorders>
          </w:tcPr>
          <w:p w14:paraId="4A77839F" w14:textId="77777777" w:rsidR="00D91DDC" w:rsidRDefault="00D91DDC" w:rsidP="00215E5E"/>
        </w:tc>
        <w:tc>
          <w:tcPr>
            <w:tcW w:w="64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7CFC15E" w14:textId="77777777" w:rsidR="00D91DDC" w:rsidRDefault="00D91DDC" w:rsidP="00215E5E"/>
        </w:tc>
      </w:tr>
      <w:tr w:rsidR="00D91DDC" w14:paraId="6E03B228" w14:textId="77777777" w:rsidTr="004036ED">
        <w:trPr>
          <w:trHeight w:val="494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254" w14:textId="77777777" w:rsidR="00D91DDC" w:rsidRDefault="00D91DDC" w:rsidP="00215E5E">
            <w:r>
              <w:t>Totals: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7A8" w14:textId="77777777" w:rsidR="00D91DDC" w:rsidRDefault="00D91DDC" w:rsidP="00215E5E"/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B62" w14:textId="77777777" w:rsidR="00D91DDC" w:rsidRDefault="00D91DDC" w:rsidP="00215E5E"/>
        </w:tc>
        <w:tc>
          <w:tcPr>
            <w:tcW w:w="64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C4995C6" w14:textId="77777777" w:rsidR="00D91DDC" w:rsidRDefault="00D91DDC" w:rsidP="00215E5E"/>
        </w:tc>
      </w:tr>
    </w:tbl>
    <w:p w14:paraId="1ED69195" w14:textId="77777777" w:rsidR="00F32B19" w:rsidRDefault="00F32B19" w:rsidP="00F32B19"/>
    <w:p w14:paraId="3B8D160A" w14:textId="3DAA7C0D" w:rsidR="00B050E2" w:rsidRPr="006B239D" w:rsidRDefault="00C732C6" w:rsidP="006B239D">
      <w:r>
        <w:t>Agency Representative:</w:t>
      </w:r>
      <w:r w:rsidR="00F32B19">
        <w:t>__________________________</w:t>
      </w:r>
      <w:r w:rsidR="00F32B19">
        <w:tab/>
      </w:r>
      <w:r w:rsidR="00F32B19">
        <w:tab/>
        <w:t>Date:____________________________</w:t>
      </w:r>
    </w:p>
    <w:sectPr w:rsidR="00B050E2" w:rsidRPr="006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E2"/>
    <w:rsid w:val="001B408E"/>
    <w:rsid w:val="00301889"/>
    <w:rsid w:val="003D46D9"/>
    <w:rsid w:val="003F6D29"/>
    <w:rsid w:val="00427CE6"/>
    <w:rsid w:val="004B1FD0"/>
    <w:rsid w:val="005411B2"/>
    <w:rsid w:val="00620E74"/>
    <w:rsid w:val="00627EB8"/>
    <w:rsid w:val="006B239D"/>
    <w:rsid w:val="007D5237"/>
    <w:rsid w:val="00852BBB"/>
    <w:rsid w:val="00903A2C"/>
    <w:rsid w:val="009F4E28"/>
    <w:rsid w:val="00A43750"/>
    <w:rsid w:val="00AB7D44"/>
    <w:rsid w:val="00AC460F"/>
    <w:rsid w:val="00AF17A8"/>
    <w:rsid w:val="00AF3EAA"/>
    <w:rsid w:val="00B050E2"/>
    <w:rsid w:val="00C3326F"/>
    <w:rsid w:val="00C71659"/>
    <w:rsid w:val="00C732C6"/>
    <w:rsid w:val="00CB14CB"/>
    <w:rsid w:val="00D56A2D"/>
    <w:rsid w:val="00D91DDC"/>
    <w:rsid w:val="00E14158"/>
    <w:rsid w:val="00E16317"/>
    <w:rsid w:val="00F1207B"/>
    <w:rsid w:val="00F32B19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134E"/>
  <w15:chartTrackingRefBased/>
  <w15:docId w15:val="{F09C138A-AE9E-43EA-8389-F5E21E3E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CE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F6D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6D2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Smith (ALETA)</dc:creator>
  <cp:keywords/>
  <dc:description/>
  <cp:lastModifiedBy>NWALETA</cp:lastModifiedBy>
  <cp:revision>25</cp:revision>
  <dcterms:created xsi:type="dcterms:W3CDTF">2022-09-07T19:39:00Z</dcterms:created>
  <dcterms:modified xsi:type="dcterms:W3CDTF">2022-11-01T15:15:00Z</dcterms:modified>
</cp:coreProperties>
</file>